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67"/>
        <w:gridCol w:w="2410"/>
        <w:gridCol w:w="12474"/>
      </w:tblGrid>
      <w:tr w:rsidR="00426268" w:rsidRPr="00A27C26" w:rsidTr="004117DA">
        <w:trPr>
          <w:trHeight w:val="567"/>
        </w:trPr>
        <w:tc>
          <w:tcPr>
            <w:tcW w:w="567" w:type="dxa"/>
          </w:tcPr>
          <w:p w:rsidR="00426268" w:rsidRPr="00590358" w:rsidRDefault="00934EEC" w:rsidP="00635067">
            <w:pPr>
              <w:tabs>
                <w:tab w:val="left" w:pos="364"/>
              </w:tabs>
              <w:spacing w:before="240" w:after="0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590358">
              <w:rPr>
                <w:b/>
                <w:color w:val="FF0000"/>
                <w:sz w:val="18"/>
                <w:szCs w:val="18"/>
              </w:rPr>
              <w:t>S.</w:t>
            </w:r>
            <w:r w:rsidR="00426268" w:rsidRPr="00590358">
              <w:rPr>
                <w:b/>
                <w:color w:val="FF0000"/>
                <w:sz w:val="18"/>
                <w:szCs w:val="18"/>
              </w:rPr>
              <w:t xml:space="preserve"> NO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HİZMET KOLUNUN TÜRÜ</w:t>
            </w:r>
          </w:p>
        </w:tc>
        <w:tc>
          <w:tcPr>
            <w:tcW w:w="12474" w:type="dxa"/>
          </w:tcPr>
          <w:p w:rsidR="00426268" w:rsidRPr="00590358" w:rsidRDefault="00426268" w:rsidP="004117DA">
            <w:pPr>
              <w:tabs>
                <w:tab w:val="left" w:pos="364"/>
              </w:tabs>
              <w:spacing w:before="240" w:after="0"/>
              <w:ind w:left="-70"/>
              <w:jc w:val="center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ÖNCEKİ</w:t>
            </w:r>
            <w:r w:rsidR="00942C5B" w:rsidRPr="00590358">
              <w:rPr>
                <w:b/>
                <w:color w:val="FF0000"/>
                <w:sz w:val="20"/>
                <w:szCs w:val="20"/>
              </w:rPr>
              <w:t xml:space="preserve"> TOPLU SÖZLEŞMEYE GÖRE </w:t>
            </w:r>
            <w:r w:rsidRPr="00590358">
              <w:rPr>
                <w:b/>
                <w:color w:val="FF0000"/>
                <w:sz w:val="20"/>
                <w:szCs w:val="20"/>
              </w:rPr>
              <w:t>ÇALIŞANLAR LEHİNE SAĞLANMIŞ</w:t>
            </w:r>
            <w:r w:rsidR="004117DA" w:rsidRPr="00590358">
              <w:rPr>
                <w:b/>
                <w:color w:val="FF0000"/>
                <w:sz w:val="20"/>
                <w:szCs w:val="20"/>
              </w:rPr>
              <w:t xml:space="preserve"> KAZANIMLAR</w:t>
            </w:r>
            <w:r w:rsidR="00461B53" w:rsidRPr="00590358">
              <w:rPr>
                <w:b/>
                <w:color w:val="FF0000"/>
                <w:sz w:val="20"/>
                <w:szCs w:val="20"/>
              </w:rPr>
              <w:t>/</w:t>
            </w:r>
            <w:r w:rsidR="006B6206" w:rsidRPr="00590358">
              <w:rPr>
                <w:b/>
                <w:color w:val="FF0000"/>
                <w:sz w:val="20"/>
                <w:szCs w:val="20"/>
              </w:rPr>
              <w:t xml:space="preserve">YAPILMIŞ </w:t>
            </w:r>
            <w:r w:rsidR="00461B53" w:rsidRPr="00590358">
              <w:rPr>
                <w:b/>
                <w:color w:val="FF0000"/>
                <w:sz w:val="20"/>
                <w:szCs w:val="20"/>
              </w:rPr>
              <w:t>DEĞİŞİKLİKLER</w:t>
            </w:r>
          </w:p>
        </w:tc>
      </w:tr>
      <w:tr w:rsidR="00426268" w:rsidRPr="003208C6" w:rsidTr="0008493C">
        <w:trPr>
          <w:trHeight w:val="1260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before="240" w:after="0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1-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Büro; Bankacılık ve Sigortacılık</w:t>
            </w:r>
          </w:p>
        </w:tc>
        <w:tc>
          <w:tcPr>
            <w:tcW w:w="12474" w:type="dxa"/>
          </w:tcPr>
          <w:p w:rsidR="00461B53" w:rsidRPr="00590358" w:rsidRDefault="00461B53" w:rsidP="0063506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rPr>
                <w:b/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Yurtdışı teşkilatındaki sözleşmeli personele aile tazminatı verilmesine ilişkin eski düzenleme kaldırılmıştır.</w:t>
            </w:r>
          </w:p>
          <w:p w:rsidR="00461B53" w:rsidRPr="00590358" w:rsidRDefault="00461B53" w:rsidP="0063506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rPr>
                <w:b/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SGK il müdürlüğü personelinin</w:t>
            </w:r>
            <w:r w:rsidR="00BE79DE" w:rsidRPr="00590358">
              <w:rPr>
                <w:color w:val="00B0F0"/>
                <w:sz w:val="18"/>
                <w:szCs w:val="18"/>
              </w:rPr>
              <w:t xml:space="preserve"> yapabileceği</w:t>
            </w:r>
            <w:r w:rsidRPr="00590358">
              <w:rPr>
                <w:color w:val="00B0F0"/>
                <w:sz w:val="18"/>
                <w:szCs w:val="18"/>
              </w:rPr>
              <w:t xml:space="preserve"> yıllık fazla çalışma süresi 50 saat artırılarak 350 saate yükseltilmiştir.</w:t>
            </w:r>
          </w:p>
          <w:p w:rsidR="00BE79DE" w:rsidRPr="00590358" w:rsidRDefault="00BE79DE" w:rsidP="00635067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rPr>
                <w:b/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Vergi dairesi müdürlükleri personelinin yapabileceği yıllık fazla çalışma süresi 50 saat artırılarak 350 saate yükseltilmiştir.</w:t>
            </w:r>
          </w:p>
          <w:p w:rsidR="00BE79DE" w:rsidRPr="00590358" w:rsidRDefault="00BE79DE" w:rsidP="00BE79DE">
            <w:pPr>
              <w:pStyle w:val="ListeParagraf"/>
              <w:numPr>
                <w:ilvl w:val="0"/>
                <w:numId w:val="1"/>
              </w:numPr>
              <w:tabs>
                <w:tab w:val="left" w:pos="0"/>
                <w:tab w:val="left" w:pos="364"/>
              </w:tabs>
              <w:spacing w:after="0" w:line="240" w:lineRule="auto"/>
              <w:ind w:left="-70" w:firstLine="425"/>
              <w:rPr>
                <w:b/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Kredi ve Yurtlar Kurumu Gn. Md. bağlı yurtlarda görev yapan personele ödenecek fazla çalışma ücretlerine ilişki düzenlemeler; Eğitim, Öğretim ve Bilim Hizmet Kolundan alınmış,</w:t>
            </w:r>
            <w:r w:rsidR="006D250A" w:rsidRPr="00590358">
              <w:rPr>
                <w:color w:val="00B0F0"/>
                <w:sz w:val="18"/>
                <w:szCs w:val="18"/>
              </w:rPr>
              <w:t xml:space="preserve"> bu hizmet koluna</w:t>
            </w:r>
            <w:r w:rsidRPr="00590358">
              <w:rPr>
                <w:color w:val="00B0F0"/>
                <w:sz w:val="18"/>
                <w:szCs w:val="18"/>
              </w:rPr>
              <w:t xml:space="preserve"> taşınmıştır.</w:t>
            </w:r>
          </w:p>
          <w:p w:rsidR="00426268" w:rsidRPr="00590358" w:rsidRDefault="00426268" w:rsidP="00BE79DE">
            <w:pPr>
              <w:tabs>
                <w:tab w:val="left" w:pos="0"/>
                <w:tab w:val="left" w:pos="364"/>
              </w:tabs>
              <w:spacing w:after="0" w:line="240" w:lineRule="auto"/>
              <w:ind w:left="-70"/>
              <w:rPr>
                <w:b/>
                <w:color w:val="00B0F0"/>
                <w:sz w:val="18"/>
                <w:szCs w:val="18"/>
              </w:rPr>
            </w:pPr>
          </w:p>
        </w:tc>
      </w:tr>
      <w:tr w:rsidR="00426268" w:rsidRPr="00520E16" w:rsidTr="006D250A">
        <w:trPr>
          <w:trHeight w:val="640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2-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ind w:right="-496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Eğitim, Öğretim ve Bilim</w:t>
            </w:r>
          </w:p>
        </w:tc>
        <w:tc>
          <w:tcPr>
            <w:tcW w:w="12474" w:type="dxa"/>
          </w:tcPr>
          <w:p w:rsidR="00426268" w:rsidRPr="00590358" w:rsidRDefault="00426268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Öğretmenlere yılda bir kez ödenen eğitim öğret</w:t>
            </w:r>
            <w:r w:rsidR="00132625" w:rsidRPr="00590358">
              <w:rPr>
                <w:color w:val="00B050"/>
                <w:sz w:val="18"/>
                <w:szCs w:val="18"/>
              </w:rPr>
              <w:t>im yılına hazırlık ödeneği 2020 yılı için 80 TL, 2021 yılı için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132625" w:rsidRPr="00590358">
              <w:rPr>
                <w:color w:val="00B050"/>
                <w:sz w:val="18"/>
                <w:szCs w:val="18"/>
              </w:rPr>
              <w:t xml:space="preserve">70 </w:t>
            </w:r>
            <w:r w:rsidRPr="00590358">
              <w:rPr>
                <w:color w:val="00B050"/>
                <w:sz w:val="18"/>
                <w:szCs w:val="18"/>
              </w:rPr>
              <w:t>TL artırılmıştır.</w:t>
            </w:r>
          </w:p>
          <w:p w:rsidR="00426268" w:rsidRPr="00590358" w:rsidRDefault="00132625" w:rsidP="006D250A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-69" w:firstLine="429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Az gelişmiş bölgelerdeki</w:t>
            </w:r>
            <w:r w:rsidR="006D250A" w:rsidRPr="00590358">
              <w:rPr>
                <w:color w:val="00B050"/>
                <w:sz w:val="18"/>
                <w:szCs w:val="18"/>
              </w:rPr>
              <w:t xml:space="preserve"> yükseköğretim</w:t>
            </w:r>
            <w:r w:rsidRPr="00590358">
              <w:rPr>
                <w:color w:val="00B050"/>
                <w:sz w:val="18"/>
                <w:szCs w:val="18"/>
              </w:rPr>
              <w:t xml:space="preserve"> kurumlarında </w:t>
            </w:r>
            <w:r w:rsidR="006D250A" w:rsidRPr="00590358">
              <w:rPr>
                <w:color w:val="00B050"/>
                <w:sz w:val="18"/>
                <w:szCs w:val="18"/>
              </w:rPr>
              <w:t xml:space="preserve">görevli </w:t>
            </w:r>
            <w:r w:rsidRPr="00590358">
              <w:rPr>
                <w:color w:val="00B050"/>
                <w:sz w:val="18"/>
                <w:szCs w:val="18"/>
              </w:rPr>
              <w:t>öğretim üyelerine geliştirme öden</w:t>
            </w:r>
            <w:r w:rsidR="006D250A" w:rsidRPr="00590358">
              <w:rPr>
                <w:color w:val="00B050"/>
                <w:sz w:val="18"/>
                <w:szCs w:val="18"/>
              </w:rPr>
              <w:t>eği ödenmesine ilişkin süre 31.12.2021 tarihine kadar uzatılmıştır.</w:t>
            </w:r>
          </w:p>
        </w:tc>
      </w:tr>
      <w:tr w:rsidR="00426268" w:rsidRPr="004D4E39" w:rsidTr="00D5012D">
        <w:trPr>
          <w:trHeight w:val="523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3-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Sağlık ve Sosyal Hizmet</w:t>
            </w:r>
          </w:p>
        </w:tc>
        <w:tc>
          <w:tcPr>
            <w:tcW w:w="12474" w:type="dxa"/>
          </w:tcPr>
          <w:p w:rsidR="006D250A" w:rsidRPr="00590358" w:rsidRDefault="006D250A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 xml:space="preserve">Yönetici </w:t>
            </w:r>
            <w:r w:rsidR="00E12492" w:rsidRPr="00590358">
              <w:rPr>
                <w:color w:val="00B0F0"/>
                <w:sz w:val="18"/>
                <w:szCs w:val="18"/>
              </w:rPr>
              <w:t>kadrolara vekâ</w:t>
            </w:r>
            <w:r w:rsidR="00897049" w:rsidRPr="00590358">
              <w:rPr>
                <w:color w:val="00B0F0"/>
                <w:sz w:val="18"/>
                <w:szCs w:val="18"/>
              </w:rPr>
              <w:t>let eden öğretmenlere ek ders ücreti ödenmesine ilişkin önceki düzenleme kaldırılmıştır.</w:t>
            </w:r>
          </w:p>
          <w:p w:rsidR="00426268" w:rsidRPr="00590358" w:rsidRDefault="00E12492" w:rsidP="00D5012D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ind w:left="0" w:firstLine="355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 xml:space="preserve">Yükseköğretim kurumlarında görev yapanların kadro/görev unvan katsayıları konusundaki çalışma yapılacağına ilişkin düzenleme kaldırılmıştır. </w:t>
            </w:r>
          </w:p>
        </w:tc>
      </w:tr>
      <w:tr w:rsidR="00426268" w:rsidRPr="008A6485" w:rsidTr="00023AA6">
        <w:trPr>
          <w:trHeight w:val="714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t>4-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590358">
              <w:rPr>
                <w:b/>
                <w:color w:val="C00000"/>
                <w:sz w:val="20"/>
                <w:szCs w:val="20"/>
              </w:rPr>
              <w:t>Yerel Yönetimler</w:t>
            </w:r>
          </w:p>
        </w:tc>
        <w:tc>
          <w:tcPr>
            <w:tcW w:w="12474" w:type="dxa"/>
          </w:tcPr>
          <w:p w:rsidR="00F779B3" w:rsidRPr="00590358" w:rsidRDefault="00426268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590358">
              <w:rPr>
                <w:color w:val="C00000"/>
                <w:sz w:val="18"/>
                <w:szCs w:val="18"/>
              </w:rPr>
              <w:t>İtfaiye ve zabıta personelinin yan ödeme puanları</w:t>
            </w:r>
            <w:r w:rsidR="005F63D3" w:rsidRPr="00590358">
              <w:rPr>
                <w:color w:val="C00000"/>
                <w:sz w:val="18"/>
                <w:szCs w:val="18"/>
              </w:rPr>
              <w:t>na %50 zam uygulanması</w:t>
            </w:r>
            <w:r w:rsidR="000C2986" w:rsidRPr="00590358">
              <w:rPr>
                <w:color w:val="C00000"/>
                <w:sz w:val="18"/>
                <w:szCs w:val="18"/>
              </w:rPr>
              <w:t xml:space="preserve">nın kapsamı (şahsa bağlı </w:t>
            </w:r>
            <w:r w:rsidR="00F779B3" w:rsidRPr="00590358">
              <w:rPr>
                <w:color w:val="C00000"/>
                <w:sz w:val="18"/>
                <w:szCs w:val="18"/>
              </w:rPr>
              <w:t>kadrolarda bulunanları da kapsayacak şekilde)</w:t>
            </w:r>
            <w:r w:rsidR="000C2986" w:rsidRPr="00590358">
              <w:rPr>
                <w:color w:val="C00000"/>
                <w:sz w:val="18"/>
                <w:szCs w:val="18"/>
              </w:rPr>
              <w:t xml:space="preserve"> genişletilmiştir. </w:t>
            </w:r>
          </w:p>
          <w:p w:rsidR="00426268" w:rsidRPr="00590358" w:rsidRDefault="00F779B3" w:rsidP="00023AA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C00000"/>
                <w:sz w:val="18"/>
                <w:szCs w:val="18"/>
              </w:rPr>
            </w:pPr>
            <w:r w:rsidRPr="00590358">
              <w:rPr>
                <w:color w:val="C00000"/>
                <w:sz w:val="18"/>
                <w:szCs w:val="18"/>
              </w:rPr>
              <w:t>Sosyal denge tazminatı ödenmesi süresi 31.12.2021 tarihine kadar uzatılmıştır.</w:t>
            </w:r>
          </w:p>
        </w:tc>
      </w:tr>
      <w:tr w:rsidR="00426268" w:rsidRPr="008A6485" w:rsidTr="00580040">
        <w:trPr>
          <w:trHeight w:val="914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5-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590358">
              <w:rPr>
                <w:b/>
                <w:color w:val="0070C0"/>
                <w:sz w:val="20"/>
                <w:szCs w:val="20"/>
              </w:rPr>
              <w:t>Basın Yayın İletişim</w:t>
            </w:r>
          </w:p>
        </w:tc>
        <w:tc>
          <w:tcPr>
            <w:tcW w:w="12474" w:type="dxa"/>
          </w:tcPr>
          <w:p w:rsidR="00580040" w:rsidRPr="00590358" w:rsidRDefault="00426268" w:rsidP="0058004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PTT’de hizmetlerini araç/motos</w:t>
            </w:r>
            <w:r w:rsidR="0009326C" w:rsidRPr="00590358">
              <w:rPr>
                <w:color w:val="0070C0"/>
                <w:sz w:val="18"/>
                <w:szCs w:val="18"/>
              </w:rPr>
              <w:t>iklet kullanarak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 yapılanlara</w:t>
            </w:r>
            <w:r w:rsidRPr="00590358">
              <w:rPr>
                <w:color w:val="0070C0"/>
                <w:sz w:val="18"/>
                <w:szCs w:val="18"/>
              </w:rPr>
              <w:t xml:space="preserve"> ve gişe memurlarına aylık 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olarak ödenen ilave ücretler 11 </w:t>
            </w:r>
            <w:r w:rsidR="00580040" w:rsidRPr="00590358">
              <w:rPr>
                <w:color w:val="0070C0"/>
                <w:sz w:val="18"/>
                <w:szCs w:val="18"/>
              </w:rPr>
              <w:t>TL artırılmış, 95 TL olmuştur.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 </w:t>
            </w:r>
          </w:p>
          <w:p w:rsidR="00580040" w:rsidRPr="00590358" w:rsidRDefault="00426268" w:rsidP="0058004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Başdağıtıcıları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n temel ücretleri 75 TL yerine 85 </w:t>
            </w:r>
            <w:r w:rsidRPr="00590358">
              <w:rPr>
                <w:color w:val="0070C0"/>
                <w:sz w:val="18"/>
                <w:szCs w:val="18"/>
              </w:rPr>
              <w:t>TL artırımlı uygulanaca</w:t>
            </w:r>
            <w:r w:rsidR="006D2782" w:rsidRPr="00590358">
              <w:rPr>
                <w:color w:val="0070C0"/>
                <w:sz w:val="18"/>
                <w:szCs w:val="18"/>
              </w:rPr>
              <w:t xml:space="preserve">ktır. </w:t>
            </w:r>
          </w:p>
          <w:p w:rsidR="00580040" w:rsidRPr="00590358" w:rsidRDefault="0009326C" w:rsidP="0058004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PTT</w:t>
            </w:r>
            <w:r w:rsidR="006751C7" w:rsidRPr="00590358">
              <w:rPr>
                <w:color w:val="0070C0"/>
                <w:sz w:val="18"/>
                <w:szCs w:val="18"/>
              </w:rPr>
              <w:t>’</w:t>
            </w:r>
            <w:r w:rsidRPr="00590358">
              <w:rPr>
                <w:color w:val="0070C0"/>
                <w:sz w:val="18"/>
                <w:szCs w:val="18"/>
              </w:rPr>
              <w:t xml:space="preserve"> de nüfusu 35.000 altında olan yerleşim yerlerinde mobil çalışan personele da tayın bedeli verilecektir.</w:t>
            </w:r>
          </w:p>
          <w:p w:rsidR="00426268" w:rsidRPr="00590358" w:rsidRDefault="00426268" w:rsidP="00580040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590358">
              <w:rPr>
                <w:color w:val="0070C0"/>
                <w:sz w:val="18"/>
                <w:szCs w:val="18"/>
              </w:rPr>
              <w:t>TRT’de yapım ve yayın hizmetlerinde fiilen görev yapan pe</w:t>
            </w:r>
            <w:r w:rsidR="0009326C" w:rsidRPr="00590358">
              <w:rPr>
                <w:color w:val="0070C0"/>
                <w:sz w:val="18"/>
                <w:szCs w:val="18"/>
              </w:rPr>
              <w:t>rsonele</w:t>
            </w:r>
            <w:r w:rsidR="00580040" w:rsidRPr="00590358">
              <w:rPr>
                <w:color w:val="0070C0"/>
                <w:sz w:val="18"/>
                <w:szCs w:val="18"/>
              </w:rPr>
              <w:t xml:space="preserve"> aylık</w:t>
            </w:r>
            <w:r w:rsidR="0009326C" w:rsidRPr="00590358">
              <w:rPr>
                <w:color w:val="0070C0"/>
                <w:sz w:val="18"/>
                <w:szCs w:val="18"/>
              </w:rPr>
              <w:t xml:space="preserve"> yapılan </w:t>
            </w:r>
            <w:r w:rsidR="00580040" w:rsidRPr="00590358">
              <w:rPr>
                <w:color w:val="0070C0"/>
                <w:sz w:val="18"/>
                <w:szCs w:val="18"/>
              </w:rPr>
              <w:t xml:space="preserve">ek </w:t>
            </w:r>
            <w:r w:rsidR="0009326C" w:rsidRPr="00590358">
              <w:rPr>
                <w:color w:val="0070C0"/>
                <w:sz w:val="18"/>
                <w:szCs w:val="18"/>
              </w:rPr>
              <w:t>ödeme</w:t>
            </w:r>
            <w:r w:rsidR="00580040" w:rsidRPr="00590358">
              <w:rPr>
                <w:color w:val="0070C0"/>
                <w:sz w:val="18"/>
                <w:szCs w:val="18"/>
              </w:rPr>
              <w:t xml:space="preserve"> tutarı 5</w:t>
            </w:r>
            <w:r w:rsidR="0009326C" w:rsidRPr="00590358">
              <w:rPr>
                <w:color w:val="0070C0"/>
                <w:sz w:val="18"/>
                <w:szCs w:val="18"/>
              </w:rPr>
              <w:t xml:space="preserve">TL artırılmış 130 TL olmuştur. </w:t>
            </w:r>
          </w:p>
        </w:tc>
      </w:tr>
      <w:tr w:rsidR="00426268" w:rsidRPr="008A6485" w:rsidTr="006751C7">
        <w:trPr>
          <w:trHeight w:val="828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t>6-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  <w:r w:rsidRPr="00590358">
              <w:rPr>
                <w:b/>
                <w:color w:val="7030A0"/>
                <w:sz w:val="20"/>
                <w:szCs w:val="20"/>
              </w:rPr>
              <w:t>Kültür Sanat</w:t>
            </w:r>
          </w:p>
        </w:tc>
        <w:tc>
          <w:tcPr>
            <w:tcW w:w="12474" w:type="dxa"/>
          </w:tcPr>
          <w:p w:rsidR="00A466AA" w:rsidRPr="00590358" w:rsidRDefault="00A466AA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Turizm araştırmacılarına ödenecek ÖHT/Meslek Tazminatları</w:t>
            </w:r>
            <w:r w:rsidR="00F424C4" w:rsidRPr="00590358">
              <w:rPr>
                <w:color w:val="7030A0"/>
                <w:sz w:val="18"/>
                <w:szCs w:val="18"/>
              </w:rPr>
              <w:t>na</w:t>
            </w:r>
            <w:r w:rsidRPr="00590358">
              <w:rPr>
                <w:color w:val="7030A0"/>
                <w:sz w:val="18"/>
                <w:szCs w:val="18"/>
              </w:rPr>
              <w:t xml:space="preserve"> 5 puan ilave edilmiş,  tazminat oranları 15 ve 25 olarak değiştirilmiştir.</w:t>
            </w:r>
          </w:p>
          <w:p w:rsidR="00426268" w:rsidRPr="00590358" w:rsidRDefault="00426268" w:rsidP="00F424C4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Bazı sözleşmeli persone</w:t>
            </w:r>
            <w:r w:rsidR="00F424C4" w:rsidRPr="00590358">
              <w:rPr>
                <w:color w:val="7030A0"/>
                <w:sz w:val="18"/>
                <w:szCs w:val="18"/>
              </w:rPr>
              <w:t xml:space="preserve">lin aylık </w:t>
            </w:r>
            <w:r w:rsidR="00580040" w:rsidRPr="00590358">
              <w:rPr>
                <w:color w:val="7030A0"/>
                <w:sz w:val="18"/>
                <w:szCs w:val="18"/>
              </w:rPr>
              <w:t>ilave ücret</w:t>
            </w:r>
            <w:r w:rsidR="00F424C4" w:rsidRPr="00590358">
              <w:rPr>
                <w:color w:val="7030A0"/>
                <w:sz w:val="18"/>
                <w:szCs w:val="18"/>
              </w:rPr>
              <w:t>leri</w:t>
            </w:r>
            <w:r w:rsidR="00580040" w:rsidRPr="00590358">
              <w:rPr>
                <w:color w:val="7030A0"/>
                <w:sz w:val="18"/>
                <w:szCs w:val="18"/>
              </w:rPr>
              <w:t xml:space="preserve"> 11 TL artırılmış, 95 TL olmuştur.</w:t>
            </w:r>
          </w:p>
          <w:p w:rsidR="00426268" w:rsidRPr="00590358" w:rsidRDefault="00426268" w:rsidP="00F424C4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7030A0"/>
                <w:sz w:val="18"/>
                <w:szCs w:val="18"/>
              </w:rPr>
            </w:pPr>
            <w:r w:rsidRPr="00590358">
              <w:rPr>
                <w:color w:val="7030A0"/>
                <w:sz w:val="18"/>
                <w:szCs w:val="18"/>
              </w:rPr>
              <w:t>Kütüphane ve müzeler vb.yerlerde resmi tatil ve hafta sonlarında göre</w:t>
            </w:r>
            <w:r w:rsidR="00580040" w:rsidRPr="00590358">
              <w:rPr>
                <w:color w:val="7030A0"/>
                <w:sz w:val="18"/>
                <w:szCs w:val="18"/>
              </w:rPr>
              <w:t>vli olanların yapabilecekleri yıllık fazla çalışma süresi 50 saat artırılarak 350 saate yükseltilmiştir</w:t>
            </w:r>
          </w:p>
        </w:tc>
      </w:tr>
      <w:tr w:rsidR="00426268" w:rsidRPr="008A6485" w:rsidTr="004117DA">
        <w:trPr>
          <w:trHeight w:val="1133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7-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Bayındırlık, İnşaat ve Köy</w:t>
            </w:r>
          </w:p>
        </w:tc>
        <w:tc>
          <w:tcPr>
            <w:tcW w:w="12474" w:type="dxa"/>
          </w:tcPr>
          <w:p w:rsidR="006751C7" w:rsidRPr="00590358" w:rsidRDefault="00426268" w:rsidP="006751C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TCK Gn. Md./Afet ve Acil Durum Yönetimi Başkanl</w:t>
            </w:r>
            <w:r w:rsidR="006751C7" w:rsidRPr="00590358">
              <w:rPr>
                <w:color w:val="00B050"/>
                <w:sz w:val="18"/>
                <w:szCs w:val="18"/>
              </w:rPr>
              <w:t>ığında araç kullananların aylık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6751C7" w:rsidRPr="00590358">
              <w:rPr>
                <w:color w:val="00B050"/>
                <w:sz w:val="18"/>
                <w:szCs w:val="18"/>
              </w:rPr>
              <w:t>ilave ücretlerine 11</w:t>
            </w:r>
            <w:r w:rsidRPr="00590358">
              <w:rPr>
                <w:color w:val="00B050"/>
                <w:sz w:val="18"/>
                <w:szCs w:val="18"/>
              </w:rPr>
              <w:t xml:space="preserve"> TL zam </w:t>
            </w:r>
            <w:r w:rsidR="006751C7" w:rsidRPr="00590358">
              <w:rPr>
                <w:color w:val="00B050"/>
                <w:sz w:val="18"/>
                <w:szCs w:val="18"/>
              </w:rPr>
              <w:t>yapılmış, 95 TL olmuştur.</w:t>
            </w:r>
          </w:p>
          <w:p w:rsidR="006751C7" w:rsidRPr="00590358" w:rsidRDefault="00426268" w:rsidP="006751C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 xml:space="preserve">TCK Gn. Md personelin </w:t>
            </w:r>
            <w:r w:rsidR="006751C7" w:rsidRPr="00590358">
              <w:rPr>
                <w:color w:val="00B050"/>
                <w:sz w:val="18"/>
                <w:szCs w:val="18"/>
              </w:rPr>
              <w:t>yapabileceği yıllık fazla çalışma süresi 50 saat artırılarak 350 saate yükseltilmiştir.</w:t>
            </w:r>
          </w:p>
          <w:p w:rsidR="00426268" w:rsidRPr="00590358" w:rsidRDefault="00426268" w:rsidP="009A2FCE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Arama ve kurtarma personeline</w:t>
            </w:r>
            <w:r w:rsidR="006751C7" w:rsidRPr="00590358">
              <w:rPr>
                <w:color w:val="00B050"/>
                <w:sz w:val="18"/>
                <w:szCs w:val="18"/>
              </w:rPr>
              <w:t xml:space="preserve"> ödenecek iş riski puanı 100 artırılarak 700 puana yükseltilmiştir.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proofErr w:type="gramStart"/>
            <w:r w:rsidR="009A2FCE" w:rsidRPr="00590358">
              <w:rPr>
                <w:color w:val="00B050"/>
                <w:sz w:val="18"/>
                <w:szCs w:val="18"/>
              </w:rPr>
              <w:t>(</w:t>
            </w:r>
            <w:proofErr w:type="gramEnd"/>
            <w:r w:rsidR="009A2FCE" w:rsidRPr="00590358">
              <w:rPr>
                <w:color w:val="00B050"/>
                <w:sz w:val="18"/>
                <w:szCs w:val="18"/>
              </w:rPr>
              <w:t xml:space="preserve">Bu suretle </w:t>
            </w:r>
            <w:r w:rsidR="00BC26DB" w:rsidRPr="00590358">
              <w:rPr>
                <w:color w:val="00B050"/>
                <w:sz w:val="18"/>
                <w:szCs w:val="18"/>
              </w:rPr>
              <w:t>4,5 TL zam yapılmakta.</w:t>
            </w:r>
            <w:r w:rsidR="009A2FCE" w:rsidRPr="00590358">
              <w:rPr>
                <w:color w:val="00B050"/>
                <w:sz w:val="18"/>
                <w:szCs w:val="18"/>
              </w:rPr>
              <w:t xml:space="preserve"> toplam ödeme tutarı 32 TL yükseltilmiş olmaktadır.)</w:t>
            </w:r>
          </w:p>
          <w:p w:rsidR="00426268" w:rsidRPr="00590358" w:rsidRDefault="00426268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Ç</w:t>
            </w:r>
            <w:r w:rsidR="009A2FCE" w:rsidRPr="00590358">
              <w:rPr>
                <w:color w:val="00B050"/>
                <w:sz w:val="18"/>
                <w:szCs w:val="18"/>
              </w:rPr>
              <w:t xml:space="preserve">evre ve Şehircilik </w:t>
            </w:r>
            <w:r w:rsidRPr="00590358">
              <w:rPr>
                <w:color w:val="00B050"/>
                <w:sz w:val="18"/>
                <w:szCs w:val="18"/>
              </w:rPr>
              <w:t>Bakanlığı</w:t>
            </w:r>
            <w:r w:rsidR="009A2FCE" w:rsidRPr="00590358">
              <w:rPr>
                <w:color w:val="00B050"/>
                <w:sz w:val="18"/>
                <w:szCs w:val="18"/>
              </w:rPr>
              <w:t xml:space="preserve">nda araç kullananlara bundan böyle ( fazla çalışma ücreti yerine) 95 TL aylık ilave ücret ödenecektir. </w:t>
            </w:r>
          </w:p>
        </w:tc>
      </w:tr>
      <w:tr w:rsidR="00426268" w:rsidRPr="008A6485" w:rsidTr="004117DA">
        <w:trPr>
          <w:trHeight w:val="1133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8-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90358">
              <w:rPr>
                <w:b/>
                <w:color w:val="FF0000"/>
                <w:sz w:val="20"/>
                <w:szCs w:val="20"/>
              </w:rPr>
              <w:t>Ulaştırma</w:t>
            </w:r>
          </w:p>
        </w:tc>
        <w:tc>
          <w:tcPr>
            <w:tcW w:w="12474" w:type="dxa"/>
          </w:tcPr>
          <w:p w:rsidR="002D2DE7" w:rsidRPr="00590358" w:rsidRDefault="00426268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TCDD katener hattını</w:t>
            </w:r>
            <w:r w:rsidR="002D2DE7" w:rsidRPr="00590358">
              <w:rPr>
                <w:color w:val="FF0000"/>
                <w:sz w:val="18"/>
                <w:szCs w:val="18"/>
              </w:rPr>
              <w:t>n geçtiği yerlerde çalışanların aylık ilave ücretlerine 9 TL, yüksek hızlı tren makinistlerinin aylık ilave ücretlerine 11</w:t>
            </w:r>
            <w:r w:rsidR="00BC26DB" w:rsidRPr="00590358">
              <w:rPr>
                <w:color w:val="FF0000"/>
                <w:sz w:val="18"/>
                <w:szCs w:val="18"/>
              </w:rPr>
              <w:t xml:space="preserve"> </w:t>
            </w:r>
            <w:r w:rsidR="002D2DE7" w:rsidRPr="00590358">
              <w:rPr>
                <w:color w:val="FF0000"/>
                <w:sz w:val="18"/>
                <w:szCs w:val="18"/>
              </w:rPr>
              <w:t xml:space="preserve">TL zam yapılmıştır. (Böylelikle </w:t>
            </w:r>
            <w:r w:rsidR="00BC26DB" w:rsidRPr="00590358">
              <w:rPr>
                <w:color w:val="FF0000"/>
                <w:sz w:val="18"/>
                <w:szCs w:val="18"/>
              </w:rPr>
              <w:t xml:space="preserve">sözü edilenlerin aylık ek ücretleri sırasıyla 55 TL ve 95 TL </w:t>
            </w:r>
            <w:r w:rsidR="004E3EEC" w:rsidRPr="00590358">
              <w:rPr>
                <w:color w:val="FF0000"/>
                <w:sz w:val="18"/>
                <w:szCs w:val="18"/>
              </w:rPr>
              <w:t>olmuştur.</w:t>
            </w:r>
            <w:r w:rsidR="002D2DE7" w:rsidRPr="00590358">
              <w:rPr>
                <w:color w:val="FF0000"/>
                <w:sz w:val="18"/>
                <w:szCs w:val="18"/>
              </w:rPr>
              <w:t>)</w:t>
            </w:r>
          </w:p>
          <w:p w:rsidR="002D2DE7" w:rsidRPr="00590358" w:rsidRDefault="00BC26DB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G</w:t>
            </w:r>
            <w:r w:rsidR="006738D9" w:rsidRPr="00590358">
              <w:rPr>
                <w:color w:val="FF0000"/>
                <w:sz w:val="18"/>
                <w:szCs w:val="18"/>
              </w:rPr>
              <w:t>ece çalışmaları yapan</w:t>
            </w:r>
            <w:r w:rsidRPr="00590358">
              <w:rPr>
                <w:color w:val="FF0000"/>
                <w:sz w:val="18"/>
                <w:szCs w:val="18"/>
              </w:rPr>
              <w:t xml:space="preserve"> TCDD</w:t>
            </w:r>
            <w:r w:rsidR="006738D9" w:rsidRPr="00590358">
              <w:rPr>
                <w:color w:val="FF0000"/>
                <w:sz w:val="18"/>
                <w:szCs w:val="18"/>
              </w:rPr>
              <w:t xml:space="preserve"> </w:t>
            </w:r>
            <w:r w:rsidRPr="00590358">
              <w:rPr>
                <w:color w:val="FF0000"/>
                <w:sz w:val="18"/>
                <w:szCs w:val="18"/>
              </w:rPr>
              <w:t>personeline</w:t>
            </w:r>
            <w:r w:rsidR="006738D9" w:rsidRPr="00590358">
              <w:rPr>
                <w:color w:val="FF0000"/>
                <w:sz w:val="18"/>
                <w:szCs w:val="18"/>
              </w:rPr>
              <w:t xml:space="preserve"> 15 TL</w:t>
            </w:r>
            <w:r w:rsidRPr="00590358">
              <w:rPr>
                <w:color w:val="FF0000"/>
                <w:sz w:val="18"/>
                <w:szCs w:val="18"/>
              </w:rPr>
              <w:t xml:space="preserve"> de </w:t>
            </w:r>
            <w:r w:rsidR="006738D9" w:rsidRPr="00590358">
              <w:rPr>
                <w:color w:val="FF0000"/>
                <w:sz w:val="18"/>
                <w:szCs w:val="18"/>
              </w:rPr>
              <w:t>bir ay içinde en fazla 6 gün üzerinden yapılabilen ödeme gün sayısı 7’ye çıkarılmıştır.</w:t>
            </w:r>
          </w:p>
          <w:p w:rsidR="00426268" w:rsidRPr="00590358" w:rsidRDefault="00BC26DB" w:rsidP="007F2816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DHMİ personeline</w:t>
            </w:r>
            <w:r w:rsidR="00DF1F77" w:rsidRPr="00590358">
              <w:rPr>
                <w:color w:val="FF0000"/>
                <w:sz w:val="18"/>
                <w:szCs w:val="18"/>
              </w:rPr>
              <w:t xml:space="preserve"> de fazla çalışma ücreti ödenecektir.</w:t>
            </w:r>
          </w:p>
          <w:p w:rsidR="00426268" w:rsidRPr="00590358" w:rsidRDefault="007F2816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 xml:space="preserve">ARFF ve </w:t>
            </w:r>
            <w:proofErr w:type="spellStart"/>
            <w:r w:rsidRPr="00590358">
              <w:rPr>
                <w:color w:val="FF0000"/>
                <w:sz w:val="18"/>
                <w:szCs w:val="18"/>
              </w:rPr>
              <w:t>a</w:t>
            </w:r>
            <w:r w:rsidR="00426268" w:rsidRPr="00590358">
              <w:rPr>
                <w:color w:val="FF0000"/>
                <w:sz w:val="18"/>
                <w:szCs w:val="18"/>
              </w:rPr>
              <w:t>pr</w:t>
            </w:r>
            <w:r w:rsidR="00DF1F77" w:rsidRPr="00590358">
              <w:rPr>
                <w:color w:val="FF0000"/>
                <w:sz w:val="18"/>
                <w:szCs w:val="18"/>
              </w:rPr>
              <w:t>on</w:t>
            </w:r>
            <w:proofErr w:type="spellEnd"/>
            <w:r w:rsidR="00DF1F77" w:rsidRPr="00590358">
              <w:rPr>
                <w:color w:val="FF0000"/>
                <w:sz w:val="18"/>
                <w:szCs w:val="18"/>
              </w:rPr>
              <w:t xml:space="preserve"> memurlarının temel ücretlerine </w:t>
            </w:r>
            <w:r w:rsidR="00426268" w:rsidRPr="00590358">
              <w:rPr>
                <w:color w:val="FF0000"/>
                <w:sz w:val="18"/>
                <w:szCs w:val="18"/>
              </w:rPr>
              <w:t>10 TL</w:t>
            </w:r>
            <w:r w:rsidR="00DF1F77" w:rsidRPr="00590358">
              <w:rPr>
                <w:color w:val="FF0000"/>
                <w:sz w:val="18"/>
                <w:szCs w:val="18"/>
              </w:rPr>
              <w:t xml:space="preserve"> zam yapılmıştır. (Temel ücret </w:t>
            </w:r>
            <w:r w:rsidR="002D2DE7" w:rsidRPr="00590358">
              <w:rPr>
                <w:color w:val="FF0000"/>
                <w:sz w:val="18"/>
                <w:szCs w:val="18"/>
              </w:rPr>
              <w:t>7</w:t>
            </w:r>
            <w:r w:rsidR="00DF1F77" w:rsidRPr="00590358">
              <w:rPr>
                <w:color w:val="FF0000"/>
                <w:sz w:val="18"/>
                <w:szCs w:val="18"/>
              </w:rPr>
              <w:t>0 TL</w:t>
            </w:r>
            <w:r w:rsidR="00426268" w:rsidRPr="00590358">
              <w:rPr>
                <w:color w:val="FF0000"/>
                <w:sz w:val="18"/>
                <w:szCs w:val="18"/>
              </w:rPr>
              <w:t xml:space="preserve"> </w:t>
            </w:r>
            <w:r w:rsidR="00DF1F77" w:rsidRPr="00590358">
              <w:rPr>
                <w:color w:val="FF0000"/>
                <w:sz w:val="18"/>
                <w:szCs w:val="18"/>
              </w:rPr>
              <w:t xml:space="preserve">artırımlı </w:t>
            </w:r>
            <w:r w:rsidR="00426268" w:rsidRPr="00590358">
              <w:rPr>
                <w:color w:val="FF0000"/>
                <w:sz w:val="18"/>
                <w:szCs w:val="18"/>
              </w:rPr>
              <w:t>uygulanacaktır.</w:t>
            </w:r>
            <w:r w:rsidR="00DF1F77" w:rsidRPr="00590358">
              <w:rPr>
                <w:color w:val="FF0000"/>
                <w:sz w:val="18"/>
                <w:szCs w:val="18"/>
              </w:rPr>
              <w:t>)</w:t>
            </w:r>
          </w:p>
          <w:p w:rsidR="00426268" w:rsidRPr="00590358" w:rsidRDefault="00DF1F77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 xml:space="preserve">DHMİ </w:t>
            </w:r>
            <w:r w:rsidR="00426268" w:rsidRPr="00590358">
              <w:rPr>
                <w:color w:val="FF0000"/>
                <w:sz w:val="18"/>
                <w:szCs w:val="18"/>
              </w:rPr>
              <w:t>personeline %200 oranında ilave havacılık taz</w:t>
            </w:r>
            <w:r w:rsidRPr="00590358">
              <w:rPr>
                <w:color w:val="FF0000"/>
                <w:sz w:val="18"/>
                <w:szCs w:val="18"/>
              </w:rPr>
              <w:t>minatı ödenmesine yönelik düzenleme kaldırılmıştır.</w:t>
            </w:r>
          </w:p>
          <w:p w:rsidR="00DF1F77" w:rsidRPr="00590358" w:rsidRDefault="00DF1F77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TCDD personeline 10 puan ilave ÖHT ödenmesine yönelik düzenleme kaldırılmıştır.</w:t>
            </w:r>
          </w:p>
          <w:p w:rsidR="00BC26DB" w:rsidRPr="00590358" w:rsidRDefault="00BC26DB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590358">
              <w:rPr>
                <w:color w:val="FF0000"/>
                <w:sz w:val="18"/>
                <w:szCs w:val="18"/>
              </w:rPr>
              <w:t>TCDD</w:t>
            </w:r>
            <w:r w:rsidR="007F2816" w:rsidRPr="00590358">
              <w:rPr>
                <w:color w:val="FF0000"/>
                <w:sz w:val="18"/>
                <w:szCs w:val="18"/>
              </w:rPr>
              <w:t>’ de</w:t>
            </w:r>
            <w:r w:rsidRPr="00590358">
              <w:rPr>
                <w:color w:val="FF0000"/>
                <w:sz w:val="18"/>
                <w:szCs w:val="18"/>
              </w:rPr>
              <w:t xml:space="preserve"> öğretmen pozisyonunda görev yapanlara da öğretim yılına hazırlık ödeneği verilecektir.</w:t>
            </w:r>
          </w:p>
        </w:tc>
      </w:tr>
      <w:tr w:rsidR="00426268" w:rsidRPr="003608A6" w:rsidTr="004117DA">
        <w:trPr>
          <w:trHeight w:val="1133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lastRenderedPageBreak/>
              <w:t>9-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90358">
              <w:rPr>
                <w:b/>
                <w:color w:val="FFC000"/>
                <w:sz w:val="20"/>
                <w:szCs w:val="20"/>
              </w:rPr>
              <w:t>Tarım ve Ormancılık</w:t>
            </w:r>
          </w:p>
        </w:tc>
        <w:tc>
          <w:tcPr>
            <w:tcW w:w="12474" w:type="dxa"/>
          </w:tcPr>
          <w:p w:rsidR="00572B69" w:rsidRPr="00590358" w:rsidRDefault="00834F3C" w:rsidP="00572B69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590358">
              <w:rPr>
                <w:color w:val="FFC000"/>
                <w:sz w:val="18"/>
                <w:szCs w:val="18"/>
              </w:rPr>
              <w:t>Orman yangınlarına müdahale edenler ile yangın nöbeti tutanlara bir yılda ödenebilecek fazla çalışma saat sayısı 10 saat artırılmış ve toplam 90 saate ulaşmıştır.</w:t>
            </w:r>
          </w:p>
          <w:p w:rsidR="00426268" w:rsidRPr="00590358" w:rsidRDefault="00426268" w:rsidP="00572B69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590358">
              <w:rPr>
                <w:color w:val="FFC000"/>
                <w:sz w:val="18"/>
                <w:szCs w:val="18"/>
              </w:rPr>
              <w:t>TMO, TİGM, ESBGM, AOÇ, Milli Park</w:t>
            </w:r>
            <w:r w:rsidR="00724848" w:rsidRPr="00590358">
              <w:rPr>
                <w:color w:val="FFC000"/>
                <w:sz w:val="18"/>
                <w:szCs w:val="18"/>
              </w:rPr>
              <w:t>lar Gn. Md.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</w:t>
            </w:r>
            <w:r w:rsidR="00724848" w:rsidRPr="00590358">
              <w:rPr>
                <w:color w:val="FFC000"/>
                <w:sz w:val="18"/>
                <w:szCs w:val="18"/>
              </w:rPr>
              <w:t>görev yapan</w:t>
            </w:r>
            <w:r w:rsidRPr="00590358">
              <w:rPr>
                <w:color w:val="FFC000"/>
                <w:sz w:val="18"/>
                <w:szCs w:val="18"/>
              </w:rPr>
              <w:t xml:space="preserve"> </w:t>
            </w:r>
            <w:r w:rsidR="00724848" w:rsidRPr="00590358">
              <w:rPr>
                <w:color w:val="FFC000"/>
                <w:sz w:val="18"/>
                <w:szCs w:val="18"/>
              </w:rPr>
              <w:t>personelin yapabileceği yıllık fazla çalışma süresi 50 saat artırılarak 350 saate yükseltilmiştir.</w:t>
            </w:r>
          </w:p>
          <w:p w:rsidR="00426268" w:rsidRPr="00590358" w:rsidRDefault="00426268" w:rsidP="00635067">
            <w:pPr>
              <w:pStyle w:val="ListeParagraf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590358">
              <w:rPr>
                <w:color w:val="FFC000"/>
                <w:sz w:val="18"/>
                <w:szCs w:val="18"/>
              </w:rPr>
              <w:t>Tarım</w:t>
            </w:r>
            <w:r w:rsidR="00B719CF" w:rsidRPr="00590358">
              <w:rPr>
                <w:color w:val="FFC000"/>
                <w:sz w:val="18"/>
                <w:szCs w:val="18"/>
              </w:rPr>
              <w:t xml:space="preserve"> Orman Döner sermayesinden üretimi teşvik bağlamında yılda bir kez yapılabilecek ilave ödeme gösterge rakamı 2.000 artırılmış ve 8.000 yükseltilmiştir. ( 288 TL zam yapılmıştır.)</w:t>
            </w:r>
          </w:p>
        </w:tc>
      </w:tr>
      <w:tr w:rsidR="00426268" w:rsidRPr="00A45484" w:rsidTr="004117DA">
        <w:trPr>
          <w:trHeight w:val="1133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 w:rsidRPr="00590358">
              <w:rPr>
                <w:b/>
                <w:color w:val="00B050"/>
                <w:sz w:val="20"/>
                <w:szCs w:val="20"/>
              </w:rPr>
              <w:t>Enerji, Sanayi ve Madencilik</w:t>
            </w:r>
          </w:p>
        </w:tc>
        <w:tc>
          <w:tcPr>
            <w:tcW w:w="12474" w:type="dxa"/>
          </w:tcPr>
          <w:p w:rsidR="00426268" w:rsidRPr="00590358" w:rsidRDefault="00B719CF" w:rsidP="00D91FB5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TİAŞ yük tevzi müdürlükl</w:t>
            </w:r>
            <w:r w:rsidR="00D91FB5" w:rsidRPr="00590358">
              <w:rPr>
                <w:color w:val="00B050"/>
                <w:sz w:val="18"/>
                <w:szCs w:val="18"/>
              </w:rPr>
              <w:t>erinde çalışan teknik personele ilave ödenen 15 puan ÖHT’ ye 20 ye çıkarılmıştır. (68,4 TL zam yapılmıştır.)</w:t>
            </w:r>
          </w:p>
          <w:p w:rsidR="00426268" w:rsidRPr="00590358" w:rsidRDefault="00426268" w:rsidP="00FC0345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Ç</w:t>
            </w:r>
            <w:r w:rsidR="00D91FB5" w:rsidRPr="00590358">
              <w:rPr>
                <w:color w:val="00B050"/>
                <w:sz w:val="18"/>
                <w:szCs w:val="18"/>
              </w:rPr>
              <w:t>AYKUR’da görev yapanlara</w:t>
            </w:r>
            <w:r w:rsidRPr="00590358">
              <w:rPr>
                <w:color w:val="00B050"/>
                <w:sz w:val="18"/>
                <w:szCs w:val="18"/>
              </w:rPr>
              <w:t xml:space="preserve"> kampanya döneninde aylık olar</w:t>
            </w:r>
            <w:r w:rsidR="006B6206" w:rsidRPr="00590358">
              <w:rPr>
                <w:color w:val="00B050"/>
                <w:sz w:val="18"/>
                <w:szCs w:val="18"/>
              </w:rPr>
              <w:t xml:space="preserve">ak yapılan kampanya primleri </w:t>
            </w:r>
            <w:r w:rsidR="00D91FB5" w:rsidRPr="00590358">
              <w:rPr>
                <w:color w:val="00B050"/>
                <w:sz w:val="18"/>
                <w:szCs w:val="18"/>
              </w:rPr>
              <w:t>11 TL artırılmış ve 95 TL ye yükseltilmiştir.</w:t>
            </w:r>
            <w:r w:rsidRPr="00590358">
              <w:rPr>
                <w:color w:val="00B050"/>
                <w:sz w:val="18"/>
                <w:szCs w:val="18"/>
              </w:rPr>
              <w:t xml:space="preserve"> Şeker fabrikaları personeline de benzer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şekilde 95 TL kampanya primi ödenecektir.</w:t>
            </w:r>
          </w:p>
          <w:p w:rsidR="00075F49" w:rsidRPr="00590358" w:rsidRDefault="00075F49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Yüksek ger</w:t>
            </w:r>
            <w:r w:rsidR="003A1922" w:rsidRPr="00590358">
              <w:rPr>
                <w:color w:val="00B050"/>
                <w:sz w:val="18"/>
                <w:szCs w:val="18"/>
              </w:rPr>
              <w:t>i</w:t>
            </w:r>
            <w:r w:rsidRPr="00590358">
              <w:rPr>
                <w:color w:val="00B050"/>
                <w:sz w:val="18"/>
                <w:szCs w:val="18"/>
              </w:rPr>
              <w:t>limde çalışan personele her gün ödenmekte olan 15 TL ilave ücret 20 TL çıkarılmıştır.</w:t>
            </w:r>
          </w:p>
          <w:p w:rsidR="00426268" w:rsidRPr="00590358" w:rsidRDefault="00426268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proofErr w:type="spellStart"/>
            <w:r w:rsidRPr="00590358">
              <w:rPr>
                <w:color w:val="00B050"/>
                <w:sz w:val="18"/>
                <w:szCs w:val="18"/>
              </w:rPr>
              <w:t>EÜAŞ’nin</w:t>
            </w:r>
            <w:proofErr w:type="spellEnd"/>
            <w:r w:rsidRPr="00590358">
              <w:rPr>
                <w:color w:val="00B050"/>
                <w:sz w:val="18"/>
                <w:szCs w:val="18"/>
              </w:rPr>
              <w:t xml:space="preserve"> bazı personeli</w:t>
            </w:r>
            <w:r w:rsidR="00075F49" w:rsidRPr="00590358">
              <w:rPr>
                <w:color w:val="00B050"/>
                <w:sz w:val="18"/>
                <w:szCs w:val="18"/>
              </w:rPr>
              <w:t>ne</w:t>
            </w:r>
            <w:r w:rsidRPr="00590358">
              <w:rPr>
                <w:color w:val="00B050"/>
                <w:sz w:val="18"/>
                <w:szCs w:val="18"/>
              </w:rPr>
              <w:t xml:space="preserve"> </w:t>
            </w:r>
            <w:r w:rsidR="00075F49" w:rsidRPr="00590358">
              <w:rPr>
                <w:color w:val="00B050"/>
                <w:sz w:val="18"/>
                <w:szCs w:val="18"/>
              </w:rPr>
              <w:t>yapılmakta olan</w:t>
            </w:r>
            <w:r w:rsidR="00D91FB5" w:rsidRPr="00590358">
              <w:rPr>
                <w:color w:val="00B050"/>
                <w:sz w:val="18"/>
                <w:szCs w:val="18"/>
              </w:rPr>
              <w:t xml:space="preserve"> 10 puan ek ÖHT ödem</w:t>
            </w:r>
            <w:r w:rsidR="00075F49" w:rsidRPr="00590358">
              <w:rPr>
                <w:color w:val="00B050"/>
                <w:sz w:val="18"/>
                <w:szCs w:val="18"/>
              </w:rPr>
              <w:t>esi uygulamasının kapsam alanı (santral sayısı) genişletilmiştir.</w:t>
            </w:r>
          </w:p>
          <w:p w:rsidR="00075F49" w:rsidRPr="00590358" w:rsidRDefault="00075F49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TKİ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 ve TTK </w:t>
            </w:r>
            <w:r w:rsidRPr="00590358">
              <w:rPr>
                <w:color w:val="00B050"/>
                <w:sz w:val="18"/>
                <w:szCs w:val="18"/>
              </w:rPr>
              <w:t>personeline yapılan aylık ilave ödeme</w:t>
            </w:r>
            <w:r w:rsidR="003A1922" w:rsidRPr="00590358">
              <w:rPr>
                <w:color w:val="00B050"/>
                <w:sz w:val="18"/>
                <w:szCs w:val="18"/>
              </w:rPr>
              <w:t>ler</w:t>
            </w:r>
            <w:r w:rsidRPr="00590358">
              <w:rPr>
                <w:color w:val="00B050"/>
                <w:sz w:val="18"/>
                <w:szCs w:val="18"/>
              </w:rPr>
              <w:t xml:space="preserve"> 10 TL artırılmış</w:t>
            </w:r>
            <w:r w:rsidR="003A1922" w:rsidRPr="00590358">
              <w:rPr>
                <w:color w:val="00B050"/>
                <w:sz w:val="18"/>
                <w:szCs w:val="18"/>
              </w:rPr>
              <w:t xml:space="preserve"> 40 TL ( yeraltında çalışanlarda 50 TL) olmuştur.</w:t>
            </w:r>
          </w:p>
          <w:p w:rsidR="00426268" w:rsidRPr="00590358" w:rsidRDefault="003A1922" w:rsidP="003A1922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MKEK personeline yapılan aylık ilave ödeme 1</w:t>
            </w:r>
            <w:r w:rsidR="00572B69" w:rsidRPr="00590358">
              <w:rPr>
                <w:color w:val="00B050"/>
                <w:sz w:val="18"/>
                <w:szCs w:val="18"/>
              </w:rPr>
              <w:t>0 TL artırılmış, 40 TL</w:t>
            </w:r>
            <w:r w:rsidR="00957CDA" w:rsidRPr="00590358">
              <w:rPr>
                <w:color w:val="00B050"/>
                <w:sz w:val="18"/>
                <w:szCs w:val="18"/>
              </w:rPr>
              <w:t xml:space="preserve"> çıkarılmıştır.</w:t>
            </w:r>
          </w:p>
          <w:p w:rsidR="00426268" w:rsidRPr="00590358" w:rsidRDefault="00426268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ETİ MADEN,</w:t>
            </w:r>
            <w:r w:rsidR="00957CDA" w:rsidRPr="00590358">
              <w:rPr>
                <w:color w:val="00B050"/>
                <w:sz w:val="18"/>
                <w:szCs w:val="18"/>
              </w:rPr>
              <w:t xml:space="preserve"> </w:t>
            </w:r>
            <w:r w:rsidR="00572B69" w:rsidRPr="00590358">
              <w:rPr>
                <w:color w:val="00B050"/>
                <w:sz w:val="18"/>
                <w:szCs w:val="18"/>
              </w:rPr>
              <w:t xml:space="preserve">TKİ, TTK, MKEK personellerine </w:t>
            </w:r>
            <w:r w:rsidRPr="00590358">
              <w:rPr>
                <w:color w:val="00B050"/>
                <w:sz w:val="18"/>
                <w:szCs w:val="18"/>
              </w:rPr>
              <w:t xml:space="preserve">aylık </w:t>
            </w:r>
            <w:r w:rsidR="00075F49" w:rsidRPr="00590358">
              <w:rPr>
                <w:color w:val="00B050"/>
                <w:sz w:val="18"/>
                <w:szCs w:val="18"/>
              </w:rPr>
              <w:t>30 TL ilave ödemesi kaldırılmış, yerine 10 veya 20 puan ÖHT ödenmesi uygulaması getirilmiştir.</w:t>
            </w:r>
          </w:p>
          <w:p w:rsidR="003A1922" w:rsidRPr="00590358" w:rsidRDefault="003A1922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590358">
              <w:rPr>
                <w:color w:val="00B050"/>
                <w:sz w:val="18"/>
                <w:szCs w:val="18"/>
              </w:rPr>
              <w:t>Petrol faaliyetlerinin incelenmesi ve denetlemesinde g</w:t>
            </w:r>
            <w:r w:rsidR="00957CDA" w:rsidRPr="00590358">
              <w:rPr>
                <w:color w:val="00B050"/>
                <w:sz w:val="18"/>
                <w:szCs w:val="18"/>
              </w:rPr>
              <w:t>eçici görevli olanlara iki kat</w:t>
            </w:r>
            <w:r w:rsidRPr="00590358">
              <w:rPr>
                <w:color w:val="00B050"/>
                <w:sz w:val="18"/>
                <w:szCs w:val="18"/>
              </w:rPr>
              <w:t xml:space="preserve"> gündelik verilmesine ilişkin düzenleme kaldırılmıştır.</w:t>
            </w:r>
          </w:p>
        </w:tc>
      </w:tr>
      <w:tr w:rsidR="00426268" w:rsidRPr="00A45484" w:rsidTr="00957CDA">
        <w:trPr>
          <w:trHeight w:val="746"/>
        </w:trPr>
        <w:tc>
          <w:tcPr>
            <w:tcW w:w="567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26268" w:rsidRPr="00590358" w:rsidRDefault="00426268" w:rsidP="00635067">
            <w:pPr>
              <w:tabs>
                <w:tab w:val="left" w:pos="364"/>
              </w:tabs>
              <w:spacing w:after="0" w:line="240" w:lineRule="auto"/>
              <w:rPr>
                <w:b/>
                <w:color w:val="00B0F0"/>
                <w:sz w:val="20"/>
                <w:szCs w:val="20"/>
              </w:rPr>
            </w:pPr>
            <w:r w:rsidRPr="00590358">
              <w:rPr>
                <w:b/>
                <w:color w:val="00B0F0"/>
                <w:sz w:val="20"/>
                <w:szCs w:val="20"/>
              </w:rPr>
              <w:t>Diyanet ve Vakıf</w:t>
            </w:r>
          </w:p>
        </w:tc>
        <w:tc>
          <w:tcPr>
            <w:tcW w:w="12474" w:type="dxa"/>
          </w:tcPr>
          <w:p w:rsidR="00957CDA" w:rsidRPr="00590358" w:rsidRDefault="00957CDA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Musahhihlere ek olarak ödenmekte olan</w:t>
            </w:r>
            <w:r w:rsidR="00572B69" w:rsidRPr="00590358">
              <w:rPr>
                <w:color w:val="00B0F0"/>
                <w:sz w:val="18"/>
                <w:szCs w:val="18"/>
              </w:rPr>
              <w:t xml:space="preserve"> din hizmetleri tazminat</w:t>
            </w:r>
            <w:r w:rsidRPr="00590358">
              <w:rPr>
                <w:color w:val="00B0F0"/>
                <w:sz w:val="18"/>
                <w:szCs w:val="18"/>
              </w:rPr>
              <w:t xml:space="preserve"> puanı 25’</w:t>
            </w:r>
            <w:r w:rsidR="00572B69" w:rsidRPr="00590358">
              <w:rPr>
                <w:color w:val="00B0F0"/>
                <w:sz w:val="18"/>
                <w:szCs w:val="18"/>
              </w:rPr>
              <w:t xml:space="preserve"> den 30 çıkarılmıştır. ( 68,4</w:t>
            </w:r>
            <w:r w:rsidRPr="00590358">
              <w:rPr>
                <w:color w:val="00B0F0"/>
                <w:sz w:val="18"/>
                <w:szCs w:val="18"/>
              </w:rPr>
              <w:t>TL zam yapılmıştır.)</w:t>
            </w:r>
          </w:p>
          <w:p w:rsidR="00957CDA" w:rsidRPr="00590358" w:rsidRDefault="00957CDA" w:rsidP="00635067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Diyanet Eğitim Merkezlerindeki eğitim görevlilerine ek olarak ödenmekte olan din hizmetleri tazminatı puanı 15’den 20’ye çıkarılmıştır.</w:t>
            </w:r>
          </w:p>
          <w:p w:rsidR="00426268" w:rsidRPr="00590358" w:rsidRDefault="00957CDA" w:rsidP="00957CDA">
            <w:pPr>
              <w:pStyle w:val="ListeParagraf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color w:val="00B0F0"/>
                <w:sz w:val="18"/>
                <w:szCs w:val="18"/>
              </w:rPr>
            </w:pPr>
            <w:r w:rsidRPr="00590358">
              <w:rPr>
                <w:color w:val="00B0F0"/>
                <w:sz w:val="18"/>
                <w:szCs w:val="18"/>
              </w:rPr>
              <w:t>Murakıplara ek olarak ödenmekte olan din hizmeti tazminat puanı 10’dan 20’ye yükseltilmiştir.</w:t>
            </w:r>
            <w:r w:rsidR="00572B69" w:rsidRPr="00590358">
              <w:rPr>
                <w:color w:val="00B0F0"/>
                <w:sz w:val="18"/>
                <w:szCs w:val="18"/>
              </w:rPr>
              <w:t xml:space="preserve"> ( 136,8 TL zam yapılmıştır.)</w:t>
            </w:r>
          </w:p>
        </w:tc>
      </w:tr>
    </w:tbl>
    <w:p w:rsidR="00942C5B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b/>
          <w:sz w:val="18"/>
          <w:szCs w:val="18"/>
        </w:rPr>
      </w:pPr>
      <w:r w:rsidRPr="00934EEC">
        <w:rPr>
          <w:b/>
          <w:sz w:val="18"/>
          <w:szCs w:val="18"/>
        </w:rPr>
        <w:t>Notlar:</w:t>
      </w:r>
    </w:p>
    <w:p w:rsidR="00B17388" w:rsidRPr="00934EEC" w:rsidRDefault="00FD767A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>1-</w:t>
      </w:r>
      <w:r w:rsidR="0071669E">
        <w:rPr>
          <w:sz w:val="18"/>
          <w:szCs w:val="18"/>
        </w:rPr>
        <w:t xml:space="preserve"> 2020 yılında ödenmesi gereken</w:t>
      </w:r>
      <w:r w:rsidR="00030C76">
        <w:rPr>
          <w:sz w:val="18"/>
          <w:szCs w:val="18"/>
        </w:rPr>
        <w:t xml:space="preserve"> Ö</w:t>
      </w:r>
      <w:r w:rsidR="0089077C">
        <w:rPr>
          <w:sz w:val="18"/>
          <w:szCs w:val="18"/>
        </w:rPr>
        <w:t xml:space="preserve">zel Hizmet/Mesleki </w:t>
      </w:r>
      <w:r w:rsidR="00942C5B" w:rsidRPr="00934EEC">
        <w:rPr>
          <w:sz w:val="18"/>
          <w:szCs w:val="18"/>
        </w:rPr>
        <w:t>T</w:t>
      </w:r>
      <w:r w:rsidR="0089077C">
        <w:rPr>
          <w:sz w:val="18"/>
          <w:szCs w:val="18"/>
        </w:rPr>
        <w:t xml:space="preserve">azminat </w:t>
      </w:r>
      <w:r w:rsidR="0071669E">
        <w:rPr>
          <w:sz w:val="18"/>
          <w:szCs w:val="18"/>
        </w:rPr>
        <w:t xml:space="preserve">(100 puan) Tutarı: 1.368 </w:t>
      </w:r>
      <w:r w:rsidR="00942C5B" w:rsidRPr="00934EEC">
        <w:rPr>
          <w:sz w:val="18"/>
          <w:szCs w:val="18"/>
        </w:rPr>
        <w:t>TL</w:t>
      </w:r>
      <w:r w:rsidR="0071669E">
        <w:rPr>
          <w:sz w:val="18"/>
          <w:szCs w:val="18"/>
        </w:rPr>
        <w:t xml:space="preserve"> </w:t>
      </w:r>
      <w:proofErr w:type="spellStart"/>
      <w:r w:rsidR="0071669E">
        <w:rPr>
          <w:sz w:val="18"/>
          <w:szCs w:val="18"/>
        </w:rPr>
        <w:t>dir</w:t>
      </w:r>
      <w:proofErr w:type="spellEnd"/>
      <w:r w:rsidR="0071669E">
        <w:rPr>
          <w:sz w:val="18"/>
          <w:szCs w:val="18"/>
        </w:rPr>
        <w:t>.</w:t>
      </w:r>
    </w:p>
    <w:p w:rsidR="00942C5B" w:rsidRPr="00934EEC" w:rsidRDefault="00942C5B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 w:rsidRPr="00934EEC">
        <w:rPr>
          <w:sz w:val="18"/>
          <w:szCs w:val="18"/>
        </w:rPr>
        <w:t xml:space="preserve">2- </w:t>
      </w:r>
      <w:r w:rsidR="00934EEC" w:rsidRPr="00934EEC">
        <w:rPr>
          <w:sz w:val="18"/>
          <w:szCs w:val="18"/>
        </w:rPr>
        <w:t>Yan ö</w:t>
      </w:r>
      <w:r w:rsidRPr="00934EEC">
        <w:rPr>
          <w:sz w:val="18"/>
          <w:szCs w:val="18"/>
        </w:rPr>
        <w:t xml:space="preserve">demeler ( İş riski/iş güçlüğü/mali sorumluluk ve elaman temininde güçlük zammı ) aylıklarda </w:t>
      </w:r>
      <w:r w:rsidR="00130E06" w:rsidRPr="00934EEC">
        <w:rPr>
          <w:sz w:val="18"/>
          <w:szCs w:val="18"/>
        </w:rPr>
        <w:t xml:space="preserve">önemli bir tutar oluşturmamaktadır. Örneğin ilçe </w:t>
      </w:r>
      <w:r w:rsidR="00934EEC" w:rsidRPr="00934EEC">
        <w:rPr>
          <w:sz w:val="18"/>
          <w:szCs w:val="18"/>
        </w:rPr>
        <w:t>kaymakamına</w:t>
      </w:r>
      <w:r w:rsidR="00130E06" w:rsidRPr="00934EEC">
        <w:rPr>
          <w:sz w:val="18"/>
          <w:szCs w:val="18"/>
        </w:rPr>
        <w:t xml:space="preserve"> </w:t>
      </w:r>
      <w:r w:rsidR="00B51BE6">
        <w:rPr>
          <w:sz w:val="18"/>
          <w:szCs w:val="18"/>
        </w:rPr>
        <w:t xml:space="preserve">2019 yılında yan ödemeler </w:t>
      </w:r>
      <w:r w:rsidR="00130E06" w:rsidRPr="00934EEC">
        <w:rPr>
          <w:sz w:val="18"/>
          <w:szCs w:val="18"/>
        </w:rPr>
        <w:t>karşılığında</w:t>
      </w:r>
      <w:r w:rsidR="00B51BE6">
        <w:rPr>
          <w:sz w:val="18"/>
          <w:szCs w:val="18"/>
        </w:rPr>
        <w:t xml:space="preserve"> toplam</w:t>
      </w:r>
      <w:r w:rsidR="00130E06" w:rsidRPr="00934EEC">
        <w:rPr>
          <w:sz w:val="18"/>
          <w:szCs w:val="18"/>
        </w:rPr>
        <w:t xml:space="preserve"> </w:t>
      </w:r>
      <w:r w:rsidR="00CE7001">
        <w:rPr>
          <w:sz w:val="18"/>
          <w:szCs w:val="18"/>
        </w:rPr>
        <w:t xml:space="preserve">85,6 </w:t>
      </w:r>
      <w:r w:rsidR="00934EEC" w:rsidRPr="00934EEC">
        <w:rPr>
          <w:sz w:val="18"/>
          <w:szCs w:val="18"/>
        </w:rPr>
        <w:t>TL ödenecektir.</w:t>
      </w:r>
    </w:p>
    <w:p w:rsid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3- </w:t>
      </w:r>
      <w:r w:rsidR="00E36C84">
        <w:rPr>
          <w:sz w:val="18"/>
          <w:szCs w:val="18"/>
        </w:rPr>
        <w:t>2019 yılında saat başı</w:t>
      </w:r>
      <w:r w:rsidR="00887E4D">
        <w:rPr>
          <w:sz w:val="18"/>
          <w:szCs w:val="18"/>
        </w:rPr>
        <w:t xml:space="preserve">na ödenen fazla çalışma ücreti 2,25 </w:t>
      </w:r>
      <w:r w:rsidR="00934EEC" w:rsidRPr="00934EEC">
        <w:rPr>
          <w:sz w:val="18"/>
          <w:szCs w:val="18"/>
        </w:rPr>
        <w:t>TL</w:t>
      </w:r>
      <w:r w:rsidR="00E36C84">
        <w:rPr>
          <w:sz w:val="18"/>
          <w:szCs w:val="18"/>
        </w:rPr>
        <w:t xml:space="preserve"> </w:t>
      </w:r>
      <w:proofErr w:type="spellStart"/>
      <w:r w:rsidR="00E36C84">
        <w:rPr>
          <w:sz w:val="18"/>
          <w:szCs w:val="18"/>
        </w:rPr>
        <w:t>dir</w:t>
      </w:r>
      <w:proofErr w:type="spellEnd"/>
      <w:r w:rsidR="00E36C84">
        <w:rPr>
          <w:sz w:val="18"/>
          <w:szCs w:val="18"/>
        </w:rPr>
        <w:t>.</w:t>
      </w:r>
    </w:p>
    <w:p w:rsidR="0089077C" w:rsidRPr="00934EEC" w:rsidRDefault="00CE7001" w:rsidP="00635067">
      <w:pPr>
        <w:tabs>
          <w:tab w:val="left" w:pos="364"/>
        </w:tabs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>4- 2019</w:t>
      </w:r>
      <w:r w:rsidR="00030C76">
        <w:rPr>
          <w:sz w:val="18"/>
          <w:szCs w:val="18"/>
        </w:rPr>
        <w:t xml:space="preserve"> yılında uygul</w:t>
      </w:r>
      <w:r>
        <w:rPr>
          <w:sz w:val="18"/>
          <w:szCs w:val="18"/>
        </w:rPr>
        <w:t>anacak ek ders saat ücreti 16,33</w:t>
      </w:r>
      <w:r w:rsidR="00030C76">
        <w:rPr>
          <w:sz w:val="18"/>
          <w:szCs w:val="18"/>
        </w:rPr>
        <w:t xml:space="preserve"> </w:t>
      </w:r>
      <w:r w:rsidR="0089077C">
        <w:rPr>
          <w:sz w:val="18"/>
          <w:szCs w:val="18"/>
        </w:rPr>
        <w:t>TL</w:t>
      </w:r>
    </w:p>
    <w:p w:rsidR="00942C5B" w:rsidRDefault="00942C5B" w:rsidP="00635067">
      <w:pPr>
        <w:tabs>
          <w:tab w:val="left" w:pos="364"/>
        </w:tabs>
      </w:pPr>
    </w:p>
    <w:sectPr w:rsidR="00942C5B" w:rsidSect="006350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688"/>
    <w:multiLevelType w:val="hybridMultilevel"/>
    <w:tmpl w:val="C362409A"/>
    <w:lvl w:ilvl="0" w:tplc="041F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12749B"/>
    <w:multiLevelType w:val="hybridMultilevel"/>
    <w:tmpl w:val="F02661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4E83"/>
    <w:multiLevelType w:val="hybridMultilevel"/>
    <w:tmpl w:val="98DEEC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F"/>
    <w:rsid w:val="00023AA6"/>
    <w:rsid w:val="00030C76"/>
    <w:rsid w:val="00075F49"/>
    <w:rsid w:val="0008493C"/>
    <w:rsid w:val="0009326C"/>
    <w:rsid w:val="000C2986"/>
    <w:rsid w:val="00130E06"/>
    <w:rsid w:val="00132625"/>
    <w:rsid w:val="0025031C"/>
    <w:rsid w:val="002B1874"/>
    <w:rsid w:val="002D2DE7"/>
    <w:rsid w:val="00357403"/>
    <w:rsid w:val="003A1922"/>
    <w:rsid w:val="004117DA"/>
    <w:rsid w:val="00426268"/>
    <w:rsid w:val="00461B53"/>
    <w:rsid w:val="004E3EEC"/>
    <w:rsid w:val="004E79D6"/>
    <w:rsid w:val="00556BC6"/>
    <w:rsid w:val="00572B69"/>
    <w:rsid w:val="00580040"/>
    <w:rsid w:val="00590358"/>
    <w:rsid w:val="005F63D3"/>
    <w:rsid w:val="00635067"/>
    <w:rsid w:val="006738D9"/>
    <w:rsid w:val="006751C7"/>
    <w:rsid w:val="006A1FC6"/>
    <w:rsid w:val="006A57A2"/>
    <w:rsid w:val="006B6206"/>
    <w:rsid w:val="006D250A"/>
    <w:rsid w:val="006D2782"/>
    <w:rsid w:val="0071669E"/>
    <w:rsid w:val="00724848"/>
    <w:rsid w:val="0079725B"/>
    <w:rsid w:val="007D38F4"/>
    <w:rsid w:val="007D58BE"/>
    <w:rsid w:val="007F2816"/>
    <w:rsid w:val="00823BBA"/>
    <w:rsid w:val="00834F3C"/>
    <w:rsid w:val="00887E4D"/>
    <w:rsid w:val="0089077C"/>
    <w:rsid w:val="00897049"/>
    <w:rsid w:val="00934EEC"/>
    <w:rsid w:val="00942C5B"/>
    <w:rsid w:val="00957CDA"/>
    <w:rsid w:val="009A2FCE"/>
    <w:rsid w:val="00A466AA"/>
    <w:rsid w:val="00AA3FEB"/>
    <w:rsid w:val="00B17388"/>
    <w:rsid w:val="00B448A0"/>
    <w:rsid w:val="00B51BE6"/>
    <w:rsid w:val="00B6392F"/>
    <w:rsid w:val="00B719CF"/>
    <w:rsid w:val="00BC26DB"/>
    <w:rsid w:val="00BE26DF"/>
    <w:rsid w:val="00BE79DE"/>
    <w:rsid w:val="00CE7001"/>
    <w:rsid w:val="00CF4922"/>
    <w:rsid w:val="00D5012D"/>
    <w:rsid w:val="00D91FB5"/>
    <w:rsid w:val="00D95456"/>
    <w:rsid w:val="00DF1F77"/>
    <w:rsid w:val="00E12492"/>
    <w:rsid w:val="00E36C84"/>
    <w:rsid w:val="00E41E03"/>
    <w:rsid w:val="00F424C4"/>
    <w:rsid w:val="00F779B3"/>
    <w:rsid w:val="00FC0345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8F97-0A88-4DE2-BCB8-B38137B6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 Esen</cp:lastModifiedBy>
  <cp:revision>2</cp:revision>
  <cp:lastPrinted>2017-09-16T08:19:00Z</cp:lastPrinted>
  <dcterms:created xsi:type="dcterms:W3CDTF">2019-09-13T09:24:00Z</dcterms:created>
  <dcterms:modified xsi:type="dcterms:W3CDTF">2019-09-13T09:24:00Z</dcterms:modified>
</cp:coreProperties>
</file>