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9"/>
        <w:rPr>
          <w:rFonts w:ascii="Times New Roman" w:hAnsi="Times New Roman" w:cs="Times New Roman" w:eastAsia="Times New Roman" w:hint="default"/>
          <w:sz w:val="16"/>
          <w:szCs w:val="16"/>
        </w:rPr>
      </w:pPr>
    </w:p>
    <w:p>
      <w:pPr>
        <w:spacing w:before="69"/>
        <w:ind w:left="434" w:right="1282" w:firstLine="0"/>
        <w:jc w:val="center"/>
        <w:rPr>
          <w:rFonts w:ascii="Times New Roman" w:hAnsi="Times New Roman" w:cs="Times New Roman" w:eastAsia="Times New Roman" w:hint="default"/>
          <w:sz w:val="24"/>
          <w:szCs w:val="24"/>
        </w:rPr>
      </w:pPr>
      <w:r>
        <w:rPr>
          <w:rFonts w:ascii="Times New Roman" w:hAnsi="Times New Roman"/>
          <w:b/>
          <w:sz w:val="24"/>
        </w:rPr>
        <w:t>GEÇİCİ KORUMA</w:t>
      </w:r>
      <w:r>
        <w:rPr>
          <w:rFonts w:ascii="Times New Roman" w:hAnsi="Times New Roman"/>
          <w:b/>
          <w:spacing w:val="-7"/>
          <w:sz w:val="24"/>
        </w:rPr>
        <w:t> </w:t>
      </w:r>
      <w:r>
        <w:rPr>
          <w:rFonts w:ascii="Times New Roman" w:hAnsi="Times New Roman"/>
          <w:b/>
          <w:sz w:val="24"/>
        </w:rPr>
        <w:t>YÖNETMELİĞİ</w:t>
      </w:r>
      <w:r>
        <w:rPr>
          <w:rFonts w:ascii="Times New Roman" w:hAnsi="Times New Roman"/>
          <w:sz w:val="24"/>
        </w:rPr>
      </w:r>
    </w:p>
    <w:p>
      <w:pPr>
        <w:spacing w:line="240" w:lineRule="auto" w:before="0"/>
        <w:rPr>
          <w:rFonts w:ascii="Times New Roman" w:hAnsi="Times New Roman" w:cs="Times New Roman" w:eastAsia="Times New Roman" w:hint="default"/>
          <w:b/>
          <w:bCs/>
          <w:sz w:val="24"/>
          <w:szCs w:val="24"/>
        </w:rPr>
      </w:pPr>
    </w:p>
    <w:p>
      <w:pPr>
        <w:spacing w:line="240" w:lineRule="auto" w:before="3"/>
        <w:rPr>
          <w:rFonts w:ascii="Times New Roman" w:hAnsi="Times New Roman" w:cs="Times New Roman" w:eastAsia="Times New Roman" w:hint="default"/>
          <w:b/>
          <w:bCs/>
          <w:sz w:val="24"/>
          <w:szCs w:val="24"/>
        </w:rPr>
      </w:pPr>
    </w:p>
    <w:p>
      <w:pPr>
        <w:tabs>
          <w:tab w:pos="4417" w:val="left" w:leader="none"/>
          <w:tab w:pos="4830" w:val="left" w:leader="none"/>
          <w:tab w:pos="5694" w:val="left" w:leader="none"/>
        </w:tabs>
        <w:spacing w:line="240" w:lineRule="exact" w:before="0"/>
        <w:ind w:left="871" w:right="1453" w:firstLine="0"/>
        <w:jc w:val="left"/>
        <w:rPr>
          <w:rFonts w:ascii="Times New Roman" w:hAnsi="Times New Roman" w:cs="Times New Roman" w:eastAsia="Times New Roman" w:hint="default"/>
          <w:sz w:val="22"/>
          <w:szCs w:val="22"/>
        </w:rPr>
      </w:pPr>
      <w:r>
        <w:rPr>
          <w:rFonts w:ascii="Times New Roman" w:hAnsi="Times New Roman"/>
          <w:b/>
          <w:sz w:val="22"/>
        </w:rPr>
        <w:t>Bakanlar  Kurulu</w:t>
      </w:r>
      <w:r>
        <w:rPr>
          <w:rFonts w:ascii="Times New Roman" w:hAnsi="Times New Roman"/>
          <w:b/>
          <w:spacing w:val="22"/>
          <w:sz w:val="22"/>
        </w:rPr>
        <w:t> </w:t>
      </w:r>
      <w:r>
        <w:rPr>
          <w:rFonts w:ascii="Times New Roman" w:hAnsi="Times New Roman"/>
          <w:b/>
          <w:sz w:val="22"/>
        </w:rPr>
        <w:t>Kararının</w:t>
      </w:r>
      <w:r>
        <w:rPr>
          <w:rFonts w:ascii="Times New Roman" w:hAnsi="Times New Roman"/>
          <w:b/>
          <w:spacing w:val="43"/>
          <w:sz w:val="22"/>
        </w:rPr>
        <w:t> </w:t>
      </w:r>
      <w:r>
        <w:rPr>
          <w:rFonts w:ascii="Times New Roman" w:hAnsi="Times New Roman"/>
          <w:b/>
          <w:sz w:val="22"/>
        </w:rPr>
        <w:t>Tarihi</w:t>
        <w:tab/>
      </w:r>
      <w:r>
        <w:rPr>
          <w:rFonts w:ascii="Times New Roman" w:hAnsi="Times New Roman"/>
          <w:b/>
          <w:sz w:val="22"/>
        </w:rPr>
        <w:t>: 13/10/2014   No</w:t>
      </w:r>
      <w:r>
        <w:rPr>
          <w:rFonts w:ascii="Times New Roman" w:hAnsi="Times New Roman"/>
          <w:b/>
          <w:spacing w:val="-22"/>
          <w:sz w:val="22"/>
        </w:rPr>
        <w:t> </w:t>
      </w:r>
      <w:r>
        <w:rPr>
          <w:rFonts w:ascii="Times New Roman" w:hAnsi="Times New Roman"/>
          <w:b/>
          <w:sz w:val="22"/>
        </w:rPr>
        <w:t>:</w:t>
      </w:r>
      <w:r>
        <w:rPr>
          <w:rFonts w:ascii="Times New Roman" w:hAnsi="Times New Roman"/>
          <w:b/>
          <w:spacing w:val="-1"/>
          <w:sz w:val="22"/>
        </w:rPr>
        <w:t> </w:t>
      </w:r>
      <w:r>
        <w:rPr>
          <w:rFonts w:ascii="Times New Roman" w:hAnsi="Times New Roman"/>
          <w:b/>
          <w:sz w:val="22"/>
        </w:rPr>
        <w:t>2014/6883</w:t>
      </w:r>
      <w:r>
        <w:rPr>
          <w:rFonts w:ascii="Times New Roman" w:hAnsi="Times New Roman"/>
          <w:b/>
          <w:w w:val="100"/>
          <w:sz w:val="22"/>
        </w:rPr>
        <w:t> </w:t>
      </w:r>
      <w:r>
        <w:rPr>
          <w:rFonts w:ascii="Times New Roman" w:hAnsi="Times New Roman"/>
          <w:b/>
          <w:sz w:val="22"/>
        </w:rPr>
        <w:t>Dayandığı </w:t>
      </w:r>
      <w:r>
        <w:rPr>
          <w:rFonts w:ascii="Times New Roman" w:hAnsi="Times New Roman"/>
          <w:b/>
          <w:spacing w:val="7"/>
          <w:sz w:val="22"/>
        </w:rPr>
        <w:t> </w:t>
      </w:r>
      <w:r>
        <w:rPr>
          <w:rFonts w:ascii="Times New Roman" w:hAnsi="Times New Roman"/>
          <w:b/>
          <w:sz w:val="20"/>
        </w:rPr>
        <w:t>Kanunun </w:t>
      </w:r>
      <w:r>
        <w:rPr>
          <w:rFonts w:ascii="Times New Roman" w:hAnsi="Times New Roman"/>
          <w:b/>
          <w:spacing w:val="15"/>
          <w:sz w:val="20"/>
        </w:rPr>
        <w:t> </w:t>
      </w:r>
      <w:r>
        <w:rPr>
          <w:rFonts w:ascii="Times New Roman" w:hAnsi="Times New Roman"/>
          <w:b/>
          <w:sz w:val="22"/>
        </w:rPr>
        <w:t>Tarihi</w:t>
        <w:tab/>
        <w:t>:  </w:t>
      </w:r>
      <w:r>
        <w:rPr>
          <w:rFonts w:ascii="Times New Roman" w:hAnsi="Times New Roman"/>
          <w:b/>
          <w:spacing w:val="14"/>
          <w:sz w:val="22"/>
        </w:rPr>
        <w:t> </w:t>
      </w:r>
      <w:r>
        <w:rPr>
          <w:rFonts w:ascii="Times New Roman" w:hAnsi="Times New Roman"/>
          <w:b/>
          <w:sz w:val="22"/>
        </w:rPr>
        <w:t>4/4/2013</w:t>
        <w:tab/>
        <w:t>No :</w:t>
      </w:r>
      <w:r>
        <w:rPr>
          <w:rFonts w:ascii="Times New Roman" w:hAnsi="Times New Roman"/>
          <w:b/>
          <w:spacing w:val="1"/>
          <w:sz w:val="22"/>
        </w:rPr>
        <w:t> </w:t>
      </w:r>
      <w:r>
        <w:rPr>
          <w:rFonts w:ascii="Times New Roman" w:hAnsi="Times New Roman"/>
          <w:b/>
          <w:sz w:val="22"/>
        </w:rPr>
        <w:t>6458</w:t>
      </w:r>
      <w:r>
        <w:rPr>
          <w:rFonts w:ascii="Times New Roman" w:hAnsi="Times New Roman"/>
          <w:b/>
          <w:w w:val="100"/>
          <w:sz w:val="22"/>
        </w:rPr>
        <w:t> </w:t>
      </w:r>
      <w:r>
        <w:rPr>
          <w:rFonts w:ascii="Times New Roman" w:hAnsi="Times New Roman"/>
          <w:b/>
          <w:sz w:val="22"/>
        </w:rPr>
        <w:t>Yayımlandığı </w:t>
      </w:r>
      <w:r>
        <w:rPr>
          <w:rFonts w:ascii="Times New Roman" w:hAnsi="Times New Roman"/>
          <w:b/>
          <w:spacing w:val="4"/>
          <w:sz w:val="22"/>
        </w:rPr>
        <w:t> </w:t>
      </w:r>
      <w:r>
        <w:rPr>
          <w:rFonts w:ascii="Times New Roman" w:hAnsi="Times New Roman"/>
          <w:b/>
          <w:sz w:val="22"/>
        </w:rPr>
        <w:t>R.Gazetenin </w:t>
      </w:r>
      <w:r>
        <w:rPr>
          <w:rFonts w:ascii="Times New Roman" w:hAnsi="Times New Roman"/>
          <w:b/>
          <w:spacing w:val="2"/>
          <w:sz w:val="22"/>
        </w:rPr>
        <w:t> </w:t>
      </w:r>
      <w:r>
        <w:rPr>
          <w:rFonts w:ascii="Times New Roman" w:hAnsi="Times New Roman"/>
          <w:b/>
          <w:sz w:val="22"/>
        </w:rPr>
        <w:t>Tarihi</w:t>
        <w:tab/>
      </w:r>
      <w:r>
        <w:rPr>
          <w:rFonts w:ascii="Times New Roman" w:hAnsi="Times New Roman"/>
          <w:b/>
          <w:sz w:val="22"/>
        </w:rPr>
        <w:t>: 22/10/2014   No</w:t>
      </w:r>
      <w:r>
        <w:rPr>
          <w:rFonts w:ascii="Times New Roman" w:hAnsi="Times New Roman"/>
          <w:b/>
          <w:spacing w:val="-20"/>
          <w:sz w:val="22"/>
        </w:rPr>
        <w:t> </w:t>
      </w:r>
      <w:r>
        <w:rPr>
          <w:rFonts w:ascii="Times New Roman" w:hAnsi="Times New Roman"/>
          <w:b/>
          <w:sz w:val="22"/>
        </w:rPr>
        <w:t>: 29153</w:t>
      </w:r>
      <w:r>
        <w:rPr>
          <w:rFonts w:ascii="Times New Roman" w:hAnsi="Times New Roman"/>
          <w:b/>
          <w:w w:val="100"/>
          <w:sz w:val="22"/>
        </w:rPr>
        <w:t> </w:t>
      </w:r>
      <w:r>
        <w:rPr>
          <w:rFonts w:ascii="Times New Roman" w:hAnsi="Times New Roman"/>
          <w:b/>
          <w:sz w:val="22"/>
        </w:rPr>
        <w:t>Yayımlandığı Düsturun Tertibi    </w:t>
      </w:r>
      <w:r>
        <w:rPr>
          <w:rFonts w:ascii="Times New Roman" w:hAnsi="Times New Roman"/>
          <w:b/>
          <w:spacing w:val="17"/>
          <w:sz w:val="22"/>
        </w:rPr>
        <w:t> </w:t>
      </w:r>
      <w:r>
        <w:rPr>
          <w:rFonts w:ascii="Times New Roman" w:hAnsi="Times New Roman"/>
          <w:b/>
          <w:sz w:val="22"/>
        </w:rPr>
        <w:t>:</w:t>
      </w:r>
      <w:r>
        <w:rPr>
          <w:rFonts w:ascii="Times New Roman" w:hAnsi="Times New Roman"/>
          <w:b/>
          <w:spacing w:val="18"/>
          <w:sz w:val="22"/>
        </w:rPr>
        <w:t> </w:t>
      </w:r>
      <w:r>
        <w:rPr>
          <w:rFonts w:ascii="Times New Roman" w:hAnsi="Times New Roman"/>
          <w:b/>
          <w:sz w:val="22"/>
        </w:rPr>
        <w:t>5</w:t>
        <w:tab/>
        <w:tab/>
        <w:t>Cilt :</w:t>
      </w:r>
      <w:r>
        <w:rPr>
          <w:rFonts w:ascii="Times New Roman" w:hAnsi="Times New Roman"/>
          <w:b/>
          <w:spacing w:val="-4"/>
          <w:sz w:val="22"/>
        </w:rPr>
        <w:t> </w:t>
      </w:r>
      <w:r>
        <w:rPr>
          <w:rFonts w:ascii="Times New Roman" w:hAnsi="Times New Roman"/>
          <w:b/>
          <w:sz w:val="22"/>
        </w:rPr>
        <w:t>55</w:t>
      </w:r>
      <w:r>
        <w:rPr>
          <w:rFonts w:ascii="Times New Roman" w:hAnsi="Times New Roman"/>
          <w:sz w:val="22"/>
        </w:rPr>
      </w:r>
    </w:p>
    <w:p>
      <w:pPr>
        <w:spacing w:line="240" w:lineRule="auto" w:before="0"/>
        <w:rPr>
          <w:rFonts w:ascii="Times New Roman" w:hAnsi="Times New Roman" w:cs="Times New Roman" w:eastAsia="Times New Roman" w:hint="default"/>
          <w:b/>
          <w:bCs/>
          <w:sz w:val="22"/>
          <w:szCs w:val="22"/>
        </w:rPr>
      </w:pPr>
    </w:p>
    <w:p>
      <w:pPr>
        <w:spacing w:line="240" w:lineRule="auto" w:before="0"/>
        <w:rPr>
          <w:rFonts w:ascii="Times New Roman" w:hAnsi="Times New Roman" w:cs="Times New Roman" w:eastAsia="Times New Roman" w:hint="default"/>
          <w:b/>
          <w:bCs/>
          <w:sz w:val="25"/>
          <w:szCs w:val="25"/>
        </w:rPr>
      </w:pPr>
    </w:p>
    <w:p>
      <w:pPr>
        <w:pStyle w:val="Heading2"/>
        <w:spacing w:line="240" w:lineRule="auto" w:before="0"/>
        <w:ind w:left="433" w:right="1282"/>
        <w:jc w:val="center"/>
        <w:rPr>
          <w:b w:val="0"/>
          <w:bCs w:val="0"/>
        </w:rPr>
      </w:pPr>
      <w:r>
        <w:rPr/>
        <w:t>BİRİNCİ</w:t>
      </w:r>
      <w:r>
        <w:rPr>
          <w:spacing w:val="-4"/>
        </w:rPr>
        <w:t> </w:t>
      </w:r>
      <w:r>
        <w:rPr/>
        <w:t>BÖLÜM</w:t>
      </w:r>
      <w:r>
        <w:rPr>
          <w:b w:val="0"/>
        </w:rPr>
      </w:r>
    </w:p>
    <w:p>
      <w:pPr>
        <w:spacing w:before="33"/>
        <w:ind w:left="2372" w:right="1453" w:firstLine="0"/>
        <w:jc w:val="left"/>
        <w:rPr>
          <w:rFonts w:ascii="Times New Roman" w:hAnsi="Times New Roman" w:cs="Times New Roman" w:eastAsia="Times New Roman" w:hint="default"/>
          <w:sz w:val="18"/>
          <w:szCs w:val="18"/>
        </w:rPr>
      </w:pPr>
      <w:r>
        <w:rPr>
          <w:rFonts w:ascii="Times New Roman" w:hAnsi="Times New Roman"/>
          <w:b/>
          <w:sz w:val="18"/>
        </w:rPr>
        <w:t>Amaç, Kapsam, Dayanak ve</w:t>
      </w:r>
      <w:r>
        <w:rPr>
          <w:rFonts w:ascii="Times New Roman" w:hAnsi="Times New Roman"/>
          <w:b/>
          <w:spacing w:val="-14"/>
          <w:sz w:val="18"/>
        </w:rPr>
        <w:t> </w:t>
      </w:r>
      <w:r>
        <w:rPr>
          <w:rFonts w:ascii="Times New Roman" w:hAnsi="Times New Roman"/>
          <w:b/>
          <w:sz w:val="18"/>
        </w:rPr>
        <w:t>Tanımlar</w:t>
      </w:r>
      <w:r>
        <w:rPr>
          <w:rFonts w:ascii="Times New Roman" w:hAnsi="Times New Roman"/>
          <w:sz w:val="18"/>
        </w:rPr>
      </w:r>
    </w:p>
    <w:p>
      <w:pPr>
        <w:spacing w:line="240" w:lineRule="auto" w:before="9"/>
        <w:rPr>
          <w:rFonts w:ascii="Times New Roman" w:hAnsi="Times New Roman" w:cs="Times New Roman" w:eastAsia="Times New Roman" w:hint="default"/>
          <w:b/>
          <w:bCs/>
          <w:sz w:val="23"/>
          <w:szCs w:val="23"/>
        </w:rPr>
      </w:pPr>
    </w:p>
    <w:p>
      <w:pPr>
        <w:spacing w:before="0"/>
        <w:ind w:left="871" w:right="1453" w:firstLine="0"/>
        <w:jc w:val="left"/>
        <w:rPr>
          <w:rFonts w:ascii="Times New Roman" w:hAnsi="Times New Roman" w:cs="Times New Roman" w:eastAsia="Times New Roman" w:hint="default"/>
          <w:sz w:val="18"/>
          <w:szCs w:val="18"/>
        </w:rPr>
      </w:pPr>
      <w:r>
        <w:rPr>
          <w:rFonts w:ascii="Times New Roman" w:hAnsi="Times New Roman"/>
          <w:b/>
          <w:sz w:val="18"/>
        </w:rPr>
        <w:t>Amaç ve</w:t>
      </w:r>
      <w:r>
        <w:rPr>
          <w:rFonts w:ascii="Times New Roman" w:hAnsi="Times New Roman"/>
          <w:b/>
          <w:spacing w:val="-4"/>
          <w:sz w:val="18"/>
        </w:rPr>
        <w:t> </w:t>
      </w:r>
      <w:r>
        <w:rPr>
          <w:rFonts w:ascii="Times New Roman" w:hAnsi="Times New Roman"/>
          <w:b/>
          <w:sz w:val="18"/>
        </w:rPr>
        <w:t>kapsam</w:t>
      </w:r>
      <w:r>
        <w:rPr>
          <w:rFonts w:ascii="Times New Roman" w:hAnsi="Times New Roman"/>
          <w:sz w:val="18"/>
        </w:rPr>
      </w:r>
    </w:p>
    <w:p>
      <w:pPr>
        <w:pStyle w:val="BodyText"/>
        <w:spacing w:line="278" w:lineRule="auto" w:before="33"/>
        <w:ind w:right="1152"/>
        <w:jc w:val="both"/>
        <w:rPr>
          <w:rFonts w:ascii="Times New Roman" w:hAnsi="Times New Roman" w:cs="Times New Roman" w:eastAsia="Times New Roman" w:hint="default"/>
        </w:rPr>
      </w:pPr>
      <w:r>
        <w:rPr>
          <w:rFonts w:ascii="Times New Roman" w:hAnsi="Times New Roman" w:cs="Times New Roman" w:eastAsia="Times New Roman" w:hint="default"/>
          <w:b/>
          <w:bCs/>
        </w:rPr>
        <w:t>MADDE 1- </w:t>
      </w:r>
      <w:r>
        <w:rPr/>
        <w:t>(1) Bu Yönetmeliğin amacı; ülkesinden ayrılmaya zorlanmış, ayrıldığı ü</w:t>
      </w:r>
      <w:r>
        <w:rPr>
          <w:rFonts w:ascii="Times New Roman" w:hAnsi="Times New Roman" w:cs="Times New Roman" w:eastAsia="Times New Roman" w:hint="default"/>
        </w:rPr>
        <w:t>lkeye </w:t>
      </w:r>
      <w:r>
        <w:rPr/>
        <w:t>geri dönemeyen, acil ve geçici koruma amacıyla kitlesel olarak sınırlarımıza gelen veya sınırlarımızı geçen </w:t>
      </w:r>
      <w:r>
        <w:rPr>
          <w:rFonts w:ascii="Times New Roman" w:hAnsi="Times New Roman" w:cs="Times New Roman" w:eastAsia="Times New Roman" w:hint="default"/>
        </w:rPr>
        <w:t>yabanc</w:t>
      </w:r>
      <w:r>
        <w:rPr/>
        <w:t>ılardan, 4/4/2013 tarihli ve 6458 sayılı Yabancılar ve Uluslararası Koruma Kanununun 91 inci maddesi çerçevesinde, uluslararası koruma talebi bireysel olarak değerlendi</w:t>
      </w:r>
      <w:r>
        <w:rPr>
          <w:rFonts w:ascii="Times New Roman" w:hAnsi="Times New Roman" w:cs="Times New Roman" w:eastAsia="Times New Roman" w:hint="default"/>
        </w:rPr>
        <w:t>r</w:t>
      </w:r>
      <w:r>
        <w:rPr/>
        <w:t>meye alınamayanlara sağlanabilecek geçici koruma işlemlerinin usul ve esasları </w:t>
      </w:r>
      <w:r>
        <w:rPr>
          <w:spacing w:val="2"/>
        </w:rPr>
        <w:t>i</w:t>
      </w:r>
      <w:r>
        <w:rPr>
          <w:rFonts w:ascii="Times New Roman" w:hAnsi="Times New Roman" w:cs="Times New Roman" w:eastAsia="Times New Roman" w:hint="default"/>
          <w:spacing w:val="2"/>
        </w:rPr>
        <w:t>le </w:t>
      </w:r>
      <w:r>
        <w:rPr>
          <w:rFonts w:ascii="Times New Roman" w:hAnsi="Times New Roman" w:cs="Times New Roman" w:eastAsia="Times New Roman" w:hint="default"/>
        </w:rPr>
        <w:t>bu </w:t>
      </w:r>
      <w:r>
        <w:rPr>
          <w:rFonts w:ascii="Times New Roman" w:hAnsi="Times New Roman" w:cs="Times New Roman" w:eastAsia="Times New Roman" w:hint="default"/>
        </w:rPr>
      </w:r>
      <w:r>
        <w:rPr/>
        <w:t>kişilerin Türkiye’ye kabulü, Türkiye’de kalışı, hak ve yükümlülükleri, Türkiye’den çıkışlarında yapılacak işlemleri, kitlesel hareketlere karşı alınacak tedbirleri ve ulusal ve uluslararası  kuruluşlar arasındaki işbirliğiyle ilgili hususları</w:t>
      </w:r>
      <w:r>
        <w:rPr>
          <w:spacing w:val="-16"/>
        </w:rPr>
        <w:t> </w:t>
      </w:r>
      <w:r>
        <w:rPr/>
        <w:t>düzenlem</w:t>
      </w:r>
      <w:r>
        <w:rPr>
          <w:rFonts w:ascii="Times New Roman" w:hAnsi="Times New Roman" w:cs="Times New Roman" w:eastAsia="Times New Roman" w:hint="default"/>
        </w:rPr>
        <w:t>ektir.</w:t>
      </w:r>
    </w:p>
    <w:p>
      <w:pPr>
        <w:spacing w:line="240" w:lineRule="auto" w:before="11"/>
        <w:rPr>
          <w:rFonts w:ascii="Times New Roman" w:hAnsi="Times New Roman" w:cs="Times New Roman" w:eastAsia="Times New Roman" w:hint="default"/>
          <w:sz w:val="20"/>
          <w:szCs w:val="20"/>
        </w:rPr>
      </w:pPr>
    </w:p>
    <w:p>
      <w:pPr>
        <w:pStyle w:val="Heading2"/>
        <w:spacing w:line="240" w:lineRule="auto" w:before="0"/>
        <w:ind w:right="1453"/>
        <w:jc w:val="left"/>
        <w:rPr>
          <w:rFonts w:ascii="Times New Roman" w:hAnsi="Times New Roman" w:cs="Times New Roman" w:eastAsia="Times New Roman" w:hint="default"/>
          <w:b w:val="0"/>
          <w:bCs w:val="0"/>
        </w:rPr>
      </w:pPr>
      <w:r>
        <w:rPr>
          <w:rFonts w:ascii="Times New Roman"/>
        </w:rPr>
        <w:t>Dayanak</w:t>
      </w:r>
      <w:r>
        <w:rPr>
          <w:rFonts w:ascii="Times New Roman"/>
          <w:b w:val="0"/>
        </w:rPr>
      </w:r>
    </w:p>
    <w:p>
      <w:pPr>
        <w:pStyle w:val="BodyText"/>
        <w:spacing w:line="278" w:lineRule="auto" w:before="33"/>
        <w:ind w:right="605"/>
        <w:jc w:val="left"/>
      </w:pPr>
      <w:r>
        <w:rPr>
          <w:rFonts w:ascii="Times New Roman" w:hAnsi="Times New Roman"/>
          <w:b/>
        </w:rPr>
        <w:t>MADDE 2- </w:t>
      </w:r>
      <w:r>
        <w:rPr>
          <w:rFonts w:ascii="Times New Roman" w:hAnsi="Times New Roman"/>
        </w:rPr>
        <w:t>(1) </w:t>
      </w:r>
      <w:r>
        <w:rPr/>
        <w:t>Bu Yönetmelik, 4/4/2013 tarihli ve 6458 sayılı Yabancılar ve Uluslar</w:t>
      </w:r>
      <w:r>
        <w:rPr>
          <w:rFonts w:ascii="Times New Roman" w:hAnsi="Times New Roman"/>
        </w:rPr>
        <w:t>a</w:t>
      </w:r>
      <w:r>
        <w:rPr/>
        <w:t>rası </w:t>
      </w:r>
      <w:r>
        <w:rPr>
          <w:rFonts w:ascii="Times New Roman" w:hAnsi="Times New Roman"/>
        </w:rPr>
        <w:t>Koruma Kanununun 91 inci maddesine daya</w:t>
      </w:r>
      <w:r>
        <w:rPr/>
        <w:t>nılarak</w:t>
      </w:r>
      <w:r>
        <w:rPr>
          <w:spacing w:val="-19"/>
        </w:rPr>
        <w:t> </w:t>
      </w:r>
      <w:r>
        <w:rPr/>
        <w:t>hazırlanmıştır.</w:t>
      </w:r>
    </w:p>
    <w:p>
      <w:pPr>
        <w:spacing w:line="240" w:lineRule="auto" w:before="11"/>
        <w:rPr>
          <w:rFonts w:ascii="Times New Roman" w:hAnsi="Times New Roman" w:cs="Times New Roman" w:eastAsia="Times New Roman" w:hint="default"/>
          <w:sz w:val="20"/>
          <w:szCs w:val="20"/>
        </w:rPr>
      </w:pPr>
    </w:p>
    <w:p>
      <w:pPr>
        <w:pStyle w:val="Heading2"/>
        <w:spacing w:line="240" w:lineRule="auto" w:before="0"/>
        <w:ind w:right="1453"/>
        <w:jc w:val="left"/>
        <w:rPr>
          <w:b w:val="0"/>
          <w:bCs w:val="0"/>
        </w:rPr>
      </w:pPr>
      <w:r>
        <w:rPr/>
        <w:t>Tanımlar</w:t>
      </w:r>
      <w:r>
        <w:rPr>
          <w:b w:val="0"/>
        </w:rPr>
      </w:r>
    </w:p>
    <w:p>
      <w:pPr>
        <w:spacing w:before="33"/>
        <w:ind w:left="871" w:right="1453" w:firstLine="0"/>
        <w:jc w:val="left"/>
        <w:rPr>
          <w:rFonts w:ascii="Times New Roman" w:hAnsi="Times New Roman" w:cs="Times New Roman" w:eastAsia="Times New Roman" w:hint="default"/>
          <w:sz w:val="18"/>
          <w:szCs w:val="18"/>
        </w:rPr>
      </w:pPr>
      <w:r>
        <w:rPr>
          <w:rFonts w:ascii="Times New Roman" w:hAnsi="Times New Roman"/>
          <w:b/>
          <w:sz w:val="18"/>
        </w:rPr>
        <w:t>MADDE 3- </w:t>
      </w:r>
      <w:r>
        <w:rPr>
          <w:rFonts w:ascii="Times New Roman" w:hAnsi="Times New Roman"/>
          <w:sz w:val="18"/>
        </w:rPr>
        <w:t>(1) Bu Yönetmeliğin</w:t>
      </w:r>
      <w:r>
        <w:rPr>
          <w:rFonts w:ascii="Times New Roman" w:hAnsi="Times New Roman"/>
          <w:spacing w:val="-14"/>
          <w:sz w:val="18"/>
        </w:rPr>
        <w:t> </w:t>
      </w:r>
      <w:r>
        <w:rPr>
          <w:rFonts w:ascii="Times New Roman" w:hAnsi="Times New Roman"/>
          <w:sz w:val="18"/>
        </w:rPr>
        <w:t>uygulanmasında;</w:t>
      </w:r>
    </w:p>
    <w:p>
      <w:pPr>
        <w:pStyle w:val="ListParagraph"/>
        <w:numPr>
          <w:ilvl w:val="0"/>
          <w:numId w:val="1"/>
        </w:numPr>
        <w:tabs>
          <w:tab w:pos="1057" w:val="left" w:leader="none"/>
        </w:tabs>
        <w:spacing w:line="240" w:lineRule="auto" w:before="33" w:after="0"/>
        <w:ind w:left="305" w:right="0" w:firstLine="566"/>
        <w:jc w:val="left"/>
        <w:rPr>
          <w:rFonts w:ascii="Times New Roman" w:hAnsi="Times New Roman" w:cs="Times New Roman" w:eastAsia="Times New Roman" w:hint="default"/>
          <w:sz w:val="18"/>
          <w:szCs w:val="18"/>
        </w:rPr>
      </w:pPr>
      <w:r>
        <w:rPr>
          <w:rFonts w:ascii="Times New Roman" w:hAnsi="Times New Roman"/>
          <w:sz w:val="18"/>
        </w:rPr>
        <w:t>AFAD: </w:t>
      </w:r>
      <w:r>
        <w:rPr>
          <w:rFonts w:ascii="Times New Roman" w:hAnsi="Times New Roman"/>
          <w:sz w:val="18"/>
        </w:rPr>
        <w:t>Afet ve Acil Durum Yönetimi</w:t>
      </w:r>
      <w:r>
        <w:rPr>
          <w:rFonts w:ascii="Times New Roman" w:hAnsi="Times New Roman"/>
          <w:spacing w:val="-11"/>
          <w:sz w:val="18"/>
        </w:rPr>
        <w:t> </w:t>
      </w:r>
      <w:r>
        <w:rPr>
          <w:rFonts w:ascii="Times New Roman" w:hAnsi="Times New Roman"/>
          <w:sz w:val="18"/>
        </w:rPr>
        <w:t>Başkanlığını,</w:t>
      </w:r>
    </w:p>
    <w:p>
      <w:pPr>
        <w:pStyle w:val="ListParagraph"/>
        <w:numPr>
          <w:ilvl w:val="0"/>
          <w:numId w:val="1"/>
        </w:numPr>
        <w:tabs>
          <w:tab w:pos="1069" w:val="left" w:leader="none"/>
        </w:tabs>
        <w:spacing w:line="240" w:lineRule="auto" w:before="33" w:after="0"/>
        <w:ind w:left="1068" w:right="0" w:hanging="197"/>
        <w:jc w:val="left"/>
        <w:rPr>
          <w:rFonts w:ascii="Times New Roman" w:hAnsi="Times New Roman" w:cs="Times New Roman" w:eastAsia="Times New Roman" w:hint="default"/>
          <w:sz w:val="18"/>
          <w:szCs w:val="18"/>
        </w:rPr>
      </w:pPr>
      <w:r>
        <w:rPr>
          <w:rFonts w:ascii="Times New Roman" w:hAnsi="Times New Roman"/>
          <w:sz w:val="18"/>
        </w:rPr>
        <w:t>Aile üyeleri: Yabancının eşini, ergin olmayan çocuğu ile b</w:t>
      </w:r>
      <w:r>
        <w:rPr>
          <w:rFonts w:ascii="Times New Roman" w:hAnsi="Times New Roman"/>
          <w:sz w:val="18"/>
        </w:rPr>
        <w:t>a</w:t>
      </w:r>
      <w:r>
        <w:rPr>
          <w:rFonts w:ascii="Times New Roman" w:hAnsi="Times New Roman"/>
          <w:sz w:val="18"/>
        </w:rPr>
        <w:t>ğımlı ergin</w:t>
      </w:r>
      <w:r>
        <w:rPr>
          <w:rFonts w:ascii="Times New Roman" w:hAnsi="Times New Roman"/>
          <w:spacing w:val="-21"/>
          <w:sz w:val="18"/>
        </w:rPr>
        <w:t> </w:t>
      </w:r>
      <w:r>
        <w:rPr>
          <w:rFonts w:ascii="Times New Roman" w:hAnsi="Times New Roman"/>
          <w:sz w:val="18"/>
        </w:rPr>
        <w:t>çocuğunu,</w:t>
      </w:r>
    </w:p>
    <w:p>
      <w:pPr>
        <w:pStyle w:val="ListParagraph"/>
        <w:numPr>
          <w:ilvl w:val="0"/>
          <w:numId w:val="1"/>
        </w:numPr>
        <w:tabs>
          <w:tab w:pos="1057" w:val="left" w:leader="none"/>
        </w:tabs>
        <w:spacing w:line="240" w:lineRule="auto" w:before="33" w:after="0"/>
        <w:ind w:left="1056" w:right="0" w:hanging="185"/>
        <w:jc w:val="left"/>
        <w:rPr>
          <w:rFonts w:ascii="Times New Roman" w:hAnsi="Times New Roman" w:cs="Times New Roman" w:eastAsia="Times New Roman" w:hint="default"/>
          <w:sz w:val="18"/>
          <w:szCs w:val="18"/>
        </w:rPr>
      </w:pPr>
      <w:r>
        <w:rPr>
          <w:rFonts w:ascii="Times New Roman" w:hAnsi="Times New Roman"/>
          <w:sz w:val="18"/>
        </w:rPr>
        <w:t>Bakan: İçişleri</w:t>
      </w:r>
      <w:r>
        <w:rPr>
          <w:rFonts w:ascii="Times New Roman" w:hAnsi="Times New Roman"/>
          <w:spacing w:val="-6"/>
          <w:sz w:val="18"/>
        </w:rPr>
        <w:t> </w:t>
      </w:r>
      <w:r>
        <w:rPr>
          <w:rFonts w:ascii="Times New Roman" w:hAnsi="Times New Roman"/>
          <w:sz w:val="18"/>
        </w:rPr>
        <w:t>Bakanını,</w:t>
      </w:r>
    </w:p>
    <w:p>
      <w:pPr>
        <w:pStyle w:val="BodyText"/>
        <w:spacing w:line="240" w:lineRule="auto" w:before="33"/>
        <w:ind w:left="871" w:right="1453" w:firstLine="0"/>
        <w:jc w:val="left"/>
      </w:pPr>
      <w:r>
        <w:rPr/>
        <w:t>ç) Bakanlık: İçişleri</w:t>
      </w:r>
      <w:r>
        <w:rPr>
          <w:spacing w:val="-7"/>
        </w:rPr>
        <w:t> </w:t>
      </w:r>
      <w:r>
        <w:rPr/>
        <w:t>Bakanlığını,</w:t>
      </w:r>
    </w:p>
    <w:p>
      <w:pPr>
        <w:pStyle w:val="ListParagraph"/>
        <w:numPr>
          <w:ilvl w:val="0"/>
          <w:numId w:val="1"/>
        </w:numPr>
        <w:tabs>
          <w:tab w:pos="1069" w:val="left" w:leader="none"/>
        </w:tabs>
        <w:spacing w:line="240" w:lineRule="auto" w:before="33" w:after="0"/>
        <w:ind w:left="1068" w:right="0" w:hanging="197"/>
        <w:jc w:val="left"/>
        <w:rPr>
          <w:rFonts w:ascii="Times New Roman" w:hAnsi="Times New Roman" w:cs="Times New Roman" w:eastAsia="Times New Roman" w:hint="default"/>
          <w:sz w:val="18"/>
          <w:szCs w:val="18"/>
        </w:rPr>
      </w:pPr>
      <w:r>
        <w:rPr>
          <w:rFonts w:ascii="Times New Roman" w:hAnsi="Times New Roman"/>
          <w:sz w:val="18"/>
        </w:rPr>
        <w:t>Çocuk: Henüz on sekiz yaşını doldurmamış ve ergin olmamış</w:t>
      </w:r>
      <w:r>
        <w:rPr>
          <w:rFonts w:ascii="Times New Roman" w:hAnsi="Times New Roman"/>
          <w:spacing w:val="-28"/>
          <w:sz w:val="18"/>
        </w:rPr>
        <w:t> </w:t>
      </w:r>
      <w:r>
        <w:rPr>
          <w:rFonts w:ascii="Times New Roman" w:hAnsi="Times New Roman"/>
          <w:sz w:val="18"/>
        </w:rPr>
        <w:t>kişiyi,</w:t>
      </w:r>
    </w:p>
    <w:p>
      <w:pPr>
        <w:pStyle w:val="ListParagraph"/>
        <w:numPr>
          <w:ilvl w:val="0"/>
          <w:numId w:val="1"/>
        </w:numPr>
        <w:tabs>
          <w:tab w:pos="1114" w:val="left" w:leader="none"/>
        </w:tabs>
        <w:spacing w:line="278" w:lineRule="auto" w:before="33" w:after="0"/>
        <w:ind w:left="305" w:right="1156" w:firstLine="566"/>
        <w:jc w:val="left"/>
        <w:rPr>
          <w:rFonts w:ascii="Times New Roman" w:hAnsi="Times New Roman" w:cs="Times New Roman" w:eastAsia="Times New Roman" w:hint="default"/>
          <w:sz w:val="18"/>
          <w:szCs w:val="18"/>
        </w:rPr>
      </w:pPr>
      <w:r>
        <w:rPr>
          <w:rFonts w:ascii="Times New Roman" w:hAnsi="Times New Roman"/>
          <w:sz w:val="18"/>
        </w:rPr>
        <w:t>Geçici barınma merkezi: Bu Yönetmelik kapsamındaki yabancıların toplu olarak </w:t>
      </w:r>
      <w:r>
        <w:rPr>
          <w:rFonts w:ascii="Times New Roman" w:hAnsi="Times New Roman"/>
          <w:sz w:val="18"/>
        </w:rPr>
        <w:t>ba</w:t>
      </w:r>
      <w:r>
        <w:rPr>
          <w:rFonts w:ascii="Times New Roman" w:hAnsi="Times New Roman"/>
          <w:sz w:val="18"/>
        </w:rPr>
        <w:t>rınma ve iaşelerinin sağlanması amacıyla kurulan</w:t>
      </w:r>
      <w:r>
        <w:rPr>
          <w:rFonts w:ascii="Times New Roman" w:hAnsi="Times New Roman"/>
          <w:spacing w:val="-22"/>
          <w:sz w:val="18"/>
        </w:rPr>
        <w:t> </w:t>
      </w:r>
      <w:r>
        <w:rPr>
          <w:rFonts w:ascii="Times New Roman" w:hAnsi="Times New Roman"/>
          <w:sz w:val="18"/>
        </w:rPr>
        <w:t>merkezleri,</w:t>
      </w:r>
    </w:p>
    <w:p>
      <w:pPr>
        <w:pStyle w:val="ListParagraph"/>
        <w:numPr>
          <w:ilvl w:val="0"/>
          <w:numId w:val="1"/>
        </w:numPr>
        <w:tabs>
          <w:tab w:pos="1045" w:val="left" w:leader="none"/>
        </w:tabs>
        <w:spacing w:line="278" w:lineRule="auto" w:before="1" w:after="0"/>
        <w:ind w:left="305" w:right="1155" w:firstLine="566"/>
        <w:jc w:val="both"/>
        <w:rPr>
          <w:rFonts w:ascii="Times New Roman" w:hAnsi="Times New Roman" w:cs="Times New Roman" w:eastAsia="Times New Roman" w:hint="default"/>
          <w:sz w:val="18"/>
          <w:szCs w:val="18"/>
        </w:rPr>
      </w:pPr>
      <w:r>
        <w:rPr>
          <w:rFonts w:ascii="Times New Roman" w:hAnsi="Times New Roman"/>
          <w:sz w:val="18"/>
        </w:rPr>
        <w:t>Geçici koruma: Ülkesinden ayrılmaya zorlanmış, ayrıldığı ülkeye geri dönemeyen, acil ve geçici koruma bulmak amacıyla kitlesel olarak veya bu kitlesel akın döneminde bireysel olarak sınırlarımıza gelen veya sınırlarımızı geçen ve uluslararası koruma talebi bireysel olarak değe</w:t>
      </w:r>
      <w:r>
        <w:rPr>
          <w:rFonts w:ascii="Times New Roman" w:hAnsi="Times New Roman"/>
          <w:sz w:val="18"/>
        </w:rPr>
        <w:t>r</w:t>
      </w:r>
      <w:r>
        <w:rPr>
          <w:rFonts w:ascii="Times New Roman" w:hAnsi="Times New Roman"/>
          <w:sz w:val="18"/>
        </w:rPr>
        <w:t>lendirmeye alınamayan yabancılara sağlanan</w:t>
      </w:r>
      <w:r>
        <w:rPr>
          <w:rFonts w:ascii="Times New Roman" w:hAnsi="Times New Roman"/>
          <w:spacing w:val="-25"/>
          <w:sz w:val="18"/>
        </w:rPr>
        <w:t> </w:t>
      </w:r>
      <w:r>
        <w:rPr>
          <w:rFonts w:ascii="Times New Roman" w:hAnsi="Times New Roman"/>
          <w:sz w:val="18"/>
        </w:rPr>
        <w:t>korumayı,</w:t>
      </w:r>
    </w:p>
    <w:p>
      <w:pPr>
        <w:spacing w:after="0" w:line="278" w:lineRule="auto"/>
        <w:jc w:val="both"/>
        <w:rPr>
          <w:rFonts w:ascii="Times New Roman" w:hAnsi="Times New Roman" w:cs="Times New Roman" w:eastAsia="Times New Roman" w:hint="default"/>
          <w:sz w:val="18"/>
          <w:szCs w:val="18"/>
        </w:rPr>
        <w:sectPr>
          <w:headerReference w:type="default" r:id="rId5"/>
          <w:type w:val="continuous"/>
          <w:pgSz w:w="11910" w:h="16840"/>
          <w:pgMar w:header="1546" w:top="1760" w:bottom="280" w:left="1680" w:right="1680"/>
          <w:pgNumType w:start="6203"/>
        </w:sectPr>
      </w:pPr>
    </w:p>
    <w:p>
      <w:pPr>
        <w:spacing w:line="240" w:lineRule="auto" w:before="8"/>
        <w:rPr>
          <w:rFonts w:ascii="Times New Roman" w:hAnsi="Times New Roman" w:cs="Times New Roman" w:eastAsia="Times New Roman" w:hint="default"/>
          <w:sz w:val="16"/>
          <w:szCs w:val="16"/>
        </w:rPr>
      </w:pPr>
    </w:p>
    <w:p>
      <w:pPr>
        <w:pStyle w:val="ListParagraph"/>
        <w:numPr>
          <w:ilvl w:val="0"/>
          <w:numId w:val="1"/>
        </w:numPr>
        <w:tabs>
          <w:tab w:pos="1066" w:val="left" w:leader="none"/>
        </w:tabs>
        <w:spacing w:line="278" w:lineRule="auto" w:before="76" w:after="0"/>
        <w:ind w:left="871" w:right="3750" w:firstLine="0"/>
        <w:jc w:val="left"/>
        <w:rPr>
          <w:rFonts w:ascii="Times New Roman" w:hAnsi="Times New Roman" w:cs="Times New Roman" w:eastAsia="Times New Roman" w:hint="default"/>
          <w:sz w:val="18"/>
          <w:szCs w:val="18"/>
        </w:rPr>
      </w:pPr>
      <w:r>
        <w:rPr>
          <w:rFonts w:ascii="Times New Roman" w:hAnsi="Times New Roman"/>
          <w:sz w:val="18"/>
        </w:rPr>
        <w:t>Geçici korunan: Geçici koruma sağlanan yabancıyı</w:t>
      </w:r>
      <w:r>
        <w:rPr>
          <w:rFonts w:ascii="Times New Roman" w:hAnsi="Times New Roman"/>
          <w:sz w:val="18"/>
        </w:rPr>
        <w:t>, </w:t>
      </w:r>
      <w:r>
        <w:rPr>
          <w:rFonts w:ascii="Times New Roman" w:hAnsi="Times New Roman"/>
          <w:sz w:val="18"/>
        </w:rPr>
        <w:t>ğ) Genel Müdür: Göç İdaresi Genel</w:t>
      </w:r>
      <w:r>
        <w:rPr>
          <w:rFonts w:ascii="Times New Roman" w:hAnsi="Times New Roman"/>
          <w:spacing w:val="-15"/>
          <w:sz w:val="18"/>
        </w:rPr>
        <w:t> </w:t>
      </w:r>
      <w:r>
        <w:rPr>
          <w:rFonts w:ascii="Times New Roman" w:hAnsi="Times New Roman"/>
          <w:sz w:val="18"/>
        </w:rPr>
        <w:t>Müdürünü,</w:t>
      </w:r>
    </w:p>
    <w:p>
      <w:pPr>
        <w:pStyle w:val="ListParagraph"/>
        <w:numPr>
          <w:ilvl w:val="0"/>
          <w:numId w:val="1"/>
        </w:numPr>
        <w:tabs>
          <w:tab w:pos="1069" w:val="left" w:leader="none"/>
        </w:tabs>
        <w:spacing w:line="240" w:lineRule="auto" w:before="1" w:after="0"/>
        <w:ind w:left="1068" w:right="0" w:hanging="197"/>
        <w:jc w:val="left"/>
        <w:rPr>
          <w:rFonts w:ascii="Times New Roman" w:hAnsi="Times New Roman" w:cs="Times New Roman" w:eastAsia="Times New Roman" w:hint="default"/>
          <w:sz w:val="18"/>
          <w:szCs w:val="18"/>
        </w:rPr>
      </w:pPr>
      <w:r>
        <w:rPr>
          <w:rFonts w:ascii="Times New Roman" w:hAnsi="Times New Roman"/>
          <w:sz w:val="18"/>
        </w:rPr>
        <w:t>Genel Müdürlük: Göç İdaresi Genel</w:t>
      </w:r>
      <w:r>
        <w:rPr>
          <w:rFonts w:ascii="Times New Roman" w:hAnsi="Times New Roman"/>
          <w:spacing w:val="-13"/>
          <w:sz w:val="18"/>
        </w:rPr>
        <w:t> </w:t>
      </w:r>
      <w:r>
        <w:rPr>
          <w:rFonts w:ascii="Times New Roman" w:hAnsi="Times New Roman"/>
          <w:sz w:val="18"/>
        </w:rPr>
        <w:t>Müdürlüğünü,</w:t>
      </w:r>
    </w:p>
    <w:p>
      <w:pPr>
        <w:pStyle w:val="BodyText"/>
        <w:spacing w:line="240" w:lineRule="auto" w:before="33"/>
        <w:ind w:left="871" w:right="1453" w:firstLine="0"/>
        <w:jc w:val="left"/>
      </w:pPr>
      <w:r>
        <w:rPr/>
        <w:t>ı) İkamet adresi: Türkiye’de adres kayıt sisteminde kayıtlı olunan yerleşim</w:t>
      </w:r>
      <w:r>
        <w:rPr>
          <w:spacing w:val="-29"/>
        </w:rPr>
        <w:t> </w:t>
      </w:r>
      <w:r>
        <w:rPr/>
        <w:t>yerini,</w:t>
      </w:r>
    </w:p>
    <w:p>
      <w:pPr>
        <w:pStyle w:val="ListParagraph"/>
        <w:numPr>
          <w:ilvl w:val="0"/>
          <w:numId w:val="1"/>
        </w:numPr>
        <w:tabs>
          <w:tab w:pos="1028" w:val="left" w:leader="none"/>
        </w:tabs>
        <w:spacing w:line="240" w:lineRule="auto" w:before="33" w:after="0"/>
        <w:ind w:left="1027" w:right="0" w:hanging="156"/>
        <w:jc w:val="left"/>
        <w:rPr>
          <w:rFonts w:ascii="Times New Roman" w:hAnsi="Times New Roman" w:cs="Times New Roman" w:eastAsia="Times New Roman" w:hint="default"/>
          <w:sz w:val="18"/>
          <w:szCs w:val="18"/>
        </w:rPr>
      </w:pPr>
      <w:r>
        <w:rPr>
          <w:rFonts w:ascii="Times New Roman" w:hAnsi="Times New Roman"/>
          <w:sz w:val="18"/>
        </w:rPr>
        <w:t>Kanun: 4/4/2013 tarihli ve 6458 sayılı Yabancılar ve Uluslar</w:t>
      </w:r>
      <w:r>
        <w:rPr>
          <w:rFonts w:ascii="Times New Roman" w:hAnsi="Times New Roman"/>
          <w:sz w:val="18"/>
        </w:rPr>
        <w:t>a</w:t>
      </w:r>
      <w:r>
        <w:rPr>
          <w:rFonts w:ascii="Times New Roman" w:hAnsi="Times New Roman"/>
          <w:sz w:val="18"/>
        </w:rPr>
        <w:t>rası Koruma</w:t>
      </w:r>
      <w:r>
        <w:rPr>
          <w:rFonts w:ascii="Times New Roman" w:hAnsi="Times New Roman"/>
          <w:spacing w:val="-23"/>
          <w:sz w:val="18"/>
        </w:rPr>
        <w:t> </w:t>
      </w:r>
      <w:r>
        <w:rPr>
          <w:rFonts w:ascii="Times New Roman" w:hAnsi="Times New Roman"/>
          <w:sz w:val="18"/>
        </w:rPr>
        <w:t>Kanununu,</w:t>
      </w:r>
    </w:p>
    <w:p>
      <w:pPr>
        <w:pStyle w:val="ListParagraph"/>
        <w:numPr>
          <w:ilvl w:val="0"/>
          <w:numId w:val="1"/>
        </w:numPr>
        <w:tabs>
          <w:tab w:pos="1050" w:val="left" w:leader="none"/>
        </w:tabs>
        <w:spacing w:line="278" w:lineRule="auto" w:before="33" w:after="0"/>
        <w:ind w:left="305" w:right="1154" w:firstLine="566"/>
        <w:jc w:val="both"/>
        <w:rPr>
          <w:rFonts w:ascii="Times New Roman" w:hAnsi="Times New Roman" w:cs="Times New Roman" w:eastAsia="Times New Roman" w:hint="default"/>
          <w:sz w:val="18"/>
          <w:szCs w:val="18"/>
        </w:rPr>
      </w:pPr>
      <w:r>
        <w:rPr>
          <w:rFonts w:ascii="Times New Roman" w:hAnsi="Times New Roman"/>
          <w:sz w:val="18"/>
        </w:rPr>
        <w:t>Kitlesel akın: Aynı ülkeden veya coğrafi bölgeden kısa bir süre içerisinde ve yüksek sayılarda gerçekleşen ve söz konusu sayılar ned</w:t>
      </w:r>
      <w:r>
        <w:rPr>
          <w:rFonts w:ascii="Times New Roman" w:hAnsi="Times New Roman"/>
          <w:sz w:val="18"/>
        </w:rPr>
        <w:t>e</w:t>
      </w:r>
      <w:r>
        <w:rPr>
          <w:rFonts w:ascii="Times New Roman" w:hAnsi="Times New Roman"/>
          <w:sz w:val="18"/>
        </w:rPr>
        <w:t>niyle bireysel olarak uluslararası koruma statüsü belirleme işlemlerinin usulen uygulanabilir olmadığı</w:t>
      </w:r>
      <w:r>
        <w:rPr>
          <w:rFonts w:ascii="Times New Roman" w:hAnsi="Times New Roman"/>
          <w:spacing w:val="-14"/>
          <w:sz w:val="18"/>
        </w:rPr>
        <w:t> </w:t>
      </w:r>
      <w:r>
        <w:rPr>
          <w:rFonts w:ascii="Times New Roman" w:hAnsi="Times New Roman"/>
          <w:sz w:val="18"/>
        </w:rPr>
        <w:t>durumları,</w:t>
      </w:r>
    </w:p>
    <w:p>
      <w:pPr>
        <w:pStyle w:val="ListParagraph"/>
        <w:numPr>
          <w:ilvl w:val="0"/>
          <w:numId w:val="1"/>
        </w:numPr>
        <w:tabs>
          <w:tab w:pos="1066" w:val="left" w:leader="none"/>
        </w:tabs>
        <w:spacing w:line="240" w:lineRule="auto" w:before="1" w:after="0"/>
        <w:ind w:left="1065" w:right="0" w:hanging="194"/>
        <w:jc w:val="left"/>
        <w:rPr>
          <w:rFonts w:ascii="Times New Roman" w:hAnsi="Times New Roman" w:cs="Times New Roman" w:eastAsia="Times New Roman" w:hint="default"/>
          <w:sz w:val="18"/>
          <w:szCs w:val="18"/>
        </w:rPr>
      </w:pPr>
      <w:r>
        <w:rPr>
          <w:rFonts w:ascii="Times New Roman" w:hAnsi="Times New Roman"/>
          <w:sz w:val="18"/>
        </w:rPr>
        <w:t>Kurul: Kanunun 105 inci maddesi uyarınca oluşturulan Göç Politikaları</w:t>
      </w:r>
      <w:r>
        <w:rPr>
          <w:rFonts w:ascii="Times New Roman" w:hAnsi="Times New Roman"/>
          <w:spacing w:val="-18"/>
          <w:sz w:val="18"/>
        </w:rPr>
        <w:t> </w:t>
      </w:r>
      <w:r>
        <w:rPr>
          <w:rFonts w:ascii="Times New Roman" w:hAnsi="Times New Roman"/>
          <w:sz w:val="18"/>
        </w:rPr>
        <w:t>Kurulunu,</w:t>
      </w:r>
    </w:p>
    <w:p>
      <w:pPr>
        <w:pStyle w:val="ListParagraph"/>
        <w:numPr>
          <w:ilvl w:val="0"/>
          <w:numId w:val="1"/>
        </w:numPr>
        <w:tabs>
          <w:tab w:pos="1074" w:val="left" w:leader="none"/>
        </w:tabs>
        <w:spacing w:line="278" w:lineRule="auto" w:before="33" w:after="0"/>
        <w:ind w:left="305" w:right="1154" w:firstLine="566"/>
        <w:jc w:val="both"/>
        <w:rPr>
          <w:rFonts w:ascii="Times New Roman" w:hAnsi="Times New Roman" w:cs="Times New Roman" w:eastAsia="Times New Roman" w:hint="default"/>
          <w:sz w:val="18"/>
          <w:szCs w:val="18"/>
        </w:rPr>
      </w:pPr>
      <w:r>
        <w:rPr>
          <w:rFonts w:ascii="Times New Roman" w:hAnsi="Times New Roman"/>
          <w:sz w:val="18"/>
        </w:rPr>
        <w:t>Özel ihtiyaç sahibi: Bu Yönetmelik kapsamındaki yabancılardan, refakatsiz çocuk, </w:t>
      </w:r>
      <w:r>
        <w:rPr>
          <w:rFonts w:ascii="Times New Roman" w:hAnsi="Times New Roman"/>
          <w:sz w:val="18"/>
        </w:rPr>
        <w:t>en</w:t>
      </w:r>
      <w:r>
        <w:rPr>
          <w:rFonts w:ascii="Times New Roman" w:hAnsi="Times New Roman"/>
          <w:sz w:val="18"/>
        </w:rPr>
        <w:t>gelli, yaşlı, hamile, beraberinde çocuğu olan yalnız anne ya da baba veya işkence, cinsel saldırı ya da diğer ciddi ps</w:t>
      </w:r>
      <w:r>
        <w:rPr>
          <w:rFonts w:ascii="Times New Roman" w:hAnsi="Times New Roman"/>
          <w:sz w:val="18"/>
        </w:rPr>
        <w:t>i</w:t>
      </w:r>
      <w:r>
        <w:rPr>
          <w:rFonts w:ascii="Times New Roman" w:hAnsi="Times New Roman"/>
          <w:sz w:val="18"/>
        </w:rPr>
        <w:t>kolojik, bedensel ya da cinsel şiddete maruz kalmış</w:t>
      </w:r>
      <w:r>
        <w:rPr>
          <w:rFonts w:ascii="Times New Roman" w:hAnsi="Times New Roman"/>
          <w:spacing w:val="-27"/>
          <w:sz w:val="18"/>
        </w:rPr>
        <w:t> </w:t>
      </w:r>
      <w:r>
        <w:rPr>
          <w:rFonts w:ascii="Times New Roman" w:hAnsi="Times New Roman"/>
          <w:sz w:val="18"/>
        </w:rPr>
        <w:t>kişiyi,</w:t>
      </w:r>
    </w:p>
    <w:p>
      <w:pPr>
        <w:pStyle w:val="ListParagraph"/>
        <w:numPr>
          <w:ilvl w:val="0"/>
          <w:numId w:val="1"/>
        </w:numPr>
        <w:tabs>
          <w:tab w:pos="1131" w:val="left" w:leader="none"/>
        </w:tabs>
        <w:spacing w:line="278" w:lineRule="auto" w:before="1" w:after="0"/>
        <w:ind w:left="305" w:right="1155" w:firstLine="566"/>
        <w:jc w:val="both"/>
        <w:rPr>
          <w:rFonts w:ascii="Times New Roman" w:hAnsi="Times New Roman" w:cs="Times New Roman" w:eastAsia="Times New Roman" w:hint="default"/>
          <w:sz w:val="18"/>
          <w:szCs w:val="18"/>
        </w:rPr>
      </w:pPr>
      <w:r>
        <w:rPr>
          <w:rFonts w:ascii="Times New Roman" w:hAnsi="Times New Roman" w:cs="Times New Roman" w:eastAsia="Times New Roman" w:hint="default"/>
          <w:sz w:val="18"/>
          <w:szCs w:val="18"/>
        </w:rPr>
        <w:t>Refakatsiz çocuk: Sorumlu bir kişinin etkin bakımına alınmadığı sürece, kanunen ya da örf ve adet gereği kendisinden sorumlu bir yetişkinin refakati bulunmaksızın Türkiye’ye gelen veya Türkiye’ye giriş yaptıktan sonra refakatsiz kalan</w:t>
      </w:r>
      <w:r>
        <w:rPr>
          <w:rFonts w:ascii="Times New Roman" w:hAnsi="Times New Roman" w:cs="Times New Roman" w:eastAsia="Times New Roman" w:hint="default"/>
          <w:spacing w:val="-24"/>
          <w:sz w:val="18"/>
          <w:szCs w:val="18"/>
        </w:rPr>
        <w:t> </w:t>
      </w:r>
      <w:r>
        <w:rPr>
          <w:rFonts w:ascii="Times New Roman" w:hAnsi="Times New Roman" w:cs="Times New Roman" w:eastAsia="Times New Roman" w:hint="default"/>
          <w:sz w:val="18"/>
          <w:szCs w:val="18"/>
        </w:rPr>
        <w:t>çocuğu,</w:t>
      </w:r>
    </w:p>
    <w:p>
      <w:pPr>
        <w:pStyle w:val="ListParagraph"/>
        <w:numPr>
          <w:ilvl w:val="0"/>
          <w:numId w:val="1"/>
        </w:numPr>
        <w:tabs>
          <w:tab w:pos="1093" w:val="left" w:leader="none"/>
        </w:tabs>
        <w:spacing w:line="278" w:lineRule="auto" w:before="1"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Sevk merkezi: Geçici koruma amacıyla ülkemize gelen yabancıların, geçici barınma merkezlerine sevk edilinceye veya geçici barınma merkezi dışında kalacaklarsa ikametle</w:t>
      </w:r>
      <w:r>
        <w:rPr>
          <w:rFonts w:ascii="Times New Roman" w:hAnsi="Times New Roman"/>
          <w:sz w:val="18"/>
        </w:rPr>
        <w:t>rine </w:t>
      </w:r>
      <w:r>
        <w:rPr>
          <w:rFonts w:ascii="Times New Roman" w:hAnsi="Times New Roman"/>
          <w:sz w:val="18"/>
        </w:rPr>
        <w:t>yönlendirilinceye kadar kayıt ve diğer işlemler için geçici olarak bekletildikleri</w:t>
      </w:r>
      <w:r>
        <w:rPr>
          <w:rFonts w:ascii="Times New Roman" w:hAnsi="Times New Roman"/>
          <w:spacing w:val="-25"/>
          <w:sz w:val="18"/>
        </w:rPr>
        <w:t> </w:t>
      </w:r>
      <w:r>
        <w:rPr>
          <w:rFonts w:ascii="Times New Roman" w:hAnsi="Times New Roman"/>
          <w:sz w:val="18"/>
        </w:rPr>
        <w:t>yerleri,</w:t>
      </w:r>
    </w:p>
    <w:p>
      <w:pPr>
        <w:pStyle w:val="ListParagraph"/>
        <w:numPr>
          <w:ilvl w:val="0"/>
          <w:numId w:val="1"/>
        </w:numPr>
        <w:tabs>
          <w:tab w:pos="1069" w:val="left" w:leader="none"/>
        </w:tabs>
        <w:spacing w:line="240" w:lineRule="auto" w:before="1" w:after="0"/>
        <w:ind w:left="1068" w:right="0" w:hanging="197"/>
        <w:jc w:val="left"/>
        <w:rPr>
          <w:rFonts w:ascii="Times New Roman" w:hAnsi="Times New Roman" w:cs="Times New Roman" w:eastAsia="Times New Roman" w:hint="default"/>
          <w:sz w:val="18"/>
          <w:szCs w:val="18"/>
        </w:rPr>
      </w:pPr>
      <w:r>
        <w:rPr>
          <w:rFonts w:ascii="Times New Roman" w:hAnsi="Times New Roman"/>
          <w:sz w:val="18"/>
        </w:rPr>
        <w:t>Seyahat belgesi: Pasaport yerine geçen</w:t>
      </w:r>
      <w:r>
        <w:rPr>
          <w:rFonts w:ascii="Times New Roman" w:hAnsi="Times New Roman"/>
          <w:spacing w:val="-20"/>
          <w:sz w:val="18"/>
        </w:rPr>
        <w:t> </w:t>
      </w:r>
      <w:r>
        <w:rPr>
          <w:rFonts w:ascii="Times New Roman" w:hAnsi="Times New Roman"/>
          <w:sz w:val="18"/>
        </w:rPr>
        <w:t>belgeyi,</w:t>
      </w:r>
    </w:p>
    <w:p>
      <w:pPr>
        <w:pStyle w:val="BodyText"/>
        <w:spacing w:line="240" w:lineRule="auto" w:before="33"/>
        <w:ind w:left="871" w:right="1453" w:firstLine="0"/>
        <w:jc w:val="left"/>
      </w:pPr>
      <w:r>
        <w:rPr/>
        <w:t>ö) Uluslararası koruma: Mülteci, şartlı mülteci veya ikincil kor</w:t>
      </w:r>
      <w:r>
        <w:rPr>
          <w:rFonts w:ascii="Times New Roman" w:hAnsi="Times New Roman"/>
        </w:rPr>
        <w:t>u</w:t>
      </w:r>
      <w:r>
        <w:rPr/>
        <w:t>ma</w:t>
      </w:r>
      <w:r>
        <w:rPr>
          <w:spacing w:val="-19"/>
        </w:rPr>
        <w:t> </w:t>
      </w:r>
      <w:r>
        <w:rPr/>
        <w:t>statüsünü,</w:t>
      </w:r>
    </w:p>
    <w:p>
      <w:pPr>
        <w:pStyle w:val="ListParagraph"/>
        <w:numPr>
          <w:ilvl w:val="0"/>
          <w:numId w:val="1"/>
        </w:numPr>
        <w:tabs>
          <w:tab w:pos="1069" w:val="left" w:leader="none"/>
        </w:tabs>
        <w:spacing w:line="278" w:lineRule="auto" w:before="33" w:after="0"/>
        <w:ind w:left="871" w:right="1815" w:firstLine="0"/>
        <w:jc w:val="left"/>
        <w:rPr>
          <w:rFonts w:ascii="Times New Roman" w:hAnsi="Times New Roman" w:cs="Times New Roman" w:eastAsia="Times New Roman" w:hint="default"/>
          <w:sz w:val="18"/>
          <w:szCs w:val="18"/>
        </w:rPr>
      </w:pPr>
      <w:r>
        <w:rPr>
          <w:rFonts w:ascii="Times New Roman" w:hAnsi="Times New Roman"/>
          <w:sz w:val="18"/>
        </w:rPr>
        <w:t>Yabancı: Türkiye Cumhuriyeti Devleti ile vatandaşlık bağı b</w:t>
      </w:r>
      <w:r>
        <w:rPr>
          <w:rFonts w:ascii="Times New Roman" w:hAnsi="Times New Roman"/>
          <w:sz w:val="18"/>
        </w:rPr>
        <w:t>u</w:t>
      </w:r>
      <w:r>
        <w:rPr>
          <w:rFonts w:ascii="Times New Roman" w:hAnsi="Times New Roman"/>
          <w:sz w:val="18"/>
        </w:rPr>
        <w:t>lunmayan kişiyi, </w:t>
      </w:r>
      <w:r>
        <w:rPr>
          <w:rFonts w:ascii="Times New Roman" w:hAnsi="Times New Roman"/>
          <w:sz w:val="18"/>
        </w:rPr>
        <w:t>ifade</w:t>
      </w:r>
      <w:r>
        <w:rPr>
          <w:rFonts w:ascii="Times New Roman" w:hAnsi="Times New Roman"/>
          <w:spacing w:val="-4"/>
          <w:sz w:val="18"/>
        </w:rPr>
        <w:t> </w:t>
      </w:r>
      <w:r>
        <w:rPr>
          <w:rFonts w:ascii="Times New Roman" w:hAnsi="Times New Roman"/>
          <w:sz w:val="18"/>
        </w:rPr>
        <w:t>eder.</w:t>
      </w:r>
    </w:p>
    <w:p>
      <w:pPr>
        <w:spacing w:line="240" w:lineRule="auto" w:before="11"/>
        <w:rPr>
          <w:rFonts w:ascii="Times New Roman" w:hAnsi="Times New Roman" w:cs="Times New Roman" w:eastAsia="Times New Roman" w:hint="default"/>
          <w:sz w:val="20"/>
          <w:szCs w:val="20"/>
        </w:rPr>
      </w:pPr>
    </w:p>
    <w:p>
      <w:pPr>
        <w:pStyle w:val="Heading2"/>
        <w:spacing w:line="240" w:lineRule="auto" w:before="0"/>
        <w:ind w:left="433" w:right="1282"/>
        <w:jc w:val="center"/>
        <w:rPr>
          <w:b w:val="0"/>
          <w:bCs w:val="0"/>
        </w:rPr>
      </w:pPr>
      <w:r>
        <w:rPr/>
        <w:t>İKİNCİ</w:t>
      </w:r>
      <w:r>
        <w:rPr>
          <w:spacing w:val="-5"/>
        </w:rPr>
        <w:t> </w:t>
      </w:r>
      <w:r>
        <w:rPr/>
        <w:t>BÖLÜM</w:t>
      </w:r>
      <w:r>
        <w:rPr>
          <w:b w:val="0"/>
        </w:rPr>
      </w:r>
    </w:p>
    <w:p>
      <w:pPr>
        <w:spacing w:before="33"/>
        <w:ind w:left="3346" w:right="1453" w:firstLine="0"/>
        <w:jc w:val="left"/>
        <w:rPr>
          <w:rFonts w:ascii="Times New Roman" w:hAnsi="Times New Roman" w:cs="Times New Roman" w:eastAsia="Times New Roman" w:hint="default"/>
          <w:sz w:val="18"/>
          <w:szCs w:val="18"/>
        </w:rPr>
      </w:pPr>
      <w:r>
        <w:rPr>
          <w:rFonts w:ascii="Times New Roman" w:hAnsi="Times New Roman"/>
          <w:b/>
          <w:sz w:val="18"/>
        </w:rPr>
        <w:t>Genel</w:t>
      </w:r>
      <w:r>
        <w:rPr>
          <w:rFonts w:ascii="Times New Roman" w:hAnsi="Times New Roman"/>
          <w:b/>
          <w:spacing w:val="-6"/>
          <w:sz w:val="18"/>
        </w:rPr>
        <w:t> </w:t>
      </w:r>
      <w:r>
        <w:rPr>
          <w:rFonts w:ascii="Times New Roman" w:hAnsi="Times New Roman"/>
          <w:b/>
          <w:sz w:val="18"/>
        </w:rPr>
        <w:t>İlkeler</w:t>
      </w:r>
      <w:r>
        <w:rPr>
          <w:rFonts w:ascii="Times New Roman" w:hAnsi="Times New Roman"/>
          <w:sz w:val="18"/>
        </w:rPr>
      </w:r>
    </w:p>
    <w:p>
      <w:pPr>
        <w:spacing w:line="240" w:lineRule="auto" w:before="9"/>
        <w:rPr>
          <w:rFonts w:ascii="Times New Roman" w:hAnsi="Times New Roman" w:cs="Times New Roman" w:eastAsia="Times New Roman" w:hint="default"/>
          <w:b/>
          <w:bCs/>
          <w:sz w:val="23"/>
          <w:szCs w:val="23"/>
        </w:rPr>
      </w:pPr>
    </w:p>
    <w:p>
      <w:pPr>
        <w:spacing w:before="0"/>
        <w:ind w:left="871" w:right="1453" w:firstLine="0"/>
        <w:jc w:val="left"/>
        <w:rPr>
          <w:rFonts w:ascii="Times New Roman" w:hAnsi="Times New Roman" w:cs="Times New Roman" w:eastAsia="Times New Roman" w:hint="default"/>
          <w:sz w:val="18"/>
          <w:szCs w:val="18"/>
        </w:rPr>
      </w:pPr>
      <w:r>
        <w:rPr>
          <w:rFonts w:ascii="Times New Roman" w:hAnsi="Times New Roman"/>
          <w:b/>
          <w:sz w:val="18"/>
        </w:rPr>
        <w:t>Geçici koruma hakkının</w:t>
      </w:r>
      <w:r>
        <w:rPr>
          <w:rFonts w:ascii="Times New Roman" w:hAnsi="Times New Roman"/>
          <w:b/>
          <w:spacing w:val="-13"/>
          <w:sz w:val="18"/>
        </w:rPr>
        <w:t> </w:t>
      </w:r>
      <w:r>
        <w:rPr>
          <w:rFonts w:ascii="Times New Roman" w:hAnsi="Times New Roman"/>
          <w:b/>
          <w:sz w:val="18"/>
        </w:rPr>
        <w:t>uygulanması</w:t>
      </w:r>
      <w:r>
        <w:rPr>
          <w:rFonts w:ascii="Times New Roman" w:hAnsi="Times New Roman"/>
          <w:sz w:val="18"/>
        </w:rPr>
      </w:r>
    </w:p>
    <w:p>
      <w:pPr>
        <w:pStyle w:val="BodyText"/>
        <w:spacing w:line="278" w:lineRule="auto" w:before="33"/>
        <w:ind w:right="1158"/>
        <w:jc w:val="both"/>
      </w:pPr>
      <w:r>
        <w:rPr>
          <w:rFonts w:ascii="Times New Roman" w:hAnsi="Times New Roman"/>
          <w:b/>
        </w:rPr>
        <w:t>MADDE 4- </w:t>
      </w:r>
      <w:r>
        <w:rPr/>
        <w:t>(1) Kanunun 5 inci, 6 ncı ve 7 nci maddelerinde yer alan şartlar yabancının geçici koruma kapsamına alınma talebini enge</w:t>
      </w:r>
      <w:r>
        <w:rPr>
          <w:rFonts w:ascii="Times New Roman" w:hAnsi="Times New Roman"/>
        </w:rPr>
        <w:t>lle</w:t>
      </w:r>
      <w:r>
        <w:rPr/>
        <w:t>yici şekilde yorumlanamaz ve</w:t>
      </w:r>
      <w:r>
        <w:rPr>
          <w:spacing w:val="-28"/>
        </w:rPr>
        <w:t> </w:t>
      </w:r>
      <w:r>
        <w:rPr/>
        <w:t>uygulanamaz.</w:t>
      </w:r>
    </w:p>
    <w:p>
      <w:pPr>
        <w:pStyle w:val="Heading2"/>
        <w:spacing w:line="240" w:lineRule="auto"/>
        <w:ind w:right="1453"/>
        <w:jc w:val="left"/>
        <w:rPr>
          <w:b w:val="0"/>
          <w:bCs w:val="0"/>
        </w:rPr>
      </w:pPr>
      <w:r>
        <w:rPr/>
        <w:t>Yasadışı giriş ve bulunuştan dolayı</w:t>
      </w:r>
      <w:r>
        <w:rPr>
          <w:spacing w:val="-22"/>
        </w:rPr>
        <w:t> </w:t>
      </w:r>
      <w:r>
        <w:rPr/>
        <w:t>cezalandırılmama</w:t>
      </w:r>
      <w:r>
        <w:rPr>
          <w:b w:val="0"/>
        </w:rPr>
      </w:r>
    </w:p>
    <w:p>
      <w:pPr>
        <w:pStyle w:val="BodyText"/>
        <w:spacing w:line="278" w:lineRule="auto" w:before="33"/>
        <w:ind w:right="1154"/>
        <w:jc w:val="both"/>
      </w:pPr>
      <w:r>
        <w:rPr>
          <w:rFonts w:ascii="Times New Roman" w:hAnsi="Times New Roman" w:cs="Times New Roman" w:eastAsia="Times New Roman" w:hint="default"/>
          <w:b/>
          <w:bCs/>
        </w:rPr>
        <w:t>MADDE 5- </w:t>
      </w:r>
      <w:r>
        <w:rPr/>
        <w:t>(1) Bu Yönetmelik kapsamındaki yabancıların Türkiye’ye giriş yaparken yetkili birimler tarafından tespit edilmeleri veya makul bir süre içinde kendiliğinden yetkili birimlere kayıt yaptırmak üz</w:t>
      </w:r>
      <w:r>
        <w:rPr>
          <w:rFonts w:ascii="Times New Roman" w:hAnsi="Times New Roman" w:cs="Times New Roman" w:eastAsia="Times New Roman" w:hint="default"/>
        </w:rPr>
        <w:t>e</w:t>
      </w:r>
      <w:r>
        <w:rPr/>
        <w:t>re başvurmaları halinde, Türkiye’ye yasa dışı girişleri veya Türkiye’de yasa dışı bulunuşlarından dolayı idari para cezası</w:t>
      </w:r>
      <w:r>
        <w:rPr>
          <w:spacing w:val="-23"/>
        </w:rPr>
        <w:t> </w:t>
      </w:r>
      <w:r>
        <w:rPr/>
        <w:t>uygulanmaz.</w:t>
      </w:r>
    </w:p>
    <w:p>
      <w:pPr>
        <w:pStyle w:val="BodyText"/>
        <w:spacing w:line="278" w:lineRule="auto"/>
        <w:ind w:right="1154"/>
        <w:jc w:val="both"/>
      </w:pPr>
      <w:r>
        <w:rPr>
          <w:rFonts w:ascii="Times New Roman" w:hAnsi="Times New Roman"/>
        </w:rPr>
        <w:t>(2) B</w:t>
      </w:r>
      <w:r>
        <w:rPr/>
        <w:t>irinci fıkra kapsamı dışında kalanlar hakkında, geçerli nedenleri bulunmaması </w:t>
      </w:r>
      <w:r>
        <w:rPr>
          <w:rFonts w:ascii="Times New Roman" w:hAnsi="Times New Roman"/>
        </w:rPr>
        <w:t>halin</w:t>
      </w:r>
      <w:r>
        <w:rPr/>
        <w:t>de idari para cezası</w:t>
      </w:r>
      <w:r>
        <w:rPr>
          <w:spacing w:val="-11"/>
        </w:rPr>
        <w:t> </w:t>
      </w:r>
      <w:r>
        <w:rPr/>
        <w:t>uygulanır.</w:t>
      </w:r>
    </w:p>
    <w:p>
      <w:pPr>
        <w:pStyle w:val="Heading2"/>
        <w:spacing w:line="240" w:lineRule="auto"/>
        <w:ind w:right="1453"/>
        <w:jc w:val="left"/>
        <w:rPr>
          <w:b w:val="0"/>
          <w:bCs w:val="0"/>
        </w:rPr>
      </w:pPr>
      <w:r>
        <w:rPr/>
        <w:t>Geri gönderme</w:t>
      </w:r>
      <w:r>
        <w:rPr>
          <w:spacing w:val="-10"/>
        </w:rPr>
        <w:t> </w:t>
      </w:r>
      <w:r>
        <w:rPr/>
        <w:t>yasağı</w:t>
      </w:r>
      <w:r>
        <w:rPr>
          <w:b w:val="0"/>
        </w:rPr>
      </w:r>
    </w:p>
    <w:p>
      <w:pPr>
        <w:pStyle w:val="BodyText"/>
        <w:spacing w:line="278" w:lineRule="auto" w:before="33"/>
        <w:ind w:right="1158"/>
        <w:jc w:val="both"/>
      </w:pPr>
      <w:r>
        <w:rPr>
          <w:rFonts w:ascii="Times New Roman" w:hAnsi="Times New Roman"/>
          <w:b/>
        </w:rPr>
        <w:t>MADDE 6- </w:t>
      </w:r>
      <w:r>
        <w:rPr>
          <w:rFonts w:ascii="Times New Roman" w:hAnsi="Times New Roman"/>
        </w:rPr>
        <w:t>(1) </w:t>
      </w:r>
      <w:r>
        <w:rPr/>
        <w:t>Bu Yönetmelik kapsamındaki hiç kimse, işkenceye, insanlık dışı ya da onur kırıcı ceza veya muameleye tabi tutulacağı veya ırkı, dini, tabiiyeti, belli bir toplumsal gruba </w:t>
      </w:r>
      <w:r>
        <w:rPr>
          <w:rFonts w:ascii="Times New Roman" w:hAnsi="Times New Roman"/>
        </w:rPr>
        <w:t>mensubi</w:t>
      </w:r>
      <w:r>
        <w:rPr/>
        <w:t>yeti veya siyasi fikirleri dolayısıyla hayatının veya hürriyetinin tehdit altında bulunacağı bir yere</w:t>
      </w:r>
      <w:r>
        <w:rPr>
          <w:spacing w:val="-9"/>
        </w:rPr>
        <w:t> </w:t>
      </w:r>
      <w:r>
        <w:rPr/>
        <w:t>gönderilemez.</w:t>
      </w:r>
    </w:p>
    <w:p>
      <w:pPr>
        <w:spacing w:after="0" w:line="278" w:lineRule="auto"/>
        <w:jc w:val="both"/>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BodyText"/>
        <w:spacing w:line="278" w:lineRule="auto" w:before="76"/>
        <w:ind w:right="1151"/>
        <w:jc w:val="both"/>
        <w:rPr>
          <w:rFonts w:ascii="Times New Roman" w:hAnsi="Times New Roman" w:cs="Times New Roman" w:eastAsia="Times New Roman" w:hint="default"/>
        </w:rPr>
      </w:pPr>
      <w:r>
        <w:rPr/>
        <w:t>(2) Genel Müdürlük, ilgili mevzuata göre ülkemizden gönderilmesi gerektiği halde,  birinci fıkra kapsamında ülkemizden gönderilem</w:t>
      </w:r>
      <w:r>
        <w:rPr>
          <w:rFonts w:ascii="Times New Roman" w:hAnsi="Times New Roman"/>
        </w:rPr>
        <w:t>eyece</w:t>
      </w:r>
      <w:r>
        <w:rPr/>
        <w:t>k yabancılar hakkında idari tedbirler </w:t>
      </w:r>
      <w:r>
        <w:rPr>
          <w:rFonts w:ascii="Times New Roman" w:hAnsi="Times New Roman"/>
        </w:rPr>
        <w:t>alabilir.</w:t>
      </w:r>
    </w:p>
    <w:p>
      <w:pPr>
        <w:spacing w:line="240" w:lineRule="auto" w:before="11"/>
        <w:rPr>
          <w:rFonts w:ascii="Times New Roman" w:hAnsi="Times New Roman" w:cs="Times New Roman" w:eastAsia="Times New Roman" w:hint="default"/>
          <w:sz w:val="20"/>
          <w:szCs w:val="20"/>
        </w:rPr>
      </w:pPr>
    </w:p>
    <w:p>
      <w:pPr>
        <w:pStyle w:val="Heading2"/>
        <w:spacing w:line="240" w:lineRule="auto" w:before="0"/>
        <w:ind w:left="436" w:right="1282"/>
        <w:jc w:val="center"/>
        <w:rPr>
          <w:b w:val="0"/>
          <w:bCs w:val="0"/>
        </w:rPr>
      </w:pPr>
      <w:r>
        <w:rPr/>
        <w:t>ÜÇÜNCÜ</w:t>
      </w:r>
      <w:r>
        <w:rPr>
          <w:spacing w:val="-3"/>
        </w:rPr>
        <w:t> </w:t>
      </w:r>
      <w:r>
        <w:rPr/>
        <w:t>BÖLÜM</w:t>
      </w:r>
      <w:r>
        <w:rPr>
          <w:b w:val="0"/>
        </w:rPr>
      </w:r>
    </w:p>
    <w:p>
      <w:pPr>
        <w:spacing w:before="33"/>
        <w:ind w:left="2768" w:right="1453" w:firstLine="0"/>
        <w:jc w:val="left"/>
        <w:rPr>
          <w:rFonts w:ascii="Times New Roman" w:hAnsi="Times New Roman" w:cs="Times New Roman" w:eastAsia="Times New Roman" w:hint="default"/>
          <w:sz w:val="18"/>
          <w:szCs w:val="18"/>
        </w:rPr>
      </w:pPr>
      <w:r>
        <w:rPr>
          <w:rFonts w:ascii="Times New Roman" w:hAnsi="Times New Roman"/>
          <w:b/>
          <w:sz w:val="18"/>
        </w:rPr>
        <w:t>Geçici Korumanın</w:t>
      </w:r>
      <w:r>
        <w:rPr>
          <w:rFonts w:ascii="Times New Roman" w:hAnsi="Times New Roman"/>
          <w:b/>
          <w:spacing w:val="-13"/>
          <w:sz w:val="18"/>
        </w:rPr>
        <w:t> </w:t>
      </w:r>
      <w:r>
        <w:rPr>
          <w:rFonts w:ascii="Times New Roman" w:hAnsi="Times New Roman"/>
          <w:b/>
          <w:sz w:val="18"/>
        </w:rPr>
        <w:t>Kapsamı</w:t>
      </w:r>
      <w:r>
        <w:rPr>
          <w:rFonts w:ascii="Times New Roman" w:hAnsi="Times New Roman"/>
          <w:sz w:val="18"/>
        </w:rPr>
      </w:r>
    </w:p>
    <w:p>
      <w:pPr>
        <w:spacing w:line="240" w:lineRule="auto" w:before="9"/>
        <w:rPr>
          <w:rFonts w:ascii="Times New Roman" w:hAnsi="Times New Roman" w:cs="Times New Roman" w:eastAsia="Times New Roman" w:hint="default"/>
          <w:b/>
          <w:bCs/>
          <w:sz w:val="23"/>
          <w:szCs w:val="23"/>
        </w:rPr>
      </w:pPr>
    </w:p>
    <w:p>
      <w:pPr>
        <w:spacing w:before="0"/>
        <w:ind w:left="871" w:right="1453" w:firstLine="0"/>
        <w:jc w:val="left"/>
        <w:rPr>
          <w:rFonts w:ascii="Times New Roman" w:hAnsi="Times New Roman" w:cs="Times New Roman" w:eastAsia="Times New Roman" w:hint="default"/>
          <w:sz w:val="18"/>
          <w:szCs w:val="18"/>
        </w:rPr>
      </w:pPr>
      <w:r>
        <w:rPr>
          <w:rFonts w:ascii="Times New Roman" w:hAnsi="Times New Roman"/>
          <w:b/>
          <w:sz w:val="18"/>
        </w:rPr>
        <w:t>Geçici koruma sağlanacak</w:t>
      </w:r>
      <w:r>
        <w:rPr>
          <w:rFonts w:ascii="Times New Roman" w:hAnsi="Times New Roman"/>
          <w:b/>
          <w:spacing w:val="-15"/>
          <w:sz w:val="18"/>
        </w:rPr>
        <w:t> </w:t>
      </w:r>
      <w:r>
        <w:rPr>
          <w:rFonts w:ascii="Times New Roman" w:hAnsi="Times New Roman"/>
          <w:b/>
          <w:sz w:val="18"/>
        </w:rPr>
        <w:t>yabancılar</w:t>
      </w:r>
      <w:r>
        <w:rPr>
          <w:rFonts w:ascii="Times New Roman" w:hAnsi="Times New Roman"/>
          <w:sz w:val="18"/>
        </w:rPr>
      </w:r>
    </w:p>
    <w:p>
      <w:pPr>
        <w:pStyle w:val="BodyText"/>
        <w:spacing w:line="278" w:lineRule="auto" w:before="33"/>
        <w:ind w:right="1152"/>
        <w:jc w:val="both"/>
      </w:pPr>
      <w:r>
        <w:rPr>
          <w:rFonts w:ascii="Times New Roman" w:hAnsi="Times New Roman"/>
          <w:b/>
        </w:rPr>
        <w:t>MADDE 7- </w:t>
      </w:r>
      <w:r>
        <w:rPr/>
        <w:t>(1) Geçici koruma; ülkesinden ayrılmaya zorlanmış, ayrıldığı ülkeye geri dönemeyen, acil ve geçici koruma bulmak amacıyla kitlesel veya bu kitlesel akın döneminde </w:t>
      </w:r>
      <w:r>
        <w:rPr>
          <w:rFonts w:ascii="Times New Roman" w:hAnsi="Times New Roman"/>
        </w:rPr>
        <w:t>birey</w:t>
      </w:r>
      <w:r>
        <w:rPr/>
        <w:t>sel olarak sınırlarımıza gelen veya sınırlarımızı geçen yabancılardan haklarında bireysel olarak uluslararası koruma statüsü belirleme işlemi yapılamayan yabancılara</w:t>
      </w:r>
      <w:r>
        <w:rPr>
          <w:spacing w:val="-26"/>
        </w:rPr>
        <w:t> </w:t>
      </w:r>
      <w:r>
        <w:rPr/>
        <w:t>uygulanır.</w:t>
      </w:r>
    </w:p>
    <w:p>
      <w:pPr>
        <w:pStyle w:val="ListParagraph"/>
        <w:numPr>
          <w:ilvl w:val="0"/>
          <w:numId w:val="2"/>
        </w:numPr>
        <w:tabs>
          <w:tab w:pos="1150" w:val="left" w:leader="none"/>
        </w:tabs>
        <w:spacing w:line="278" w:lineRule="auto" w:before="1" w:after="0"/>
        <w:ind w:left="305" w:right="1155" w:firstLine="566"/>
        <w:jc w:val="both"/>
        <w:rPr>
          <w:rFonts w:ascii="Times New Roman" w:hAnsi="Times New Roman" w:cs="Times New Roman" w:eastAsia="Times New Roman" w:hint="default"/>
          <w:sz w:val="18"/>
          <w:szCs w:val="18"/>
        </w:rPr>
      </w:pPr>
      <w:r>
        <w:rPr>
          <w:rFonts w:ascii="Times New Roman" w:hAnsi="Times New Roman"/>
          <w:sz w:val="18"/>
        </w:rPr>
        <w:t>Geçici koruma, Bakanlar Kurulu tarafından aksi kararlaştırılmadıkça, geçici koruma ilanının geçerliliğinden önce, geçici koruma il</w:t>
      </w:r>
      <w:r>
        <w:rPr>
          <w:rFonts w:ascii="Times New Roman" w:hAnsi="Times New Roman"/>
          <w:sz w:val="18"/>
        </w:rPr>
        <w:t>a</w:t>
      </w:r>
      <w:r>
        <w:rPr>
          <w:rFonts w:ascii="Times New Roman" w:hAnsi="Times New Roman"/>
          <w:sz w:val="18"/>
        </w:rPr>
        <w:t>nına esas teşkil eden olayların olduğu ülkeden  veya bölgeden ülkemize gelmiş olanları</w:t>
      </w:r>
      <w:r>
        <w:rPr>
          <w:rFonts w:ascii="Times New Roman" w:hAnsi="Times New Roman"/>
          <w:spacing w:val="-19"/>
          <w:sz w:val="18"/>
        </w:rPr>
        <w:t> </w:t>
      </w:r>
      <w:r>
        <w:rPr>
          <w:rFonts w:ascii="Times New Roman" w:hAnsi="Times New Roman"/>
          <w:sz w:val="18"/>
        </w:rPr>
        <w:t>kapsamaz.</w:t>
      </w:r>
    </w:p>
    <w:p>
      <w:pPr>
        <w:pStyle w:val="ListParagraph"/>
        <w:numPr>
          <w:ilvl w:val="0"/>
          <w:numId w:val="2"/>
        </w:numPr>
        <w:tabs>
          <w:tab w:pos="1136" w:val="left" w:leader="none"/>
        </w:tabs>
        <w:spacing w:line="278" w:lineRule="auto" w:before="1" w:after="0"/>
        <w:ind w:left="305" w:right="1151" w:firstLine="566"/>
        <w:jc w:val="both"/>
        <w:rPr>
          <w:rFonts w:ascii="Times New Roman" w:hAnsi="Times New Roman" w:cs="Times New Roman" w:eastAsia="Times New Roman" w:hint="default"/>
          <w:sz w:val="18"/>
          <w:szCs w:val="18"/>
        </w:rPr>
      </w:pPr>
      <w:r>
        <w:rPr>
          <w:rFonts w:ascii="Times New Roman" w:hAnsi="Times New Roman"/>
          <w:sz w:val="18"/>
        </w:rPr>
        <w:t>Geçici korunanlar, Kanuna göre belirlenen uluslararası koruma statülerinden he</w:t>
      </w:r>
      <w:r>
        <w:rPr>
          <w:rFonts w:ascii="Times New Roman" w:hAnsi="Times New Roman"/>
          <w:sz w:val="18"/>
        </w:rPr>
        <w:t>rhangi </w:t>
      </w:r>
      <w:r>
        <w:rPr>
          <w:rFonts w:ascii="Times New Roman" w:hAnsi="Times New Roman"/>
          <w:sz w:val="18"/>
        </w:rPr>
        <w:t>birini doğrudan elde etmiş</w:t>
      </w:r>
      <w:r>
        <w:rPr>
          <w:rFonts w:ascii="Times New Roman" w:hAnsi="Times New Roman"/>
          <w:spacing w:val="-12"/>
          <w:sz w:val="18"/>
        </w:rPr>
        <w:t> </w:t>
      </w:r>
      <w:r>
        <w:rPr>
          <w:rFonts w:ascii="Times New Roman" w:hAnsi="Times New Roman"/>
          <w:sz w:val="18"/>
        </w:rPr>
        <w:t>sayılmaz.</w:t>
      </w:r>
    </w:p>
    <w:p>
      <w:pPr>
        <w:pStyle w:val="Heading2"/>
        <w:spacing w:line="240" w:lineRule="auto"/>
        <w:ind w:right="1453"/>
        <w:jc w:val="left"/>
        <w:rPr>
          <w:b w:val="0"/>
          <w:bCs w:val="0"/>
        </w:rPr>
      </w:pPr>
      <w:r>
        <w:rPr/>
        <w:t>Geçici koruma kapsamına alınmayacak</w:t>
      </w:r>
      <w:r>
        <w:rPr>
          <w:spacing w:val="-21"/>
        </w:rPr>
        <w:t> </w:t>
      </w:r>
      <w:r>
        <w:rPr/>
        <w:t>yabancılar</w:t>
      </w:r>
      <w:r>
        <w:rPr>
          <w:b w:val="0"/>
        </w:rPr>
      </w:r>
    </w:p>
    <w:p>
      <w:pPr>
        <w:pStyle w:val="BodyText"/>
        <w:spacing w:line="278" w:lineRule="auto" w:before="33"/>
        <w:ind w:right="1158"/>
        <w:jc w:val="both"/>
      </w:pPr>
      <w:r>
        <w:rPr>
          <w:rFonts w:ascii="Times New Roman" w:hAnsi="Times New Roman"/>
          <w:b/>
        </w:rPr>
        <w:t>MADDE 8- </w:t>
      </w:r>
      <w:r>
        <w:rPr>
          <w:rFonts w:ascii="Times New Roman" w:hAnsi="Times New Roman"/>
        </w:rPr>
        <w:t>(1) </w:t>
      </w:r>
      <w:r>
        <w:rPr/>
        <w:t>Aşağıdaki hallerde, yabancı geçici korumadan yararlandırılmaz, </w:t>
      </w:r>
      <w:r>
        <w:rPr>
          <w:rFonts w:ascii="Times New Roman" w:hAnsi="Times New Roman"/>
        </w:rPr>
        <w:t>yararlan</w:t>
      </w:r>
      <w:r>
        <w:rPr/>
        <w:t>dırılmışsa geçici koruması iptal</w:t>
      </w:r>
      <w:r>
        <w:rPr>
          <w:spacing w:val="-14"/>
        </w:rPr>
        <w:t> </w:t>
      </w:r>
      <w:r>
        <w:rPr/>
        <w:t>edilir.</w:t>
      </w:r>
    </w:p>
    <w:p>
      <w:pPr>
        <w:pStyle w:val="ListParagraph"/>
        <w:numPr>
          <w:ilvl w:val="0"/>
          <w:numId w:val="3"/>
        </w:numPr>
        <w:tabs>
          <w:tab w:pos="1110" w:val="left" w:leader="none"/>
        </w:tabs>
        <w:spacing w:line="278" w:lineRule="auto" w:before="1" w:after="0"/>
        <w:ind w:left="305" w:right="1154" w:firstLine="566"/>
        <w:jc w:val="both"/>
        <w:rPr>
          <w:rFonts w:ascii="Times New Roman" w:hAnsi="Times New Roman" w:cs="Times New Roman" w:eastAsia="Times New Roman" w:hint="default"/>
          <w:sz w:val="18"/>
          <w:szCs w:val="18"/>
        </w:rPr>
      </w:pPr>
      <w:r>
        <w:rPr>
          <w:rFonts w:ascii="Times New Roman" w:hAnsi="Times New Roman"/>
          <w:sz w:val="18"/>
        </w:rPr>
        <w:t>Mültecilerin Hukuki Durumuna Dair 1967 Protokolüyle değişik 28/7/1951 tarihli Mü</w:t>
      </w:r>
      <w:r>
        <w:rPr>
          <w:rFonts w:ascii="Times New Roman" w:hAnsi="Times New Roman"/>
          <w:sz w:val="18"/>
        </w:rPr>
        <w:t>l</w:t>
      </w:r>
      <w:r>
        <w:rPr>
          <w:rFonts w:ascii="Times New Roman" w:hAnsi="Times New Roman"/>
          <w:sz w:val="18"/>
        </w:rPr>
        <w:t>tecilerin Hukuki Durumuna Dair Sözleşmenin 1 inci maddesinin (F) fıkrasında belirtilen fiillerden suçlu olduğuna dair ciddi kanaat</w:t>
      </w:r>
      <w:r>
        <w:rPr>
          <w:rFonts w:ascii="Times New Roman" w:hAnsi="Times New Roman"/>
          <w:spacing w:val="-13"/>
          <w:sz w:val="18"/>
        </w:rPr>
        <w:t> </w:t>
      </w:r>
      <w:r>
        <w:rPr>
          <w:rFonts w:ascii="Times New Roman" w:hAnsi="Times New Roman"/>
          <w:sz w:val="18"/>
        </w:rPr>
        <w:t>bulunanlar.</w:t>
      </w:r>
    </w:p>
    <w:p>
      <w:pPr>
        <w:pStyle w:val="ListParagraph"/>
        <w:numPr>
          <w:ilvl w:val="0"/>
          <w:numId w:val="3"/>
        </w:numPr>
        <w:tabs>
          <w:tab w:pos="1102" w:val="left" w:leader="none"/>
        </w:tabs>
        <w:spacing w:line="278" w:lineRule="auto" w:before="1" w:after="0"/>
        <w:ind w:left="305" w:right="1154" w:firstLine="566"/>
        <w:jc w:val="both"/>
        <w:rPr>
          <w:rFonts w:ascii="Times New Roman" w:hAnsi="Times New Roman" w:cs="Times New Roman" w:eastAsia="Times New Roman" w:hint="default"/>
          <w:sz w:val="18"/>
          <w:szCs w:val="18"/>
        </w:rPr>
      </w:pPr>
      <w:r>
        <w:rPr>
          <w:rFonts w:ascii="Times New Roman" w:hAnsi="Times New Roman"/>
          <w:sz w:val="18"/>
        </w:rPr>
        <w:t>Türkiye dışında hangi saikle olursa olsun zalimce eylemler yaptığını düşündürecek </w:t>
      </w:r>
      <w:r>
        <w:rPr>
          <w:rFonts w:ascii="Times New Roman" w:hAnsi="Times New Roman"/>
          <w:sz w:val="18"/>
        </w:rPr>
        <w:t>nedenleri</w:t>
      </w:r>
      <w:r>
        <w:rPr>
          <w:rFonts w:ascii="Times New Roman" w:hAnsi="Times New Roman"/>
          <w:spacing w:val="-2"/>
          <w:sz w:val="18"/>
        </w:rPr>
        <w:t> </w:t>
      </w:r>
      <w:r>
        <w:rPr>
          <w:rFonts w:ascii="Times New Roman" w:hAnsi="Times New Roman"/>
          <w:sz w:val="18"/>
        </w:rPr>
        <w:t>bulunanlar.</w:t>
      </w:r>
    </w:p>
    <w:p>
      <w:pPr>
        <w:pStyle w:val="ListParagraph"/>
        <w:numPr>
          <w:ilvl w:val="0"/>
          <w:numId w:val="3"/>
        </w:numPr>
        <w:tabs>
          <w:tab w:pos="1069" w:val="left" w:leader="none"/>
        </w:tabs>
        <w:spacing w:line="278" w:lineRule="auto" w:before="1" w:after="0"/>
        <w:ind w:left="305" w:right="1160" w:firstLine="566"/>
        <w:jc w:val="both"/>
        <w:rPr>
          <w:rFonts w:ascii="Times New Roman" w:hAnsi="Times New Roman" w:cs="Times New Roman" w:eastAsia="Times New Roman" w:hint="default"/>
          <w:sz w:val="18"/>
          <w:szCs w:val="18"/>
        </w:rPr>
      </w:pPr>
      <w:r>
        <w:rPr>
          <w:rFonts w:ascii="Times New Roman" w:hAnsi="Times New Roman"/>
          <w:sz w:val="18"/>
        </w:rPr>
        <w:t>Bu fıkranın (a) ve (b) bentlerinde belirtilen suç ya da fiillerin işlenmesine iştirak eden veya bu fiillerin işlenmesini tahrik</w:t>
      </w:r>
      <w:r>
        <w:rPr>
          <w:rFonts w:ascii="Times New Roman" w:hAnsi="Times New Roman"/>
          <w:spacing w:val="-13"/>
          <w:sz w:val="18"/>
        </w:rPr>
        <w:t> </w:t>
      </w:r>
      <w:r>
        <w:rPr>
          <w:rFonts w:ascii="Times New Roman" w:hAnsi="Times New Roman"/>
          <w:sz w:val="18"/>
        </w:rPr>
        <w:t>edenler.</w:t>
      </w:r>
    </w:p>
    <w:p>
      <w:pPr>
        <w:pStyle w:val="BodyText"/>
        <w:spacing w:line="278" w:lineRule="auto"/>
        <w:ind w:right="1153"/>
        <w:jc w:val="both"/>
      </w:pPr>
      <w:r>
        <w:rPr/>
        <w:t>ç) Ülkesinde silahlı çatışmaya katılmış olduğu halde bu faaliyetlerini kalıcı olarak </w:t>
      </w:r>
      <w:r>
        <w:rPr>
          <w:rFonts w:ascii="Times New Roman" w:hAnsi="Times New Roman"/>
        </w:rPr>
        <w:t>sonlan</w:t>
      </w:r>
      <w:r>
        <w:rPr/>
        <w:t>dırmayanlar.</w:t>
      </w:r>
    </w:p>
    <w:p>
      <w:pPr>
        <w:pStyle w:val="ListParagraph"/>
        <w:numPr>
          <w:ilvl w:val="0"/>
          <w:numId w:val="3"/>
        </w:numPr>
        <w:tabs>
          <w:tab w:pos="1085" w:val="left" w:leader="none"/>
        </w:tabs>
        <w:spacing w:line="278" w:lineRule="auto" w:before="1" w:after="0"/>
        <w:ind w:left="305" w:right="1159" w:firstLine="566"/>
        <w:jc w:val="both"/>
        <w:rPr>
          <w:rFonts w:ascii="Times New Roman" w:hAnsi="Times New Roman" w:cs="Times New Roman" w:eastAsia="Times New Roman" w:hint="default"/>
          <w:sz w:val="18"/>
          <w:szCs w:val="18"/>
        </w:rPr>
      </w:pPr>
      <w:r>
        <w:rPr>
          <w:rFonts w:ascii="Times New Roman" w:hAnsi="Times New Roman"/>
          <w:sz w:val="18"/>
        </w:rPr>
        <w:t>Terör eylemlerinde bulunduğu veya planladığı ya da bu eylemlere iştirak ettiği tespit </w:t>
      </w:r>
      <w:r>
        <w:rPr>
          <w:rFonts w:ascii="Times New Roman" w:hAnsi="Times New Roman"/>
          <w:sz w:val="18"/>
        </w:rPr>
        <w:t>edilenler.</w:t>
      </w:r>
    </w:p>
    <w:p>
      <w:pPr>
        <w:pStyle w:val="ListParagraph"/>
        <w:numPr>
          <w:ilvl w:val="0"/>
          <w:numId w:val="3"/>
        </w:numPr>
        <w:tabs>
          <w:tab w:pos="1057" w:val="left" w:leader="none"/>
        </w:tabs>
        <w:spacing w:line="278" w:lineRule="auto" w:before="1" w:after="0"/>
        <w:ind w:left="305" w:right="1150" w:firstLine="566"/>
        <w:jc w:val="both"/>
        <w:rPr>
          <w:rFonts w:ascii="Times New Roman" w:hAnsi="Times New Roman" w:cs="Times New Roman" w:eastAsia="Times New Roman" w:hint="default"/>
          <w:sz w:val="18"/>
          <w:szCs w:val="18"/>
        </w:rPr>
      </w:pPr>
      <w:r>
        <w:rPr>
          <w:rFonts w:ascii="Times New Roman" w:hAnsi="Times New Roman"/>
          <w:sz w:val="18"/>
        </w:rPr>
        <w:t>Ciddi bir suçtan mahkûm olarak topluma karşı tehdit oluşturabileceği değerlendir</w:t>
      </w:r>
      <w:r>
        <w:rPr>
          <w:rFonts w:ascii="Times New Roman" w:hAnsi="Times New Roman"/>
          <w:sz w:val="18"/>
        </w:rPr>
        <w:t>ilenler </w:t>
      </w:r>
      <w:r>
        <w:rPr>
          <w:rFonts w:ascii="Times New Roman" w:hAnsi="Times New Roman"/>
          <w:sz w:val="18"/>
        </w:rPr>
        <w:t>ile milli güvenlik, kamu düzeni veya kamu güvenliği açısından tehlike oluşturduğu değerlendir</w:t>
      </w:r>
      <w:r>
        <w:rPr>
          <w:rFonts w:ascii="Times New Roman" w:hAnsi="Times New Roman"/>
          <w:sz w:val="18"/>
        </w:rPr>
        <w:t>ilenler.</w:t>
      </w:r>
    </w:p>
    <w:p>
      <w:pPr>
        <w:pStyle w:val="ListParagraph"/>
        <w:numPr>
          <w:ilvl w:val="0"/>
          <w:numId w:val="3"/>
        </w:numPr>
        <w:tabs>
          <w:tab w:pos="1050" w:val="left" w:leader="none"/>
        </w:tabs>
        <w:spacing w:line="278" w:lineRule="auto" w:before="1" w:after="0"/>
        <w:ind w:left="305" w:right="1158" w:firstLine="566"/>
        <w:jc w:val="both"/>
        <w:rPr>
          <w:rFonts w:ascii="Times New Roman" w:hAnsi="Times New Roman" w:cs="Times New Roman" w:eastAsia="Times New Roman" w:hint="default"/>
          <w:sz w:val="18"/>
          <w:szCs w:val="18"/>
        </w:rPr>
      </w:pPr>
      <w:r>
        <w:rPr>
          <w:rFonts w:ascii="Times New Roman" w:hAnsi="Times New Roman" w:cs="Times New Roman" w:eastAsia="Times New Roman" w:hint="default"/>
          <w:sz w:val="18"/>
          <w:szCs w:val="18"/>
        </w:rPr>
        <w:t>Türkiye’de işlenmesi hâlinde hapis cezası verilmesini gerektiren suç veya suçları daha önce işleyen ve bu suçun cezasını çekmemek için menşe veya ikamet ülkesini terk</w:t>
      </w:r>
      <w:r>
        <w:rPr>
          <w:rFonts w:ascii="Times New Roman" w:hAnsi="Times New Roman" w:cs="Times New Roman" w:eastAsia="Times New Roman" w:hint="default"/>
          <w:spacing w:val="-16"/>
          <w:sz w:val="18"/>
          <w:szCs w:val="18"/>
        </w:rPr>
        <w:t> </w:t>
      </w:r>
      <w:r>
        <w:rPr>
          <w:rFonts w:ascii="Times New Roman" w:hAnsi="Times New Roman" w:cs="Times New Roman" w:eastAsia="Times New Roman" w:hint="default"/>
          <w:sz w:val="18"/>
          <w:szCs w:val="18"/>
        </w:rPr>
        <w:t>edenler.</w:t>
      </w:r>
    </w:p>
    <w:p>
      <w:pPr>
        <w:pStyle w:val="ListParagraph"/>
        <w:numPr>
          <w:ilvl w:val="0"/>
          <w:numId w:val="3"/>
        </w:numPr>
        <w:tabs>
          <w:tab w:pos="1066" w:val="left" w:leader="none"/>
        </w:tabs>
        <w:spacing w:line="278" w:lineRule="auto" w:before="1" w:after="0"/>
        <w:ind w:left="871" w:right="1160" w:firstLine="0"/>
        <w:jc w:val="left"/>
        <w:rPr>
          <w:rFonts w:ascii="Times New Roman" w:hAnsi="Times New Roman" w:cs="Times New Roman" w:eastAsia="Times New Roman" w:hint="default"/>
          <w:sz w:val="18"/>
          <w:szCs w:val="18"/>
        </w:rPr>
      </w:pPr>
      <w:r>
        <w:rPr>
          <w:rFonts w:ascii="Times New Roman" w:hAnsi="Times New Roman"/>
          <w:sz w:val="18"/>
        </w:rPr>
        <w:t>Uluslararası mahkemelerce hakkında insanlık suçu işlediğine dair karar verilmiş kiş</w:t>
      </w:r>
      <w:r>
        <w:rPr>
          <w:rFonts w:ascii="Times New Roman" w:hAnsi="Times New Roman"/>
          <w:sz w:val="18"/>
        </w:rPr>
        <w:t>iler. </w:t>
      </w:r>
      <w:r>
        <w:rPr>
          <w:rFonts w:ascii="Times New Roman" w:hAnsi="Times New Roman"/>
          <w:sz w:val="18"/>
        </w:rPr>
        <w:t>ğ)  26/9/2004  tarihli  ve  5237  sayılı  Türk  Ceza  Kanununun  Dördüncü  Kısım</w:t>
      </w:r>
      <w:r>
        <w:rPr>
          <w:rFonts w:ascii="Times New Roman" w:hAnsi="Times New Roman"/>
          <w:spacing w:val="41"/>
          <w:sz w:val="18"/>
        </w:rPr>
        <w:t> </w:t>
      </w:r>
      <w:r>
        <w:rPr>
          <w:rFonts w:ascii="Times New Roman" w:hAnsi="Times New Roman"/>
          <w:sz w:val="18"/>
        </w:rPr>
        <w:t>Yedinci</w:t>
      </w:r>
    </w:p>
    <w:p>
      <w:pPr>
        <w:pStyle w:val="BodyText"/>
        <w:spacing w:line="240" w:lineRule="auto"/>
        <w:ind w:right="1453" w:firstLine="0"/>
        <w:jc w:val="left"/>
      </w:pPr>
      <w:r>
        <w:rPr>
          <w:rFonts w:ascii="Times New Roman" w:hAnsi="Times New Roman"/>
        </w:rPr>
        <w:t>B</w:t>
      </w:r>
      <w:r>
        <w:rPr/>
        <w:t>ölümünde yer alan suçlardan birini</w:t>
      </w:r>
      <w:r>
        <w:rPr>
          <w:spacing w:val="-14"/>
        </w:rPr>
        <w:t> </w:t>
      </w:r>
      <w:r>
        <w:rPr/>
        <w:t>işleyenler.</w:t>
      </w:r>
    </w:p>
    <w:p>
      <w:pPr>
        <w:pStyle w:val="ListParagraph"/>
        <w:numPr>
          <w:ilvl w:val="0"/>
          <w:numId w:val="4"/>
        </w:numPr>
        <w:tabs>
          <w:tab w:pos="1145" w:val="left" w:leader="none"/>
        </w:tabs>
        <w:spacing w:line="278" w:lineRule="auto" w:before="33"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Birinci fıkra kapsamındaki kararlar bireysel olarak Genel Müdürlük tarafından alınır ve ilgili yabancıya</w:t>
      </w:r>
      <w:r>
        <w:rPr>
          <w:rFonts w:ascii="Times New Roman" w:hAnsi="Times New Roman"/>
          <w:spacing w:val="-9"/>
          <w:sz w:val="18"/>
        </w:rPr>
        <w:t> </w:t>
      </w:r>
      <w:r>
        <w:rPr>
          <w:rFonts w:ascii="Times New Roman" w:hAnsi="Times New Roman"/>
          <w:sz w:val="18"/>
        </w:rPr>
        <w:t>bildirilir.</w:t>
      </w:r>
    </w:p>
    <w:p>
      <w:pPr>
        <w:spacing w:after="0" w:line="278" w:lineRule="auto"/>
        <w:jc w:val="both"/>
        <w:rPr>
          <w:rFonts w:ascii="Times New Roman" w:hAnsi="Times New Roman" w:cs="Times New Roman" w:eastAsia="Times New Roman" w:hint="default"/>
          <w:sz w:val="18"/>
          <w:szCs w:val="18"/>
        </w:rPr>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ListParagraph"/>
        <w:numPr>
          <w:ilvl w:val="0"/>
          <w:numId w:val="4"/>
        </w:numPr>
        <w:tabs>
          <w:tab w:pos="1179" w:val="left" w:leader="none"/>
        </w:tabs>
        <w:spacing w:line="278" w:lineRule="auto" w:before="76"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Birinci fıkra kapsamında olanlar, ülkelerine dönüşleri sağlanıncaya kadar, insani nedenlerle mevcut geçici barınma merkezlerinin özel bir bölümünde veya ayrı geçici barınma </w:t>
      </w:r>
      <w:r>
        <w:rPr>
          <w:rFonts w:ascii="Times New Roman" w:hAnsi="Times New Roman"/>
          <w:sz w:val="18"/>
        </w:rPr>
        <w:t>mer</w:t>
      </w:r>
      <w:r>
        <w:rPr>
          <w:rFonts w:ascii="Times New Roman" w:hAnsi="Times New Roman"/>
          <w:sz w:val="18"/>
        </w:rPr>
        <w:t>kezinde ya da valiliklerce belirlenen yerlerde, Kanunda belirtilen idari gözetim kararı alınmaksızın da barındırılabilir. Bu yabancıların aile üyeleri, talep etmeleri halinde, aile  üyelerinin geçici koruma durumlarına bakılmaksızın aynı yerde de</w:t>
      </w:r>
      <w:r>
        <w:rPr>
          <w:rFonts w:ascii="Times New Roman" w:hAnsi="Times New Roman"/>
          <w:spacing w:val="-18"/>
          <w:sz w:val="18"/>
        </w:rPr>
        <w:t> </w:t>
      </w:r>
      <w:r>
        <w:rPr>
          <w:rFonts w:ascii="Times New Roman" w:hAnsi="Times New Roman"/>
          <w:sz w:val="18"/>
        </w:rPr>
        <w:t>barındırılabilir.</w:t>
      </w:r>
    </w:p>
    <w:p>
      <w:pPr>
        <w:pStyle w:val="ListParagraph"/>
        <w:numPr>
          <w:ilvl w:val="0"/>
          <w:numId w:val="4"/>
        </w:numPr>
        <w:tabs>
          <w:tab w:pos="1148" w:val="left" w:leader="none"/>
        </w:tabs>
        <w:spacing w:line="278" w:lineRule="auto" w:before="1" w:after="0"/>
        <w:ind w:left="305" w:right="1158" w:firstLine="566"/>
        <w:jc w:val="both"/>
        <w:rPr>
          <w:rFonts w:ascii="Times New Roman" w:hAnsi="Times New Roman" w:cs="Times New Roman" w:eastAsia="Times New Roman" w:hint="default"/>
          <w:sz w:val="18"/>
          <w:szCs w:val="18"/>
        </w:rPr>
      </w:pPr>
      <w:r>
        <w:rPr>
          <w:rFonts w:ascii="Times New Roman" w:hAnsi="Times New Roman"/>
          <w:sz w:val="18"/>
        </w:rPr>
        <w:t>Geçici koruma kapsamına alınmayan kişilerin ülkelerine geri dönüşleri sağlanıncaya kadar haklarında yapılacak tüm iş ve işlemlere ilişkin usul ve esaslar Genel Müdürlük tarafından </w:t>
      </w:r>
      <w:r>
        <w:rPr>
          <w:rFonts w:ascii="Times New Roman" w:hAnsi="Times New Roman"/>
          <w:sz w:val="18"/>
        </w:rPr>
        <w:t>belirlenir.</w:t>
      </w:r>
    </w:p>
    <w:p>
      <w:pPr>
        <w:pStyle w:val="ListParagraph"/>
        <w:numPr>
          <w:ilvl w:val="0"/>
          <w:numId w:val="4"/>
        </w:numPr>
        <w:tabs>
          <w:tab w:pos="1157" w:val="left" w:leader="none"/>
        </w:tabs>
        <w:spacing w:line="278" w:lineRule="auto" w:before="1" w:after="0"/>
        <w:ind w:left="305" w:right="1151" w:firstLine="566"/>
        <w:jc w:val="both"/>
        <w:rPr>
          <w:rFonts w:ascii="Times New Roman" w:hAnsi="Times New Roman" w:cs="Times New Roman" w:eastAsia="Times New Roman" w:hint="default"/>
          <w:sz w:val="18"/>
          <w:szCs w:val="18"/>
        </w:rPr>
      </w:pPr>
      <w:r>
        <w:rPr>
          <w:rFonts w:ascii="Times New Roman" w:hAnsi="Times New Roman"/>
          <w:sz w:val="18"/>
        </w:rPr>
        <w:t>Geçici barınma merkezi yönetimi, acil ihtiyaç durumlarında ya da kamu kurum ve kuruluşlarının talebi üzerine birinci fıkra kaps</w:t>
      </w:r>
      <w:r>
        <w:rPr>
          <w:rFonts w:ascii="Times New Roman" w:hAnsi="Times New Roman"/>
          <w:sz w:val="18"/>
        </w:rPr>
        <w:t>a</w:t>
      </w:r>
      <w:r>
        <w:rPr>
          <w:rFonts w:ascii="Times New Roman" w:hAnsi="Times New Roman"/>
          <w:sz w:val="18"/>
        </w:rPr>
        <w:t>mındaki yabancıların geçici barınma merkezinden kısa süreli olarak ayrılmasına izin verebilir. Geçici barınma merkezi yönetimi tarafından g</w:t>
      </w:r>
      <w:r>
        <w:rPr>
          <w:rFonts w:ascii="Times New Roman" w:hAnsi="Times New Roman"/>
          <w:sz w:val="18"/>
        </w:rPr>
        <w:t>erekli </w:t>
      </w:r>
      <w:r>
        <w:rPr>
          <w:rFonts w:ascii="Times New Roman" w:hAnsi="Times New Roman"/>
          <w:sz w:val="18"/>
        </w:rPr>
        <w:t>görülen durumlarda, geçici barınma merkezinden kısa süreli olarak ayrılacak bu kişilere kolluk görevlilerinin eşlik etmesi talep edilebilir. Bu yabancıların geçici barınma merkezinden kısa süreli ayrılmasına ilişkin hususlar, geçici barınma merkezlerinin kuruluş ve yönetimi ile ilgili düzenl</w:t>
      </w:r>
      <w:r>
        <w:rPr>
          <w:rFonts w:ascii="Times New Roman" w:hAnsi="Times New Roman"/>
          <w:sz w:val="18"/>
        </w:rPr>
        <w:t>e</w:t>
      </w:r>
      <w:r>
        <w:rPr>
          <w:rFonts w:ascii="Times New Roman" w:hAnsi="Times New Roman"/>
          <w:sz w:val="18"/>
        </w:rPr>
        <w:t>meler kapsamında</w:t>
      </w:r>
      <w:r>
        <w:rPr>
          <w:rFonts w:ascii="Times New Roman" w:hAnsi="Times New Roman"/>
          <w:spacing w:val="-8"/>
          <w:sz w:val="18"/>
        </w:rPr>
        <w:t> </w:t>
      </w:r>
      <w:r>
        <w:rPr>
          <w:rFonts w:ascii="Times New Roman" w:hAnsi="Times New Roman"/>
          <w:sz w:val="18"/>
        </w:rPr>
        <w:t>belirlenir.</w:t>
      </w:r>
    </w:p>
    <w:p>
      <w:pPr>
        <w:spacing w:line="240" w:lineRule="auto" w:before="11"/>
        <w:rPr>
          <w:rFonts w:ascii="Times New Roman" w:hAnsi="Times New Roman" w:cs="Times New Roman" w:eastAsia="Times New Roman" w:hint="default"/>
          <w:sz w:val="20"/>
          <w:szCs w:val="20"/>
        </w:rPr>
      </w:pPr>
    </w:p>
    <w:p>
      <w:pPr>
        <w:pStyle w:val="Heading2"/>
        <w:spacing w:line="240" w:lineRule="auto" w:before="0"/>
        <w:ind w:left="434" w:right="1282"/>
        <w:jc w:val="center"/>
        <w:rPr>
          <w:b w:val="0"/>
          <w:bCs w:val="0"/>
        </w:rPr>
      </w:pPr>
      <w:r>
        <w:rPr/>
        <w:t>DÖRDÜNCÜ</w:t>
      </w:r>
      <w:r>
        <w:rPr>
          <w:spacing w:val="-3"/>
        </w:rPr>
        <w:t> </w:t>
      </w:r>
      <w:r>
        <w:rPr/>
        <w:t>BÖLÜM</w:t>
      </w:r>
      <w:r>
        <w:rPr>
          <w:b w:val="0"/>
        </w:rPr>
      </w:r>
    </w:p>
    <w:p>
      <w:pPr>
        <w:spacing w:before="33"/>
        <w:ind w:left="1082" w:right="1453" w:firstLine="0"/>
        <w:jc w:val="left"/>
        <w:rPr>
          <w:rFonts w:ascii="Times New Roman" w:hAnsi="Times New Roman" w:cs="Times New Roman" w:eastAsia="Times New Roman" w:hint="default"/>
          <w:sz w:val="18"/>
          <w:szCs w:val="18"/>
        </w:rPr>
      </w:pPr>
      <w:r>
        <w:rPr>
          <w:rFonts w:ascii="Times New Roman" w:hAnsi="Times New Roman"/>
          <w:b/>
          <w:sz w:val="18"/>
        </w:rPr>
        <w:t>Geçici Koruma Kararının Alınması ve Sona Ermesine İlişkin</w:t>
      </w:r>
      <w:r>
        <w:rPr>
          <w:rFonts w:ascii="Times New Roman" w:hAnsi="Times New Roman"/>
          <w:b/>
          <w:spacing w:val="-21"/>
          <w:sz w:val="18"/>
        </w:rPr>
        <w:t> </w:t>
      </w:r>
      <w:r>
        <w:rPr>
          <w:rFonts w:ascii="Times New Roman" w:hAnsi="Times New Roman"/>
          <w:b/>
          <w:sz w:val="18"/>
        </w:rPr>
        <w:t>Hükümler</w:t>
      </w:r>
      <w:r>
        <w:rPr>
          <w:rFonts w:ascii="Times New Roman" w:hAnsi="Times New Roman"/>
          <w:sz w:val="18"/>
        </w:rPr>
      </w:r>
    </w:p>
    <w:p>
      <w:pPr>
        <w:spacing w:line="240" w:lineRule="auto" w:before="9"/>
        <w:rPr>
          <w:rFonts w:ascii="Times New Roman" w:hAnsi="Times New Roman" w:cs="Times New Roman" w:eastAsia="Times New Roman" w:hint="default"/>
          <w:b/>
          <w:bCs/>
          <w:sz w:val="23"/>
          <w:szCs w:val="23"/>
        </w:rPr>
      </w:pPr>
    </w:p>
    <w:p>
      <w:pPr>
        <w:spacing w:before="0"/>
        <w:ind w:left="871" w:right="1453" w:firstLine="0"/>
        <w:jc w:val="left"/>
        <w:rPr>
          <w:rFonts w:ascii="Times New Roman" w:hAnsi="Times New Roman" w:cs="Times New Roman" w:eastAsia="Times New Roman" w:hint="default"/>
          <w:sz w:val="18"/>
          <w:szCs w:val="18"/>
        </w:rPr>
      </w:pPr>
      <w:r>
        <w:rPr>
          <w:rFonts w:ascii="Times New Roman" w:hAnsi="Times New Roman"/>
          <w:b/>
          <w:sz w:val="18"/>
        </w:rPr>
        <w:t>Geçici koruma kararının</w:t>
      </w:r>
      <w:r>
        <w:rPr>
          <w:rFonts w:ascii="Times New Roman" w:hAnsi="Times New Roman"/>
          <w:b/>
          <w:spacing w:val="-15"/>
          <w:sz w:val="18"/>
        </w:rPr>
        <w:t> </w:t>
      </w:r>
      <w:r>
        <w:rPr>
          <w:rFonts w:ascii="Times New Roman" w:hAnsi="Times New Roman"/>
          <w:b/>
          <w:sz w:val="18"/>
        </w:rPr>
        <w:t>alınması</w:t>
      </w:r>
      <w:r>
        <w:rPr>
          <w:rFonts w:ascii="Times New Roman" w:hAnsi="Times New Roman"/>
          <w:sz w:val="18"/>
        </w:rPr>
      </w:r>
    </w:p>
    <w:p>
      <w:pPr>
        <w:pStyle w:val="BodyText"/>
        <w:spacing w:line="278" w:lineRule="auto" w:before="33"/>
        <w:ind w:right="1157"/>
        <w:jc w:val="both"/>
      </w:pPr>
      <w:r>
        <w:rPr>
          <w:rFonts w:ascii="Times New Roman" w:hAnsi="Times New Roman"/>
          <w:b/>
        </w:rPr>
        <w:t>MADDE 9- </w:t>
      </w:r>
      <w:r>
        <w:rPr/>
        <w:t>(1) Geçici koruma kararı, Bakanlığın teklifi üzerine Bakanlar Kurulu tarafı</w:t>
      </w:r>
      <w:r>
        <w:rPr>
          <w:rFonts w:ascii="Times New Roman" w:hAnsi="Times New Roman"/>
        </w:rPr>
        <w:t>n</w:t>
      </w:r>
      <w:r>
        <w:rPr/>
        <w:t>dan</w:t>
      </w:r>
      <w:r>
        <w:rPr>
          <w:spacing w:val="-3"/>
        </w:rPr>
        <w:t> </w:t>
      </w:r>
      <w:r>
        <w:rPr/>
        <w:t>alınır.</w:t>
      </w:r>
    </w:p>
    <w:p>
      <w:pPr>
        <w:pStyle w:val="BodyText"/>
        <w:spacing w:line="278" w:lineRule="auto"/>
        <w:ind w:right="1148"/>
        <w:jc w:val="both"/>
      </w:pPr>
      <w:r>
        <w:rPr/>
        <w:t>(2) Kanunun 105 inci maddesinin üçüncü fıkrasına istinaden </w:t>
      </w:r>
      <w:r>
        <w:rPr>
          <w:rFonts w:ascii="Times New Roman" w:hAnsi="Times New Roman"/>
        </w:rPr>
        <w:t>ge</w:t>
      </w:r>
      <w:r>
        <w:rPr/>
        <w:t>çici korumanın yöntemi ve uygulanmasına dair usul ve esaslar Kurul tarafından belirlenir ve ilgili kamu kurum ve kur</w:t>
      </w:r>
      <w:r>
        <w:rPr>
          <w:rFonts w:ascii="Times New Roman" w:hAnsi="Times New Roman"/>
        </w:rPr>
        <w:t>u</w:t>
      </w:r>
      <w:r>
        <w:rPr/>
        <w:t>luşları tarafından</w:t>
      </w:r>
      <w:r>
        <w:rPr>
          <w:spacing w:val="-6"/>
        </w:rPr>
        <w:t> </w:t>
      </w:r>
      <w:r>
        <w:rPr/>
        <w:t>uyg</w:t>
      </w:r>
      <w:r>
        <w:rPr>
          <w:rFonts w:ascii="Times New Roman" w:hAnsi="Times New Roman"/>
        </w:rPr>
        <w:t>u</w:t>
      </w:r>
      <w:r>
        <w:rPr/>
        <w:t>lanır.</w:t>
      </w:r>
    </w:p>
    <w:p>
      <w:pPr>
        <w:pStyle w:val="Heading2"/>
        <w:spacing w:line="240" w:lineRule="auto"/>
        <w:ind w:right="1453"/>
        <w:jc w:val="left"/>
        <w:rPr>
          <w:b w:val="0"/>
          <w:bCs w:val="0"/>
        </w:rPr>
      </w:pPr>
      <w:r>
        <w:rPr/>
        <w:t>Geçici koruma kararının</w:t>
      </w:r>
      <w:r>
        <w:rPr>
          <w:spacing w:val="-12"/>
        </w:rPr>
        <w:t> </w:t>
      </w:r>
      <w:r>
        <w:rPr/>
        <w:t>içeriği</w:t>
      </w:r>
      <w:r>
        <w:rPr>
          <w:b w:val="0"/>
        </w:rPr>
      </w:r>
    </w:p>
    <w:p>
      <w:pPr>
        <w:pStyle w:val="BodyText"/>
        <w:spacing w:line="240" w:lineRule="auto" w:before="33"/>
        <w:ind w:left="871" w:right="1453" w:firstLine="0"/>
        <w:jc w:val="left"/>
      </w:pPr>
      <w:r>
        <w:rPr>
          <w:rFonts w:ascii="Times New Roman" w:hAnsi="Times New Roman"/>
          <w:b/>
        </w:rPr>
        <w:t>MADDE 10- </w:t>
      </w:r>
      <w:r>
        <w:rPr/>
        <w:t>(1) Bakanlar Kurulu geçici koruma</w:t>
      </w:r>
      <w:r>
        <w:rPr>
          <w:spacing w:val="-17"/>
        </w:rPr>
        <w:t> </w:t>
      </w:r>
      <w:r>
        <w:rPr/>
        <w:t>kararında;</w:t>
      </w:r>
    </w:p>
    <w:p>
      <w:pPr>
        <w:pStyle w:val="ListParagraph"/>
        <w:numPr>
          <w:ilvl w:val="0"/>
          <w:numId w:val="5"/>
        </w:numPr>
        <w:tabs>
          <w:tab w:pos="1057" w:val="left" w:leader="none"/>
        </w:tabs>
        <w:spacing w:line="240" w:lineRule="auto" w:before="33" w:after="0"/>
        <w:ind w:left="305" w:right="0" w:firstLine="566"/>
        <w:jc w:val="left"/>
        <w:rPr>
          <w:rFonts w:ascii="Times New Roman" w:hAnsi="Times New Roman" w:cs="Times New Roman" w:eastAsia="Times New Roman" w:hint="default"/>
          <w:sz w:val="18"/>
          <w:szCs w:val="18"/>
        </w:rPr>
      </w:pPr>
      <w:r>
        <w:rPr>
          <w:rFonts w:ascii="Times New Roman" w:hAnsi="Times New Roman"/>
          <w:sz w:val="18"/>
        </w:rPr>
        <w:t>Geçici koruma kapsamına</w:t>
      </w:r>
      <w:r>
        <w:rPr>
          <w:rFonts w:ascii="Times New Roman" w:hAnsi="Times New Roman"/>
          <w:spacing w:val="-14"/>
          <w:sz w:val="18"/>
        </w:rPr>
        <w:t> </w:t>
      </w:r>
      <w:r>
        <w:rPr>
          <w:rFonts w:ascii="Times New Roman" w:hAnsi="Times New Roman"/>
          <w:sz w:val="18"/>
        </w:rPr>
        <w:t>alınacakları,</w:t>
      </w:r>
    </w:p>
    <w:p>
      <w:pPr>
        <w:pStyle w:val="ListParagraph"/>
        <w:numPr>
          <w:ilvl w:val="0"/>
          <w:numId w:val="5"/>
        </w:numPr>
        <w:tabs>
          <w:tab w:pos="1069" w:val="left" w:leader="none"/>
        </w:tabs>
        <w:spacing w:line="240" w:lineRule="auto" w:before="33" w:after="0"/>
        <w:ind w:left="1068" w:right="0" w:hanging="197"/>
        <w:jc w:val="left"/>
        <w:rPr>
          <w:rFonts w:ascii="Times New Roman" w:hAnsi="Times New Roman" w:cs="Times New Roman" w:eastAsia="Times New Roman" w:hint="default"/>
          <w:sz w:val="18"/>
          <w:szCs w:val="18"/>
        </w:rPr>
      </w:pPr>
      <w:r>
        <w:rPr>
          <w:rFonts w:ascii="Times New Roman" w:hAnsi="Times New Roman"/>
          <w:sz w:val="18"/>
        </w:rPr>
        <w:t>Geçici korumanın başlangıç tarihini ve gerekli görülmesi h</w:t>
      </w:r>
      <w:r>
        <w:rPr>
          <w:rFonts w:ascii="Times New Roman" w:hAnsi="Times New Roman"/>
          <w:sz w:val="18"/>
        </w:rPr>
        <w:t>a</w:t>
      </w:r>
      <w:r>
        <w:rPr>
          <w:rFonts w:ascii="Times New Roman" w:hAnsi="Times New Roman"/>
          <w:sz w:val="18"/>
        </w:rPr>
        <w:t>linde</w:t>
      </w:r>
      <w:r>
        <w:rPr>
          <w:rFonts w:ascii="Times New Roman" w:hAnsi="Times New Roman"/>
          <w:spacing w:val="-17"/>
          <w:sz w:val="18"/>
        </w:rPr>
        <w:t> </w:t>
      </w:r>
      <w:r>
        <w:rPr>
          <w:rFonts w:ascii="Times New Roman" w:hAnsi="Times New Roman"/>
          <w:sz w:val="18"/>
        </w:rPr>
        <w:t>süresini,</w:t>
      </w:r>
    </w:p>
    <w:p>
      <w:pPr>
        <w:pStyle w:val="ListParagraph"/>
        <w:numPr>
          <w:ilvl w:val="0"/>
          <w:numId w:val="5"/>
        </w:numPr>
        <w:tabs>
          <w:tab w:pos="1057" w:val="left" w:leader="none"/>
        </w:tabs>
        <w:spacing w:line="240" w:lineRule="auto" w:before="33" w:after="0"/>
        <w:ind w:left="1056" w:right="0" w:hanging="185"/>
        <w:jc w:val="left"/>
        <w:rPr>
          <w:rFonts w:ascii="Times New Roman" w:hAnsi="Times New Roman" w:cs="Times New Roman" w:eastAsia="Times New Roman" w:hint="default"/>
          <w:sz w:val="18"/>
          <w:szCs w:val="18"/>
        </w:rPr>
      </w:pPr>
      <w:r>
        <w:rPr>
          <w:rFonts w:ascii="Times New Roman" w:hAnsi="Times New Roman"/>
          <w:sz w:val="18"/>
        </w:rPr>
        <w:t>Geçici koruma süresinin uzatılması veya sona erme</w:t>
      </w:r>
      <w:r>
        <w:rPr>
          <w:rFonts w:ascii="Times New Roman" w:hAnsi="Times New Roman"/>
          <w:spacing w:val="-18"/>
          <w:sz w:val="18"/>
        </w:rPr>
        <w:t> </w:t>
      </w:r>
      <w:r>
        <w:rPr>
          <w:rFonts w:ascii="Times New Roman" w:hAnsi="Times New Roman"/>
          <w:sz w:val="18"/>
        </w:rPr>
        <w:t>koşullarını,</w:t>
      </w:r>
    </w:p>
    <w:p>
      <w:pPr>
        <w:pStyle w:val="BodyText"/>
        <w:spacing w:line="278" w:lineRule="auto" w:before="33"/>
        <w:ind w:right="1157"/>
        <w:jc w:val="both"/>
      </w:pPr>
      <w:r>
        <w:rPr/>
        <w:t>ç) Geçici korumanın ülke genelinde veya belirli bir bölgede uygulanıp uygulanmayacağını,</w:t>
      </w:r>
    </w:p>
    <w:p>
      <w:pPr>
        <w:pStyle w:val="ListParagraph"/>
        <w:numPr>
          <w:ilvl w:val="0"/>
          <w:numId w:val="5"/>
        </w:numPr>
        <w:tabs>
          <w:tab w:pos="1095" w:val="left" w:leader="none"/>
        </w:tabs>
        <w:spacing w:line="278" w:lineRule="auto" w:before="1" w:after="0"/>
        <w:ind w:left="305" w:right="1159" w:firstLine="566"/>
        <w:jc w:val="both"/>
        <w:rPr>
          <w:rFonts w:ascii="Times New Roman" w:hAnsi="Times New Roman" w:cs="Times New Roman" w:eastAsia="Times New Roman" w:hint="default"/>
          <w:sz w:val="18"/>
          <w:szCs w:val="18"/>
        </w:rPr>
      </w:pPr>
      <w:r>
        <w:rPr>
          <w:rFonts w:ascii="Times New Roman" w:hAnsi="Times New Roman"/>
          <w:sz w:val="18"/>
        </w:rPr>
        <w:t>Kanunun 105 inci maddesi kapsamında Kurul tarafından karar alınabilecek ve takip edilebilecek</w:t>
      </w:r>
      <w:r>
        <w:rPr>
          <w:rFonts w:ascii="Times New Roman" w:hAnsi="Times New Roman"/>
          <w:spacing w:val="-3"/>
          <w:sz w:val="18"/>
        </w:rPr>
        <w:t> </w:t>
      </w:r>
      <w:r>
        <w:rPr>
          <w:rFonts w:ascii="Times New Roman" w:hAnsi="Times New Roman"/>
          <w:sz w:val="18"/>
        </w:rPr>
        <w:t>hususları,</w:t>
      </w:r>
    </w:p>
    <w:p>
      <w:pPr>
        <w:pStyle w:val="ListParagraph"/>
        <w:numPr>
          <w:ilvl w:val="0"/>
          <w:numId w:val="5"/>
        </w:numPr>
        <w:tabs>
          <w:tab w:pos="1141" w:val="left" w:leader="none"/>
        </w:tabs>
        <w:spacing w:line="278" w:lineRule="auto" w:before="1"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15 inci maddeye istinaden alınan geçici koruma kapsamında ülkemize ka</w:t>
      </w:r>
      <w:r>
        <w:rPr>
          <w:rFonts w:ascii="Times New Roman" w:hAnsi="Times New Roman"/>
          <w:sz w:val="18"/>
        </w:rPr>
        <w:t>bul </w:t>
      </w:r>
      <w:r>
        <w:rPr>
          <w:rFonts w:ascii="Times New Roman" w:hAnsi="Times New Roman"/>
          <w:sz w:val="18"/>
        </w:rPr>
        <w:t>işlemler</w:t>
      </w:r>
      <w:r>
        <w:rPr>
          <w:rFonts w:ascii="Times New Roman" w:hAnsi="Times New Roman"/>
          <w:sz w:val="18"/>
        </w:rPr>
        <w:t>i</w:t>
      </w:r>
      <w:r>
        <w:rPr>
          <w:rFonts w:ascii="Times New Roman" w:hAnsi="Times New Roman"/>
          <w:sz w:val="18"/>
        </w:rPr>
        <w:t>nin sınırlandırılması veya durdurulmasıyla ilgili</w:t>
      </w:r>
      <w:r>
        <w:rPr>
          <w:rFonts w:ascii="Times New Roman" w:hAnsi="Times New Roman"/>
          <w:spacing w:val="-19"/>
          <w:sz w:val="18"/>
        </w:rPr>
        <w:t> </w:t>
      </w:r>
      <w:r>
        <w:rPr>
          <w:rFonts w:ascii="Times New Roman" w:hAnsi="Times New Roman"/>
          <w:sz w:val="18"/>
        </w:rPr>
        <w:t>hususları,</w:t>
      </w:r>
    </w:p>
    <w:p>
      <w:pPr>
        <w:pStyle w:val="ListParagraph"/>
        <w:numPr>
          <w:ilvl w:val="0"/>
          <w:numId w:val="5"/>
        </w:numPr>
        <w:tabs>
          <w:tab w:pos="1038" w:val="left" w:leader="none"/>
        </w:tabs>
        <w:spacing w:line="278" w:lineRule="auto" w:before="1" w:after="0"/>
        <w:ind w:left="871" w:right="5218" w:firstLine="0"/>
        <w:jc w:val="left"/>
        <w:rPr>
          <w:rFonts w:ascii="Times New Roman" w:hAnsi="Times New Roman" w:cs="Times New Roman" w:eastAsia="Times New Roman" w:hint="default"/>
          <w:sz w:val="18"/>
          <w:szCs w:val="18"/>
        </w:rPr>
      </w:pPr>
      <w:r>
        <w:rPr>
          <w:rFonts w:ascii="Times New Roman" w:hAnsi="Times New Roman"/>
          <w:sz w:val="18"/>
        </w:rPr>
        <w:t>Gerekli görülen diğer hususları, </w:t>
      </w:r>
      <w:r>
        <w:rPr>
          <w:rFonts w:ascii="Times New Roman" w:hAnsi="Times New Roman"/>
          <w:sz w:val="18"/>
        </w:rPr>
        <w:t>belirlemeye</w:t>
      </w:r>
      <w:r>
        <w:rPr>
          <w:rFonts w:ascii="Times New Roman" w:hAnsi="Times New Roman"/>
          <w:spacing w:val="-6"/>
          <w:sz w:val="18"/>
        </w:rPr>
        <w:t> </w:t>
      </w:r>
      <w:r>
        <w:rPr>
          <w:rFonts w:ascii="Times New Roman" w:hAnsi="Times New Roman"/>
          <w:sz w:val="18"/>
        </w:rPr>
        <w:t>yetkilidir.</w:t>
      </w:r>
    </w:p>
    <w:p>
      <w:pPr>
        <w:pStyle w:val="BodyText"/>
        <w:spacing w:line="278" w:lineRule="auto"/>
        <w:ind w:right="1158"/>
        <w:jc w:val="both"/>
      </w:pPr>
      <w:r>
        <w:rPr/>
        <w:t>(2) Bakanlar Kurulunca geçici koruma kararı alınmasını müteakip geçici korumadan </w:t>
      </w:r>
      <w:r>
        <w:rPr>
          <w:rFonts w:ascii="Times New Roman" w:hAnsi="Times New Roman"/>
        </w:rPr>
        <w:t>ya</w:t>
      </w:r>
      <w:r>
        <w:rPr/>
        <w:t>rarlananlar hakkında verilebilecek bireysel kararlar Genel Müdürlük tarafından</w:t>
      </w:r>
      <w:r>
        <w:rPr>
          <w:spacing w:val="-22"/>
        </w:rPr>
        <w:t> </w:t>
      </w:r>
      <w:r>
        <w:rPr/>
        <w:t>alınır.</w:t>
      </w:r>
    </w:p>
    <w:p>
      <w:pPr>
        <w:spacing w:after="0" w:line="278" w:lineRule="auto"/>
        <w:jc w:val="both"/>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Heading2"/>
        <w:spacing w:line="240" w:lineRule="auto" w:before="76"/>
        <w:ind w:right="1453"/>
        <w:jc w:val="left"/>
        <w:rPr>
          <w:b w:val="0"/>
          <w:bCs w:val="0"/>
        </w:rPr>
      </w:pPr>
      <w:r>
        <w:rPr/>
        <w:t>Geçici koruma uygulamasının sona</w:t>
      </w:r>
      <w:r>
        <w:rPr>
          <w:spacing w:val="-16"/>
        </w:rPr>
        <w:t> </w:t>
      </w:r>
      <w:r>
        <w:rPr/>
        <w:t>ermesi</w:t>
      </w:r>
      <w:r>
        <w:rPr>
          <w:b w:val="0"/>
        </w:rPr>
      </w:r>
    </w:p>
    <w:p>
      <w:pPr>
        <w:pStyle w:val="BodyText"/>
        <w:spacing w:line="278" w:lineRule="auto" w:before="33"/>
        <w:ind w:right="1152"/>
        <w:jc w:val="both"/>
      </w:pPr>
      <w:r>
        <w:rPr>
          <w:rFonts w:ascii="Times New Roman" w:hAnsi="Times New Roman"/>
          <w:b/>
        </w:rPr>
        <w:t>MADDE 11- </w:t>
      </w:r>
      <w:r>
        <w:rPr/>
        <w:t>(1) Bakanlık, geçici korumanın sona erdirilmesi için Bakanlar Kuruluna </w:t>
      </w:r>
      <w:r>
        <w:rPr>
          <w:rFonts w:ascii="Times New Roman" w:hAnsi="Times New Roman"/>
        </w:rPr>
        <w:t>teklifte bulunabilir. </w:t>
      </w:r>
      <w:r>
        <w:rPr/>
        <w:t>Geçici koruma, Bakanlar Kurulu kararıyla</w:t>
      </w:r>
      <w:r>
        <w:rPr>
          <w:spacing w:val="-19"/>
        </w:rPr>
        <w:t> </w:t>
      </w:r>
      <w:r>
        <w:rPr/>
        <w:t>sonlandırılır.</w:t>
      </w:r>
    </w:p>
    <w:p>
      <w:pPr>
        <w:pStyle w:val="BodyText"/>
        <w:spacing w:line="240" w:lineRule="auto"/>
        <w:ind w:left="871" w:right="1453" w:firstLine="0"/>
        <w:jc w:val="left"/>
      </w:pPr>
      <w:r>
        <w:rPr>
          <w:rFonts w:ascii="Times New Roman" w:hAnsi="Times New Roman"/>
        </w:rPr>
        <w:t>(</w:t>
      </w:r>
      <w:r>
        <w:rPr/>
        <w:t>2) Bakanlar Kurulu, sonlandırma kararıyla</w:t>
      </w:r>
      <w:r>
        <w:rPr>
          <w:spacing w:val="-14"/>
        </w:rPr>
        <w:t> </w:t>
      </w:r>
      <w:r>
        <w:rPr/>
        <w:t>birlikte;</w:t>
      </w:r>
    </w:p>
    <w:p>
      <w:pPr>
        <w:pStyle w:val="ListParagraph"/>
        <w:numPr>
          <w:ilvl w:val="0"/>
          <w:numId w:val="6"/>
        </w:numPr>
        <w:tabs>
          <w:tab w:pos="1057" w:val="left" w:leader="none"/>
        </w:tabs>
        <w:spacing w:line="240" w:lineRule="auto" w:before="33" w:after="0"/>
        <w:ind w:left="305" w:right="0" w:firstLine="566"/>
        <w:jc w:val="left"/>
        <w:rPr>
          <w:rFonts w:ascii="Times New Roman" w:hAnsi="Times New Roman" w:cs="Times New Roman" w:eastAsia="Times New Roman" w:hint="default"/>
          <w:sz w:val="18"/>
          <w:szCs w:val="18"/>
        </w:rPr>
      </w:pPr>
      <w:r>
        <w:rPr>
          <w:rFonts w:ascii="Times New Roman" w:hAnsi="Times New Roman"/>
          <w:sz w:val="18"/>
        </w:rPr>
        <w:t>Geçici korumayı tamamen durdurarak geçici korunanların ü</w:t>
      </w:r>
      <w:r>
        <w:rPr>
          <w:rFonts w:ascii="Times New Roman" w:hAnsi="Times New Roman"/>
          <w:sz w:val="18"/>
        </w:rPr>
        <w:t>l</w:t>
      </w:r>
      <w:r>
        <w:rPr>
          <w:rFonts w:ascii="Times New Roman" w:hAnsi="Times New Roman"/>
          <w:sz w:val="18"/>
        </w:rPr>
        <w:t>kelerine</w:t>
      </w:r>
      <w:r>
        <w:rPr>
          <w:rFonts w:ascii="Times New Roman" w:hAnsi="Times New Roman"/>
          <w:spacing w:val="-18"/>
          <w:sz w:val="18"/>
        </w:rPr>
        <w:t> </w:t>
      </w:r>
      <w:r>
        <w:rPr>
          <w:rFonts w:ascii="Times New Roman" w:hAnsi="Times New Roman"/>
          <w:sz w:val="18"/>
        </w:rPr>
        <w:t>dönmesine,</w:t>
      </w:r>
    </w:p>
    <w:p>
      <w:pPr>
        <w:pStyle w:val="ListParagraph"/>
        <w:numPr>
          <w:ilvl w:val="0"/>
          <w:numId w:val="6"/>
        </w:numPr>
        <w:tabs>
          <w:tab w:pos="1112" w:val="left" w:leader="none"/>
        </w:tabs>
        <w:spacing w:line="278" w:lineRule="auto" w:before="33" w:after="0"/>
        <w:ind w:left="305" w:right="1154" w:firstLine="566"/>
        <w:jc w:val="both"/>
        <w:rPr>
          <w:rFonts w:ascii="Times New Roman" w:hAnsi="Times New Roman" w:cs="Times New Roman" w:eastAsia="Times New Roman" w:hint="default"/>
          <w:sz w:val="18"/>
          <w:szCs w:val="18"/>
        </w:rPr>
      </w:pPr>
      <w:r>
        <w:rPr>
          <w:rFonts w:ascii="Times New Roman" w:hAnsi="Times New Roman"/>
          <w:sz w:val="18"/>
        </w:rPr>
        <w:t>G</w:t>
      </w:r>
      <w:r>
        <w:rPr>
          <w:rFonts w:ascii="Times New Roman" w:hAnsi="Times New Roman"/>
          <w:sz w:val="18"/>
        </w:rPr>
        <w:t>eçici korunanlara, koşullarını taşıdıkları statünün toplu olarak verilmesine ya da uluslararası koruma başvurusunda bulunanların başvurularının bireysel olarak değerlendirilmes</w:t>
      </w:r>
      <w:r>
        <w:rPr>
          <w:rFonts w:ascii="Times New Roman" w:hAnsi="Times New Roman"/>
          <w:sz w:val="18"/>
        </w:rPr>
        <w:t>ine,</w:t>
      </w:r>
    </w:p>
    <w:p>
      <w:pPr>
        <w:pStyle w:val="ListParagraph"/>
        <w:numPr>
          <w:ilvl w:val="0"/>
          <w:numId w:val="6"/>
        </w:numPr>
        <w:tabs>
          <w:tab w:pos="1179" w:val="left" w:leader="none"/>
        </w:tabs>
        <w:spacing w:line="278" w:lineRule="auto" w:before="1" w:after="0"/>
        <w:ind w:left="305" w:right="1158" w:firstLine="566"/>
        <w:jc w:val="both"/>
        <w:rPr>
          <w:rFonts w:ascii="Times New Roman" w:hAnsi="Times New Roman" w:cs="Times New Roman" w:eastAsia="Times New Roman" w:hint="default"/>
          <w:sz w:val="18"/>
          <w:szCs w:val="18"/>
        </w:rPr>
      </w:pPr>
      <w:r>
        <w:rPr>
          <w:rFonts w:ascii="Times New Roman" w:hAnsi="Times New Roman" w:cs="Times New Roman" w:eastAsia="Times New Roman" w:hint="default"/>
          <w:sz w:val="18"/>
          <w:szCs w:val="18"/>
        </w:rPr>
        <w:t>Geçici korunanların, Kanun kapsamında belirlenecek koşullarda Türkiye’de </w:t>
      </w:r>
      <w:r>
        <w:rPr>
          <w:rFonts w:ascii="Times New Roman" w:hAnsi="Times New Roman" w:cs="Times New Roman" w:eastAsia="Times New Roman" w:hint="default"/>
          <w:sz w:val="18"/>
          <w:szCs w:val="18"/>
        </w:rPr>
        <w:t>kalmalar</w:t>
      </w:r>
      <w:r>
        <w:rPr>
          <w:rFonts w:ascii="Times New Roman" w:hAnsi="Times New Roman" w:cs="Times New Roman" w:eastAsia="Times New Roman" w:hint="default"/>
          <w:sz w:val="18"/>
          <w:szCs w:val="18"/>
        </w:rPr>
        <w:t>ı</w:t>
      </w:r>
      <w:r>
        <w:rPr>
          <w:rFonts w:ascii="Times New Roman" w:hAnsi="Times New Roman" w:cs="Times New Roman" w:eastAsia="Times New Roman" w:hint="default"/>
          <w:sz w:val="18"/>
          <w:szCs w:val="18"/>
        </w:rPr>
        <w:t>na izin</w:t>
      </w:r>
      <w:r>
        <w:rPr>
          <w:rFonts w:ascii="Times New Roman" w:hAnsi="Times New Roman" w:cs="Times New Roman" w:eastAsia="Times New Roman" w:hint="default"/>
          <w:spacing w:val="-12"/>
          <w:sz w:val="18"/>
          <w:szCs w:val="18"/>
        </w:rPr>
        <w:t> </w:t>
      </w:r>
      <w:r>
        <w:rPr>
          <w:rFonts w:ascii="Times New Roman" w:hAnsi="Times New Roman" w:cs="Times New Roman" w:eastAsia="Times New Roman" w:hint="default"/>
          <w:sz w:val="18"/>
          <w:szCs w:val="18"/>
        </w:rPr>
        <w:t>verilmesine,</w:t>
      </w:r>
    </w:p>
    <w:p>
      <w:pPr>
        <w:pStyle w:val="BodyText"/>
        <w:spacing w:line="240" w:lineRule="auto"/>
        <w:ind w:left="871" w:right="1453" w:firstLine="0"/>
        <w:jc w:val="left"/>
        <w:rPr>
          <w:rFonts w:ascii="Times New Roman" w:hAnsi="Times New Roman" w:cs="Times New Roman" w:eastAsia="Times New Roman" w:hint="default"/>
        </w:rPr>
      </w:pPr>
      <w:r>
        <w:rPr>
          <w:rFonts w:ascii="Times New Roman"/>
        </w:rPr>
        <w:t>karar</w:t>
      </w:r>
      <w:r>
        <w:rPr>
          <w:rFonts w:ascii="Times New Roman"/>
          <w:spacing w:val="-4"/>
        </w:rPr>
        <w:t> </w:t>
      </w:r>
      <w:r>
        <w:rPr>
          <w:rFonts w:ascii="Times New Roman"/>
        </w:rPr>
        <w:t>verebilir.</w:t>
      </w:r>
    </w:p>
    <w:p>
      <w:pPr>
        <w:spacing w:line="278" w:lineRule="auto" w:before="33"/>
        <w:ind w:left="871" w:right="2676" w:firstLine="0"/>
        <w:jc w:val="left"/>
        <w:rPr>
          <w:rFonts w:ascii="Times New Roman" w:hAnsi="Times New Roman" w:cs="Times New Roman" w:eastAsia="Times New Roman" w:hint="default"/>
          <w:sz w:val="18"/>
          <w:szCs w:val="18"/>
        </w:rPr>
      </w:pPr>
      <w:r>
        <w:rPr>
          <w:rFonts w:ascii="Times New Roman" w:hAnsi="Times New Roman"/>
          <w:b/>
          <w:sz w:val="18"/>
        </w:rPr>
        <w:t>Geçici korumanın bireysel olarak sona ermesi veya</w:t>
      </w:r>
      <w:r>
        <w:rPr>
          <w:rFonts w:ascii="Times New Roman" w:hAnsi="Times New Roman"/>
          <w:b/>
          <w:spacing w:val="-22"/>
          <w:sz w:val="18"/>
        </w:rPr>
        <w:t> </w:t>
      </w:r>
      <w:r>
        <w:rPr>
          <w:rFonts w:ascii="Times New Roman" w:hAnsi="Times New Roman"/>
          <w:b/>
          <w:sz w:val="18"/>
        </w:rPr>
        <w:t>iptali </w:t>
      </w:r>
      <w:r>
        <w:rPr>
          <w:rFonts w:ascii="Times New Roman" w:hAnsi="Times New Roman"/>
          <w:b/>
          <w:sz w:val="18"/>
        </w:rPr>
      </w:r>
      <w:r>
        <w:rPr>
          <w:rFonts w:ascii="Times New Roman" w:hAnsi="Times New Roman"/>
          <w:b/>
          <w:sz w:val="18"/>
        </w:rPr>
        <w:t>MADDE 12- </w:t>
      </w:r>
      <w:r>
        <w:rPr>
          <w:rFonts w:ascii="Times New Roman" w:hAnsi="Times New Roman"/>
          <w:sz w:val="18"/>
        </w:rPr>
        <w:t>(1) G</w:t>
      </w:r>
      <w:r>
        <w:rPr>
          <w:rFonts w:ascii="Times New Roman" w:hAnsi="Times New Roman"/>
          <w:sz w:val="18"/>
        </w:rPr>
        <w:t>eçici</w:t>
      </w:r>
      <w:r>
        <w:rPr>
          <w:rFonts w:ascii="Times New Roman" w:hAnsi="Times New Roman"/>
          <w:spacing w:val="-7"/>
          <w:sz w:val="18"/>
        </w:rPr>
        <w:t> </w:t>
      </w:r>
      <w:r>
        <w:rPr>
          <w:rFonts w:ascii="Times New Roman" w:hAnsi="Times New Roman"/>
          <w:sz w:val="18"/>
        </w:rPr>
        <w:t>korunanların;</w:t>
      </w:r>
    </w:p>
    <w:p>
      <w:pPr>
        <w:pStyle w:val="ListParagraph"/>
        <w:numPr>
          <w:ilvl w:val="0"/>
          <w:numId w:val="7"/>
        </w:numPr>
        <w:tabs>
          <w:tab w:pos="1057" w:val="left" w:leader="none"/>
        </w:tabs>
        <w:spacing w:line="240" w:lineRule="auto" w:before="1" w:after="0"/>
        <w:ind w:left="305" w:right="0" w:firstLine="566"/>
        <w:jc w:val="left"/>
        <w:rPr>
          <w:rFonts w:ascii="Times New Roman" w:hAnsi="Times New Roman" w:cs="Times New Roman" w:eastAsia="Times New Roman" w:hint="default"/>
          <w:sz w:val="18"/>
          <w:szCs w:val="18"/>
        </w:rPr>
      </w:pPr>
      <w:r>
        <w:rPr>
          <w:rFonts w:ascii="Times New Roman" w:hAnsi="Times New Roman" w:cs="Times New Roman" w:eastAsia="Times New Roman" w:hint="default"/>
          <w:sz w:val="18"/>
          <w:szCs w:val="18"/>
        </w:rPr>
        <w:t>Kendi isteğiyle Türkiye’den</w:t>
      </w:r>
      <w:r>
        <w:rPr>
          <w:rFonts w:ascii="Times New Roman" w:hAnsi="Times New Roman" w:cs="Times New Roman" w:eastAsia="Times New Roman" w:hint="default"/>
          <w:spacing w:val="-15"/>
          <w:sz w:val="18"/>
          <w:szCs w:val="18"/>
        </w:rPr>
        <w:t> </w:t>
      </w:r>
      <w:r>
        <w:rPr>
          <w:rFonts w:ascii="Times New Roman" w:hAnsi="Times New Roman" w:cs="Times New Roman" w:eastAsia="Times New Roman" w:hint="default"/>
          <w:sz w:val="18"/>
          <w:szCs w:val="18"/>
        </w:rPr>
        <w:t>ayrılması,</w:t>
      </w:r>
    </w:p>
    <w:p>
      <w:pPr>
        <w:pStyle w:val="ListParagraph"/>
        <w:numPr>
          <w:ilvl w:val="0"/>
          <w:numId w:val="7"/>
        </w:numPr>
        <w:tabs>
          <w:tab w:pos="1069" w:val="left" w:leader="none"/>
        </w:tabs>
        <w:spacing w:line="240" w:lineRule="auto" w:before="33" w:after="0"/>
        <w:ind w:left="1068" w:right="0" w:hanging="197"/>
        <w:jc w:val="left"/>
        <w:rPr>
          <w:rFonts w:ascii="Times New Roman" w:hAnsi="Times New Roman" w:cs="Times New Roman" w:eastAsia="Times New Roman" w:hint="default"/>
          <w:sz w:val="18"/>
          <w:szCs w:val="18"/>
        </w:rPr>
      </w:pPr>
      <w:r>
        <w:rPr>
          <w:rFonts w:ascii="Times New Roman" w:hAnsi="Times New Roman"/>
          <w:sz w:val="18"/>
        </w:rPr>
        <w:t>Üçüncü bir ülkenin korumasından</w:t>
      </w:r>
      <w:r>
        <w:rPr>
          <w:rFonts w:ascii="Times New Roman" w:hAnsi="Times New Roman"/>
          <w:spacing w:val="-17"/>
          <w:sz w:val="18"/>
        </w:rPr>
        <w:t> </w:t>
      </w:r>
      <w:r>
        <w:rPr>
          <w:rFonts w:ascii="Times New Roman" w:hAnsi="Times New Roman"/>
          <w:sz w:val="18"/>
        </w:rPr>
        <w:t>faydalanması,</w:t>
      </w:r>
    </w:p>
    <w:p>
      <w:pPr>
        <w:pStyle w:val="ListParagraph"/>
        <w:numPr>
          <w:ilvl w:val="0"/>
          <w:numId w:val="7"/>
        </w:numPr>
        <w:tabs>
          <w:tab w:pos="1057" w:val="left" w:leader="none"/>
        </w:tabs>
        <w:spacing w:line="278" w:lineRule="auto" w:before="33"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Üçüncü bir ülkeye insani nedenler veya yeniden yerleştirme kapsamında kabul edi</w:t>
      </w:r>
      <w:r>
        <w:rPr>
          <w:rFonts w:ascii="Times New Roman" w:hAnsi="Times New Roman"/>
          <w:sz w:val="18"/>
        </w:rPr>
        <w:t>lmesi </w:t>
      </w:r>
      <w:r>
        <w:rPr>
          <w:rFonts w:ascii="Times New Roman" w:hAnsi="Times New Roman"/>
          <w:sz w:val="18"/>
        </w:rPr>
        <w:t>ya da üçüncü bir ülkeye çıkış</w:t>
      </w:r>
      <w:r>
        <w:rPr>
          <w:rFonts w:ascii="Times New Roman" w:hAnsi="Times New Roman"/>
          <w:spacing w:val="-13"/>
          <w:sz w:val="18"/>
        </w:rPr>
        <w:t> </w:t>
      </w:r>
      <w:r>
        <w:rPr>
          <w:rFonts w:ascii="Times New Roman" w:hAnsi="Times New Roman"/>
          <w:sz w:val="18"/>
        </w:rPr>
        <w:t>yapması,</w:t>
      </w:r>
    </w:p>
    <w:p>
      <w:pPr>
        <w:pStyle w:val="BodyText"/>
        <w:spacing w:line="240" w:lineRule="auto"/>
        <w:ind w:left="871" w:right="1453" w:firstLine="0"/>
        <w:jc w:val="left"/>
      </w:pPr>
      <w:r>
        <w:rPr/>
        <w:t>ç)</w:t>
      </w:r>
      <w:r>
        <w:rPr>
          <w:spacing w:val="-3"/>
        </w:rPr>
        <w:t> </w:t>
      </w:r>
      <w:r>
        <w:rPr/>
        <w:t>Ölmesi,</w:t>
      </w:r>
    </w:p>
    <w:p>
      <w:pPr>
        <w:pStyle w:val="BodyText"/>
        <w:spacing w:line="240" w:lineRule="auto" w:before="33"/>
        <w:ind w:left="871" w:right="1453" w:firstLine="0"/>
        <w:jc w:val="left"/>
      </w:pPr>
      <w:r>
        <w:rPr>
          <w:rFonts w:ascii="Times New Roman" w:hAnsi="Times New Roman"/>
        </w:rPr>
        <w:t>halleri</w:t>
      </w:r>
      <w:r>
        <w:rPr/>
        <w:t>nde geçici koruma bireysel olarak sona</w:t>
      </w:r>
      <w:r>
        <w:rPr>
          <w:spacing w:val="-16"/>
        </w:rPr>
        <w:t> </w:t>
      </w:r>
      <w:r>
        <w:rPr/>
        <w:t>erer.</w:t>
      </w:r>
    </w:p>
    <w:p>
      <w:pPr>
        <w:pStyle w:val="BodyText"/>
        <w:spacing w:line="278" w:lineRule="auto" w:before="33"/>
        <w:ind w:right="1159"/>
        <w:jc w:val="both"/>
        <w:rPr>
          <w:rFonts w:ascii="Times New Roman" w:hAnsi="Times New Roman" w:cs="Times New Roman" w:eastAsia="Times New Roman" w:hint="default"/>
        </w:rPr>
      </w:pPr>
      <w:r>
        <w:rPr/>
        <w:t>(2) 8 inci maddenin birinci fıkrası kapsamında yer alanların geçici korumanın kapsamı </w:t>
      </w:r>
      <w:r>
        <w:rPr>
          <w:rFonts w:ascii="Times New Roman" w:hAnsi="Times New Roman"/>
        </w:rPr>
        <w:t>d</w:t>
      </w:r>
      <w:r>
        <w:rPr/>
        <w:t>ışında tutulması gerektiğinin sonradan anlaşılması halinde geçici koruma, Genel Müdürlük veya valilikler tarafından iptal</w:t>
      </w:r>
      <w:r>
        <w:rPr>
          <w:spacing w:val="-7"/>
        </w:rPr>
        <w:t> </w:t>
      </w:r>
      <w:r>
        <w:rPr/>
        <w:t>ed</w:t>
      </w:r>
      <w:r>
        <w:rPr>
          <w:rFonts w:ascii="Times New Roman" w:hAnsi="Times New Roman"/>
        </w:rPr>
        <w:t>ilir.</w:t>
      </w:r>
    </w:p>
    <w:p>
      <w:pPr>
        <w:pStyle w:val="Heading2"/>
        <w:spacing w:line="240" w:lineRule="auto"/>
        <w:ind w:right="1453"/>
        <w:jc w:val="left"/>
        <w:rPr>
          <w:b w:val="0"/>
          <w:bCs w:val="0"/>
        </w:rPr>
      </w:pPr>
      <w:r>
        <w:rPr/>
        <w:t>Geçici koruması sona erenlerin tekrar</w:t>
      </w:r>
      <w:r>
        <w:rPr>
          <w:spacing w:val="-18"/>
        </w:rPr>
        <w:t> </w:t>
      </w:r>
      <w:r>
        <w:rPr/>
        <w:t>gelmesi</w:t>
      </w:r>
      <w:r>
        <w:rPr>
          <w:b w:val="0"/>
        </w:rPr>
      </w:r>
    </w:p>
    <w:p>
      <w:pPr>
        <w:pStyle w:val="BodyText"/>
        <w:spacing w:line="278" w:lineRule="auto" w:before="33"/>
        <w:ind w:right="1153"/>
        <w:jc w:val="both"/>
      </w:pPr>
      <w:r>
        <w:rPr>
          <w:rFonts w:ascii="Times New Roman" w:hAnsi="Times New Roman"/>
          <w:b/>
        </w:rPr>
        <w:t>MADDE 13- </w:t>
      </w:r>
      <w:r>
        <w:rPr/>
        <w:t>(1) Geçici koruma uygulamasının devam ettiği süre içinde, geçici koruma kapsamında olduğu halde 12 nci maddeye göre geçici koruması sona eren yabancıların, geçici korumadan faydalanmak üzere tekrar sınırlarımıza gelmesi veya sınırlarımızı geçmesi halinde, geçici koruma hükümlerinin uygulanıp uygulanmayacağına Genel Müdürlük bireysel olarak karar verir. Genel Müdürlük bu yetkisini, kısmen veya tamamen valiliklere</w:t>
      </w:r>
      <w:r>
        <w:rPr>
          <w:spacing w:val="-28"/>
        </w:rPr>
        <w:t> </w:t>
      </w:r>
      <w:r>
        <w:rPr/>
        <w:t>devredebilir.</w:t>
      </w:r>
    </w:p>
    <w:p>
      <w:pPr>
        <w:pStyle w:val="Heading2"/>
        <w:spacing w:line="240" w:lineRule="auto"/>
        <w:ind w:right="1453"/>
        <w:jc w:val="left"/>
        <w:rPr>
          <w:b w:val="0"/>
          <w:bCs w:val="0"/>
        </w:rPr>
      </w:pPr>
      <w:r>
        <w:rPr/>
        <w:t>Geçici korumanın sona ermesini müteakip yapılacak</w:t>
      </w:r>
      <w:r>
        <w:rPr>
          <w:spacing w:val="-22"/>
        </w:rPr>
        <w:t> </w:t>
      </w:r>
      <w:r>
        <w:rPr/>
        <w:t>işlemler</w:t>
      </w:r>
      <w:r>
        <w:rPr>
          <w:b w:val="0"/>
        </w:rPr>
      </w:r>
    </w:p>
    <w:p>
      <w:pPr>
        <w:pStyle w:val="BodyText"/>
        <w:spacing w:line="278" w:lineRule="auto" w:before="33"/>
        <w:ind w:right="1154"/>
        <w:jc w:val="both"/>
        <w:rPr>
          <w:rFonts w:ascii="Times New Roman" w:hAnsi="Times New Roman" w:cs="Times New Roman" w:eastAsia="Times New Roman" w:hint="default"/>
        </w:rPr>
      </w:pPr>
      <w:r>
        <w:rPr>
          <w:rFonts w:ascii="Times New Roman" w:hAnsi="Times New Roman" w:cs="Times New Roman" w:eastAsia="Times New Roman" w:hint="default"/>
          <w:b/>
          <w:bCs/>
        </w:rPr>
        <w:t>MADDE 14- </w:t>
      </w:r>
      <w:r>
        <w:rPr/>
        <w:t>(1) Bakanlar Kurulunun geçici korumanın sona erdirilmesi kararını müteakip, geçici korunanların Türkiye’den çıkış ya</w:t>
      </w:r>
      <w:r>
        <w:rPr>
          <w:rFonts w:ascii="Times New Roman" w:hAnsi="Times New Roman" w:cs="Times New Roman" w:eastAsia="Times New Roman" w:hint="default"/>
        </w:rPr>
        <w:t>p</w:t>
      </w:r>
      <w:r>
        <w:rPr/>
        <w:t>ması esastır. Geçici korunanların Türkiye’den ayrılmaları için gereken süre, geçici korunanların menşe ve Türkiye’ye gelmek üzere geçtikleri transit ülkelerin durumuna göre Genel Müdürlük tarafından yapılacak değerlendirme sonucunda </w:t>
      </w:r>
      <w:r>
        <w:rPr>
          <w:rFonts w:ascii="Times New Roman" w:hAnsi="Times New Roman" w:cs="Times New Roman" w:eastAsia="Times New Roman" w:hint="default"/>
        </w:rPr>
        <w:t>belirlenir.</w:t>
      </w:r>
    </w:p>
    <w:p>
      <w:pPr>
        <w:pStyle w:val="ListParagraph"/>
        <w:numPr>
          <w:ilvl w:val="0"/>
          <w:numId w:val="8"/>
        </w:numPr>
        <w:tabs>
          <w:tab w:pos="1162" w:val="left" w:leader="none"/>
        </w:tabs>
        <w:spacing w:line="278" w:lineRule="auto" w:before="1" w:after="0"/>
        <w:ind w:left="305" w:right="1149" w:firstLine="566"/>
        <w:jc w:val="both"/>
        <w:rPr>
          <w:rFonts w:ascii="Times New Roman" w:hAnsi="Times New Roman" w:cs="Times New Roman" w:eastAsia="Times New Roman" w:hint="default"/>
          <w:sz w:val="18"/>
          <w:szCs w:val="18"/>
        </w:rPr>
      </w:pPr>
      <w:r>
        <w:rPr>
          <w:rFonts w:ascii="Times New Roman" w:hAnsi="Times New Roman" w:cs="Times New Roman" w:eastAsia="Times New Roman" w:hint="default"/>
          <w:sz w:val="18"/>
          <w:szCs w:val="18"/>
        </w:rPr>
        <w:t>Geçici korumanın sona erdirilmesiyle birlikte, Bakanlar Kurulu tarafından, 11 inci madde kapsamın</w:t>
      </w:r>
      <w:r>
        <w:rPr>
          <w:rFonts w:ascii="Times New Roman" w:hAnsi="Times New Roman" w:cs="Times New Roman" w:eastAsia="Times New Roman" w:hint="default"/>
          <w:sz w:val="18"/>
          <w:szCs w:val="18"/>
        </w:rPr>
        <w:t>da, </w:t>
      </w:r>
      <w:r>
        <w:rPr>
          <w:rFonts w:ascii="Times New Roman" w:hAnsi="Times New Roman" w:cs="Times New Roman" w:eastAsia="Times New Roman" w:hint="default"/>
          <w:sz w:val="18"/>
          <w:szCs w:val="18"/>
        </w:rPr>
        <w:t>geçici korumadan yararlanmış olanlara grup temelli toplu statü kararı  alınm</w:t>
      </w:r>
      <w:r>
        <w:rPr>
          <w:rFonts w:ascii="Times New Roman" w:hAnsi="Times New Roman" w:cs="Times New Roman" w:eastAsia="Times New Roman" w:hint="default"/>
          <w:sz w:val="18"/>
          <w:szCs w:val="18"/>
        </w:rPr>
        <w:t>a</w:t>
      </w:r>
      <w:r>
        <w:rPr>
          <w:rFonts w:ascii="Times New Roman" w:hAnsi="Times New Roman" w:cs="Times New Roman" w:eastAsia="Times New Roman" w:hint="default"/>
          <w:sz w:val="18"/>
          <w:szCs w:val="18"/>
        </w:rPr>
        <w:t>sı veya uluslararası koruma başvurusunda bulunanların başvurularının bireysel olarak değerlendirmeye alınması ya da bu yabancıların Kanun kapsamında belirlenecek koşu</w:t>
      </w:r>
      <w:r>
        <w:rPr>
          <w:rFonts w:ascii="Times New Roman" w:hAnsi="Times New Roman" w:cs="Times New Roman" w:eastAsia="Times New Roman" w:hint="default"/>
          <w:sz w:val="18"/>
          <w:szCs w:val="18"/>
        </w:rPr>
        <w:t>llarda </w:t>
      </w:r>
      <w:r>
        <w:rPr>
          <w:rFonts w:ascii="Times New Roman" w:hAnsi="Times New Roman" w:cs="Times New Roman" w:eastAsia="Times New Roman" w:hint="default"/>
          <w:sz w:val="18"/>
          <w:szCs w:val="18"/>
        </w:rPr>
        <w:t>Türkiye’de kalmasına izin verilmesinin kararlaştırılmış olması d</w:t>
      </w:r>
      <w:r>
        <w:rPr>
          <w:rFonts w:ascii="Times New Roman" w:hAnsi="Times New Roman" w:cs="Times New Roman" w:eastAsia="Times New Roman" w:hint="default"/>
          <w:sz w:val="18"/>
          <w:szCs w:val="18"/>
        </w:rPr>
        <w:t>u</w:t>
      </w:r>
      <w:r>
        <w:rPr>
          <w:rFonts w:ascii="Times New Roman" w:hAnsi="Times New Roman" w:cs="Times New Roman" w:eastAsia="Times New Roman" w:hint="default"/>
          <w:sz w:val="18"/>
          <w:szCs w:val="18"/>
        </w:rPr>
        <w:t>rumunda gerekli işlemler ilgili hükümlere göre</w:t>
      </w:r>
      <w:r>
        <w:rPr>
          <w:rFonts w:ascii="Times New Roman" w:hAnsi="Times New Roman" w:cs="Times New Roman" w:eastAsia="Times New Roman" w:hint="default"/>
          <w:spacing w:val="-7"/>
          <w:sz w:val="18"/>
          <w:szCs w:val="18"/>
        </w:rPr>
        <w:t> </w:t>
      </w:r>
      <w:r>
        <w:rPr>
          <w:rFonts w:ascii="Times New Roman" w:hAnsi="Times New Roman" w:cs="Times New Roman" w:eastAsia="Times New Roman" w:hint="default"/>
          <w:sz w:val="18"/>
          <w:szCs w:val="18"/>
        </w:rPr>
        <w:t>yapılır.</w:t>
      </w:r>
    </w:p>
    <w:p>
      <w:pPr>
        <w:pStyle w:val="ListParagraph"/>
        <w:numPr>
          <w:ilvl w:val="0"/>
          <w:numId w:val="8"/>
        </w:numPr>
        <w:tabs>
          <w:tab w:pos="1165" w:val="left" w:leader="none"/>
        </w:tabs>
        <w:spacing w:line="278" w:lineRule="auto" w:before="1" w:after="0"/>
        <w:ind w:left="305" w:right="1155" w:firstLine="566"/>
        <w:jc w:val="both"/>
        <w:rPr>
          <w:rFonts w:ascii="Times New Roman" w:hAnsi="Times New Roman" w:cs="Times New Roman" w:eastAsia="Times New Roman" w:hint="default"/>
          <w:sz w:val="18"/>
          <w:szCs w:val="18"/>
        </w:rPr>
      </w:pPr>
      <w:r>
        <w:rPr>
          <w:rFonts w:ascii="Times New Roman" w:hAnsi="Times New Roman"/>
          <w:sz w:val="18"/>
        </w:rPr>
        <w:t>8 inci maddenin birinci fıkrasının (ç) bendinde belirtilen yabancılardan, ülkesinde silahlı çatışmaya katılmış olanların, silahlı faaliyetlerine kalıcı olarak son  verdiklerinin anlaşılm</w:t>
      </w:r>
      <w:r>
        <w:rPr>
          <w:rFonts w:ascii="Times New Roman" w:hAnsi="Times New Roman"/>
          <w:sz w:val="18"/>
        </w:rPr>
        <w:t>a</w:t>
      </w:r>
      <w:r>
        <w:rPr>
          <w:rFonts w:ascii="Times New Roman" w:hAnsi="Times New Roman"/>
          <w:sz w:val="18"/>
        </w:rPr>
        <w:t>sı </w:t>
      </w:r>
      <w:r>
        <w:rPr>
          <w:rFonts w:ascii="Times New Roman" w:hAnsi="Times New Roman"/>
          <w:sz w:val="18"/>
        </w:rPr>
        <w:t>halinde, bireysel </w:t>
      </w:r>
      <w:r>
        <w:rPr>
          <w:rFonts w:ascii="Times New Roman" w:hAnsi="Times New Roman"/>
          <w:sz w:val="18"/>
        </w:rPr>
        <w:t>uluslararası koruma statü belirleme işlemlerine erişimleri</w:t>
      </w:r>
      <w:r>
        <w:rPr>
          <w:rFonts w:ascii="Times New Roman" w:hAnsi="Times New Roman"/>
          <w:spacing w:val="-22"/>
          <w:sz w:val="18"/>
        </w:rPr>
        <w:t> </w:t>
      </w:r>
      <w:r>
        <w:rPr>
          <w:rFonts w:ascii="Times New Roman" w:hAnsi="Times New Roman"/>
          <w:sz w:val="18"/>
        </w:rPr>
        <w:t>sağlanır.</w:t>
      </w:r>
    </w:p>
    <w:p>
      <w:pPr>
        <w:spacing w:after="0" w:line="278" w:lineRule="auto"/>
        <w:jc w:val="both"/>
        <w:rPr>
          <w:rFonts w:ascii="Times New Roman" w:hAnsi="Times New Roman" w:cs="Times New Roman" w:eastAsia="Times New Roman" w:hint="default"/>
          <w:sz w:val="18"/>
          <w:szCs w:val="18"/>
        </w:rPr>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Heading2"/>
        <w:spacing w:line="278" w:lineRule="auto" w:before="76"/>
        <w:ind w:left="305" w:right="1157" w:firstLine="566"/>
        <w:jc w:val="both"/>
        <w:rPr>
          <w:b w:val="0"/>
          <w:bCs w:val="0"/>
        </w:rPr>
      </w:pPr>
      <w:r>
        <w:rPr/>
        <w:t>Geçici koruma kapsamında ülkemize kabul işlemlerinin sınırlandırılması veya </w:t>
      </w:r>
      <w:r>
        <w:rPr>
          <w:rFonts w:ascii="Times New Roman" w:hAnsi="Times New Roman"/>
        </w:rPr>
        <w:t>dur</w:t>
      </w:r>
      <w:r>
        <w:rPr/>
        <w:t>durulması</w:t>
      </w:r>
      <w:r>
        <w:rPr>
          <w:b w:val="0"/>
        </w:rPr>
      </w:r>
    </w:p>
    <w:p>
      <w:pPr>
        <w:pStyle w:val="BodyText"/>
        <w:spacing w:line="278" w:lineRule="auto"/>
        <w:ind w:right="1158"/>
        <w:jc w:val="both"/>
        <w:rPr>
          <w:rFonts w:ascii="Times New Roman" w:hAnsi="Times New Roman" w:cs="Times New Roman" w:eastAsia="Times New Roman" w:hint="default"/>
        </w:rPr>
      </w:pPr>
      <w:r>
        <w:rPr>
          <w:rFonts w:ascii="Times New Roman" w:hAnsi="Times New Roman"/>
          <w:b/>
        </w:rPr>
        <w:t>MADDE 15- </w:t>
      </w:r>
      <w:r>
        <w:rPr>
          <w:rFonts w:ascii="Times New Roman" w:hAnsi="Times New Roman"/>
        </w:rPr>
        <w:t>(1) Baka</w:t>
      </w:r>
      <w:r>
        <w:rPr/>
        <w:t>nlar Kurulu, milli güvenliği, kamu düzenini, kamu güvenliğini veya kamu sağlığını tehdit edebilecek şartların oluşması durumunda, uygulanmakta olan geçici koruma tedbirlerinin sınırlandırılmasına ya da süreli veya süresiz durdurulmasına karar</w:t>
      </w:r>
      <w:r>
        <w:rPr>
          <w:spacing w:val="-21"/>
        </w:rPr>
        <w:t> </w:t>
      </w:r>
      <w:r>
        <w:rPr/>
        <w:t>vereb</w:t>
      </w:r>
      <w:r>
        <w:rPr>
          <w:rFonts w:ascii="Times New Roman" w:hAnsi="Times New Roman"/>
        </w:rPr>
        <w:t>ilir.</w:t>
      </w:r>
    </w:p>
    <w:p>
      <w:pPr>
        <w:pStyle w:val="ListParagraph"/>
        <w:numPr>
          <w:ilvl w:val="0"/>
          <w:numId w:val="9"/>
        </w:numPr>
        <w:tabs>
          <w:tab w:pos="1191" w:val="left" w:leader="none"/>
        </w:tabs>
        <w:spacing w:line="278" w:lineRule="auto" w:before="1"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Birinci fıkra kapsamındaki kararda, daha önce geçici koruma sağlananların bu </w:t>
      </w:r>
      <w:r>
        <w:rPr>
          <w:rFonts w:ascii="Times New Roman" w:hAnsi="Times New Roman"/>
          <w:sz w:val="18"/>
        </w:rPr>
        <w:t>karar</w:t>
      </w:r>
      <w:r>
        <w:rPr>
          <w:rFonts w:ascii="Times New Roman" w:hAnsi="Times New Roman"/>
          <w:sz w:val="18"/>
        </w:rPr>
        <w:t>dan sonraki süreçte tabi olacağı hükümler ile bu kararın yürürlüğe gireceği tarihten sonra ülkem</w:t>
      </w:r>
      <w:r>
        <w:rPr>
          <w:rFonts w:ascii="Times New Roman" w:hAnsi="Times New Roman"/>
          <w:sz w:val="18"/>
        </w:rPr>
        <w:t>i</w:t>
      </w:r>
      <w:r>
        <w:rPr>
          <w:rFonts w:ascii="Times New Roman" w:hAnsi="Times New Roman"/>
          <w:sz w:val="18"/>
        </w:rPr>
        <w:t>ze kitlesel veya bireysel olarak geçici koruma talebiyle gelmek isteyenlere </w:t>
      </w:r>
      <w:r>
        <w:rPr>
          <w:rFonts w:ascii="Times New Roman" w:hAnsi="Times New Roman"/>
          <w:sz w:val="18"/>
        </w:rPr>
        <w:t>uygulanacak </w:t>
      </w:r>
      <w:r>
        <w:rPr>
          <w:rFonts w:ascii="Times New Roman" w:hAnsi="Times New Roman"/>
          <w:sz w:val="18"/>
        </w:rPr>
        <w:t>diğer tedbirler de</w:t>
      </w:r>
      <w:r>
        <w:rPr>
          <w:rFonts w:ascii="Times New Roman" w:hAnsi="Times New Roman"/>
          <w:spacing w:val="-5"/>
          <w:sz w:val="18"/>
        </w:rPr>
        <w:t> </w:t>
      </w:r>
      <w:r>
        <w:rPr>
          <w:rFonts w:ascii="Times New Roman" w:hAnsi="Times New Roman"/>
          <w:sz w:val="18"/>
        </w:rPr>
        <w:t>belirlenir.</w:t>
      </w:r>
    </w:p>
    <w:p>
      <w:pPr>
        <w:pStyle w:val="ListParagraph"/>
        <w:numPr>
          <w:ilvl w:val="0"/>
          <w:numId w:val="9"/>
        </w:numPr>
        <w:tabs>
          <w:tab w:pos="1169" w:val="left" w:leader="none"/>
        </w:tabs>
        <w:spacing w:line="278" w:lineRule="auto" w:before="1" w:after="0"/>
        <w:ind w:left="305" w:right="1151" w:firstLine="566"/>
        <w:jc w:val="both"/>
        <w:rPr>
          <w:rFonts w:ascii="Times New Roman" w:hAnsi="Times New Roman" w:cs="Times New Roman" w:eastAsia="Times New Roman" w:hint="default"/>
          <w:sz w:val="18"/>
          <w:szCs w:val="18"/>
        </w:rPr>
      </w:pPr>
      <w:r>
        <w:rPr>
          <w:rFonts w:ascii="Times New Roman" w:hAnsi="Times New Roman"/>
          <w:sz w:val="18"/>
        </w:rPr>
        <w:t>Birinci fıkrada belirtilen durumlarda, Dışişleri Bakanlığı, kitlesel akınlara yönelik ü</w:t>
      </w:r>
      <w:r>
        <w:rPr>
          <w:rFonts w:ascii="Times New Roman" w:hAnsi="Times New Roman"/>
          <w:sz w:val="18"/>
        </w:rPr>
        <w:t>l</w:t>
      </w:r>
      <w:r>
        <w:rPr>
          <w:rFonts w:ascii="Times New Roman" w:hAnsi="Times New Roman"/>
          <w:sz w:val="18"/>
        </w:rPr>
        <w:t>kemizin sınır hattı boyunca veya sınır ötesinde uygulanabilecek tedbirlerle ilgili olarak Bakanlık </w:t>
      </w:r>
      <w:r>
        <w:rPr>
          <w:rFonts w:ascii="Times New Roman" w:hAnsi="Times New Roman"/>
          <w:sz w:val="18"/>
        </w:rPr>
        <w:t>ve ilgili kamu kurum </w:t>
      </w:r>
      <w:r>
        <w:rPr>
          <w:rFonts w:ascii="Times New Roman" w:hAnsi="Times New Roman"/>
          <w:sz w:val="18"/>
        </w:rPr>
        <w:t>ve kuruluşlarının görüşlerini alarak, konuyla ilgili uluslararası kuruluşlar aracılığıyla da destek çağrısı</w:t>
      </w:r>
      <w:r>
        <w:rPr>
          <w:rFonts w:ascii="Times New Roman" w:hAnsi="Times New Roman"/>
          <w:spacing w:val="-9"/>
          <w:sz w:val="18"/>
        </w:rPr>
        <w:t> </w:t>
      </w:r>
      <w:r>
        <w:rPr>
          <w:rFonts w:ascii="Times New Roman" w:hAnsi="Times New Roman"/>
          <w:sz w:val="18"/>
        </w:rPr>
        <w:t>yapabilir.</w:t>
      </w:r>
    </w:p>
    <w:p>
      <w:pPr>
        <w:pStyle w:val="Heading2"/>
        <w:spacing w:line="240" w:lineRule="auto"/>
        <w:ind w:right="1453"/>
        <w:jc w:val="left"/>
        <w:rPr>
          <w:b w:val="0"/>
          <w:bCs w:val="0"/>
        </w:rPr>
      </w:pPr>
      <w:r>
        <w:rPr/>
        <w:t>Uluslararası koruma</w:t>
      </w:r>
      <w:r>
        <w:rPr>
          <w:spacing w:val="-13"/>
        </w:rPr>
        <w:t> </w:t>
      </w:r>
      <w:r>
        <w:rPr/>
        <w:t>başvuruları</w:t>
      </w:r>
      <w:r>
        <w:rPr>
          <w:b w:val="0"/>
        </w:rPr>
      </w:r>
    </w:p>
    <w:p>
      <w:pPr>
        <w:pStyle w:val="BodyText"/>
        <w:spacing w:line="278" w:lineRule="auto" w:before="33"/>
        <w:ind w:right="1152"/>
        <w:jc w:val="both"/>
      </w:pPr>
      <w:r>
        <w:rPr>
          <w:rFonts w:ascii="Times New Roman" w:hAnsi="Times New Roman"/>
          <w:b/>
        </w:rPr>
        <w:t>MADDE 16- </w:t>
      </w:r>
      <w:r>
        <w:rPr/>
        <w:t>(1) Geçici korumanın uygulandığı süre içinde, bu Yönetmelik kapsamı</w:t>
      </w:r>
      <w:r>
        <w:rPr>
          <w:rFonts w:ascii="Times New Roman" w:hAnsi="Times New Roman"/>
        </w:rPr>
        <w:t>ndaki </w:t>
      </w:r>
      <w:r>
        <w:rPr/>
        <w:t>yabancıların bireysel uluslararası koruma başvuruları, geçici koruma tedbirlerinin etkin şekilde </w:t>
      </w:r>
      <w:r>
        <w:rPr>
          <w:rFonts w:ascii="Times New Roman" w:hAnsi="Times New Roman"/>
        </w:rPr>
        <w:t>uygulanabilmesi ama</w:t>
      </w:r>
      <w:r>
        <w:rPr/>
        <w:t>cıyla işleme</w:t>
      </w:r>
      <w:r>
        <w:rPr>
          <w:spacing w:val="-12"/>
        </w:rPr>
        <w:t> </w:t>
      </w:r>
      <w:r>
        <w:rPr/>
        <w:t>konulmaz.</w:t>
      </w:r>
    </w:p>
    <w:p>
      <w:pPr>
        <w:spacing w:line="240" w:lineRule="auto" w:before="11"/>
        <w:rPr>
          <w:rFonts w:ascii="Times New Roman" w:hAnsi="Times New Roman" w:cs="Times New Roman" w:eastAsia="Times New Roman" w:hint="default"/>
          <w:sz w:val="20"/>
          <w:szCs w:val="20"/>
        </w:rPr>
      </w:pPr>
    </w:p>
    <w:p>
      <w:pPr>
        <w:pStyle w:val="Heading2"/>
        <w:spacing w:line="240" w:lineRule="auto" w:before="0"/>
        <w:ind w:left="436" w:right="1282"/>
        <w:jc w:val="center"/>
        <w:rPr>
          <w:b w:val="0"/>
          <w:bCs w:val="0"/>
        </w:rPr>
      </w:pPr>
      <w:r>
        <w:rPr/>
        <w:t>BEŞİNCİ</w:t>
      </w:r>
      <w:r>
        <w:rPr>
          <w:spacing w:val="-2"/>
        </w:rPr>
        <w:t> </w:t>
      </w:r>
      <w:r>
        <w:rPr/>
        <w:t>BÖLÜM</w:t>
      </w:r>
      <w:r>
        <w:rPr>
          <w:b w:val="0"/>
        </w:rPr>
      </w:r>
    </w:p>
    <w:p>
      <w:pPr>
        <w:spacing w:before="33"/>
        <w:ind w:left="1865" w:right="1453" w:firstLine="0"/>
        <w:jc w:val="left"/>
        <w:rPr>
          <w:rFonts w:ascii="Times New Roman" w:hAnsi="Times New Roman" w:cs="Times New Roman" w:eastAsia="Times New Roman" w:hint="default"/>
          <w:sz w:val="18"/>
          <w:szCs w:val="18"/>
        </w:rPr>
      </w:pPr>
      <w:r>
        <w:rPr>
          <w:rFonts w:ascii="Times New Roman" w:hAnsi="Times New Roman"/>
          <w:b/>
          <w:sz w:val="18"/>
        </w:rPr>
        <w:t>Geçici Koruma Kapsamında Yapılacak İlk</w:t>
      </w:r>
      <w:r>
        <w:rPr>
          <w:rFonts w:ascii="Times New Roman" w:hAnsi="Times New Roman"/>
          <w:b/>
          <w:spacing w:val="-17"/>
          <w:sz w:val="18"/>
        </w:rPr>
        <w:t> </w:t>
      </w:r>
      <w:r>
        <w:rPr>
          <w:rFonts w:ascii="Times New Roman" w:hAnsi="Times New Roman"/>
          <w:b/>
          <w:sz w:val="18"/>
        </w:rPr>
        <w:t>İşlemler</w:t>
      </w:r>
      <w:r>
        <w:rPr>
          <w:rFonts w:ascii="Times New Roman" w:hAnsi="Times New Roman"/>
          <w:sz w:val="18"/>
        </w:rPr>
      </w:r>
    </w:p>
    <w:p>
      <w:pPr>
        <w:spacing w:line="240" w:lineRule="auto" w:before="9"/>
        <w:rPr>
          <w:rFonts w:ascii="Times New Roman" w:hAnsi="Times New Roman" w:cs="Times New Roman" w:eastAsia="Times New Roman" w:hint="default"/>
          <w:b/>
          <w:bCs/>
          <w:sz w:val="23"/>
          <w:szCs w:val="23"/>
        </w:rPr>
      </w:pPr>
    </w:p>
    <w:p>
      <w:pPr>
        <w:spacing w:before="0"/>
        <w:ind w:left="871" w:right="1453" w:firstLine="0"/>
        <w:jc w:val="left"/>
        <w:rPr>
          <w:rFonts w:ascii="Times New Roman" w:hAnsi="Times New Roman" w:cs="Times New Roman" w:eastAsia="Times New Roman" w:hint="default"/>
          <w:sz w:val="18"/>
          <w:szCs w:val="18"/>
        </w:rPr>
      </w:pPr>
      <w:r>
        <w:rPr>
          <w:rFonts w:ascii="Times New Roman" w:hAnsi="Times New Roman"/>
          <w:b/>
          <w:sz w:val="18"/>
        </w:rPr>
        <w:t>Ülkeye</w:t>
      </w:r>
      <w:r>
        <w:rPr>
          <w:rFonts w:ascii="Times New Roman" w:hAnsi="Times New Roman"/>
          <w:b/>
          <w:spacing w:val="-8"/>
          <w:sz w:val="18"/>
        </w:rPr>
        <w:t> </w:t>
      </w:r>
      <w:r>
        <w:rPr>
          <w:rFonts w:ascii="Times New Roman" w:hAnsi="Times New Roman"/>
          <w:b/>
          <w:sz w:val="18"/>
        </w:rPr>
        <w:t>kabul</w:t>
      </w:r>
      <w:r>
        <w:rPr>
          <w:rFonts w:ascii="Times New Roman" w:hAnsi="Times New Roman"/>
          <w:sz w:val="18"/>
        </w:rPr>
      </w:r>
    </w:p>
    <w:p>
      <w:pPr>
        <w:pStyle w:val="BodyText"/>
        <w:spacing w:line="278" w:lineRule="auto" w:before="33"/>
        <w:ind w:right="1152"/>
        <w:jc w:val="both"/>
      </w:pPr>
      <w:r>
        <w:rPr>
          <w:rFonts w:ascii="Times New Roman" w:hAnsi="Times New Roman" w:cs="Times New Roman" w:eastAsia="Times New Roman" w:hint="default"/>
          <w:b/>
          <w:bCs/>
        </w:rPr>
        <w:t>MADDE 17- </w:t>
      </w:r>
      <w:r>
        <w:rPr/>
        <w:t>(1) Türkiye’nin kara sınırlarına veya karasularına acil ve geçici koruma bulmak amacıyla gelen yabancıların, Türkiye’ye kabul edilecekleri ve Türkiye’den çıkış </w:t>
      </w:r>
      <w:r>
        <w:rPr>
          <w:rFonts w:ascii="Times New Roman" w:hAnsi="Times New Roman" w:cs="Times New Roman" w:eastAsia="Times New Roman" w:hint="default"/>
        </w:rPr>
        <w:t>yapacak</w:t>
      </w:r>
      <w:r>
        <w:rPr/>
        <w:t>ları sınır kapıları ile sınır geçiş yerleri, ilgili kamu kurum ve kuruluşlarının görüşleri alınarak Bakanlık tarafından belirlenir. Acil hall</w:t>
      </w:r>
      <w:r>
        <w:rPr>
          <w:rFonts w:ascii="Times New Roman" w:hAnsi="Times New Roman" w:cs="Times New Roman" w:eastAsia="Times New Roman" w:hint="default"/>
        </w:rPr>
        <w:t>erde bu yerlerin belirlenmesine Ba</w:t>
      </w:r>
      <w:r>
        <w:rPr/>
        <w:t>kanlık doğrudan karar verir ve ilgili kurumlara</w:t>
      </w:r>
      <w:r>
        <w:rPr>
          <w:spacing w:val="-15"/>
        </w:rPr>
        <w:t> </w:t>
      </w:r>
      <w:r>
        <w:rPr/>
        <w:t>bildirir.</w:t>
      </w:r>
    </w:p>
    <w:p>
      <w:pPr>
        <w:pStyle w:val="ListParagraph"/>
        <w:numPr>
          <w:ilvl w:val="0"/>
          <w:numId w:val="10"/>
        </w:numPr>
        <w:tabs>
          <w:tab w:pos="1174" w:val="left" w:leader="none"/>
        </w:tabs>
        <w:spacing w:line="278" w:lineRule="auto" w:before="1" w:after="0"/>
        <w:ind w:left="305" w:right="1159" w:firstLine="566"/>
        <w:jc w:val="both"/>
        <w:rPr>
          <w:rFonts w:ascii="Times New Roman" w:hAnsi="Times New Roman" w:cs="Times New Roman" w:eastAsia="Times New Roman" w:hint="default"/>
          <w:sz w:val="18"/>
          <w:szCs w:val="18"/>
        </w:rPr>
      </w:pPr>
      <w:r>
        <w:rPr>
          <w:rFonts w:ascii="Times New Roman" w:hAnsi="Times New Roman"/>
          <w:sz w:val="18"/>
        </w:rPr>
        <w:t>Sınır kapılarına veya sınır geçiş yerlerine belgesiz veya geçersiz belgeyle geçici koruma amacıyla gelen yabancıların girişlerine val</w:t>
      </w:r>
      <w:r>
        <w:rPr>
          <w:rFonts w:ascii="Times New Roman" w:hAnsi="Times New Roman"/>
          <w:sz w:val="18"/>
        </w:rPr>
        <w:t>iliklerce izin</w:t>
      </w:r>
      <w:r>
        <w:rPr>
          <w:rFonts w:ascii="Times New Roman" w:hAnsi="Times New Roman"/>
          <w:spacing w:val="-20"/>
          <w:sz w:val="18"/>
        </w:rPr>
        <w:t> </w:t>
      </w:r>
      <w:r>
        <w:rPr>
          <w:rFonts w:ascii="Times New Roman" w:hAnsi="Times New Roman"/>
          <w:sz w:val="18"/>
        </w:rPr>
        <w:t>verilebilir.</w:t>
      </w:r>
    </w:p>
    <w:p>
      <w:pPr>
        <w:pStyle w:val="ListParagraph"/>
        <w:numPr>
          <w:ilvl w:val="0"/>
          <w:numId w:val="10"/>
        </w:numPr>
        <w:tabs>
          <w:tab w:pos="1174" w:val="left" w:leader="none"/>
        </w:tabs>
        <w:spacing w:line="278" w:lineRule="auto" w:before="1" w:after="0"/>
        <w:ind w:left="305" w:right="1150" w:firstLine="566"/>
        <w:jc w:val="both"/>
        <w:rPr>
          <w:rFonts w:ascii="Times New Roman" w:hAnsi="Times New Roman" w:cs="Times New Roman" w:eastAsia="Times New Roman" w:hint="default"/>
          <w:sz w:val="18"/>
          <w:szCs w:val="18"/>
        </w:rPr>
      </w:pPr>
      <w:r>
        <w:rPr>
          <w:rFonts w:ascii="Times New Roman" w:hAnsi="Times New Roman"/>
          <w:sz w:val="18"/>
        </w:rPr>
        <w:t>Geçici koruma amacıyla sınırlarımıza gelen veya sınırlarımızı geçen yabancıların üzerlerinde, eşyalarında ve taşıtlarında, sınırda Kara Kuvvetleri Komutanlığı Hudut Birlikleri, sınır kapılarında yetkili kolluk birimleri ile deniz yetki alanlarında Sahil Güvenlik Komutanlığı tarafı</w:t>
      </w:r>
      <w:r>
        <w:rPr>
          <w:rFonts w:ascii="Times New Roman" w:hAnsi="Times New Roman"/>
          <w:sz w:val="18"/>
        </w:rPr>
        <w:t>n</w:t>
      </w:r>
      <w:r>
        <w:rPr>
          <w:rFonts w:ascii="Times New Roman" w:hAnsi="Times New Roman"/>
          <w:sz w:val="18"/>
        </w:rPr>
        <w:t>dan güvenlik kontrolü</w:t>
      </w:r>
      <w:r>
        <w:rPr>
          <w:rFonts w:ascii="Times New Roman" w:hAnsi="Times New Roman"/>
          <w:spacing w:val="-11"/>
          <w:sz w:val="18"/>
        </w:rPr>
        <w:t> </w:t>
      </w:r>
      <w:r>
        <w:rPr>
          <w:rFonts w:ascii="Times New Roman" w:hAnsi="Times New Roman"/>
          <w:sz w:val="18"/>
        </w:rPr>
        <w:t>yapılır.</w:t>
      </w:r>
    </w:p>
    <w:p>
      <w:pPr>
        <w:pStyle w:val="ListParagraph"/>
        <w:numPr>
          <w:ilvl w:val="0"/>
          <w:numId w:val="10"/>
        </w:numPr>
        <w:tabs>
          <w:tab w:pos="1153" w:val="left" w:leader="none"/>
        </w:tabs>
        <w:spacing w:line="278" w:lineRule="auto" w:before="1" w:after="0"/>
        <w:ind w:left="305" w:right="1155" w:firstLine="566"/>
        <w:jc w:val="both"/>
        <w:rPr>
          <w:rFonts w:ascii="Times New Roman" w:hAnsi="Times New Roman" w:cs="Times New Roman" w:eastAsia="Times New Roman" w:hint="default"/>
          <w:sz w:val="18"/>
          <w:szCs w:val="18"/>
        </w:rPr>
      </w:pPr>
      <w:r>
        <w:rPr>
          <w:rFonts w:ascii="Times New Roman" w:hAnsi="Times New Roman"/>
          <w:sz w:val="18"/>
        </w:rPr>
        <w:t>Yabancı ve varsa aile üyeleri, kimlik bilgileri, ülkeye giriş tarihi ve yeri ile gerekli görülen diğer bilgileri de içeren tutanakla birlikte ilgili birimler tarafından en yakın sevk </w:t>
      </w:r>
      <w:r>
        <w:rPr>
          <w:rFonts w:ascii="Times New Roman" w:hAnsi="Times New Roman"/>
          <w:sz w:val="18"/>
        </w:rPr>
        <w:t>merkezi</w:t>
      </w:r>
      <w:r>
        <w:rPr>
          <w:rFonts w:ascii="Times New Roman" w:hAnsi="Times New Roman"/>
          <w:sz w:val="18"/>
        </w:rPr>
        <w:t>ne götürülmek üzere mümkün olabilecek en kısa sürede yetkili kolluk birimlerine teslim </w:t>
      </w:r>
      <w:r>
        <w:rPr>
          <w:rFonts w:ascii="Times New Roman" w:hAnsi="Times New Roman"/>
          <w:sz w:val="18"/>
        </w:rPr>
        <w:t>edilir.</w:t>
      </w:r>
    </w:p>
    <w:p>
      <w:pPr>
        <w:pStyle w:val="ListParagraph"/>
        <w:numPr>
          <w:ilvl w:val="0"/>
          <w:numId w:val="10"/>
        </w:numPr>
        <w:tabs>
          <w:tab w:pos="1140" w:val="left" w:leader="none"/>
        </w:tabs>
        <w:spacing w:line="278" w:lineRule="auto" w:before="1"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Yabancılardan ülkemize şahsi taşıtlarıyla giriş yapmak isteyenler, Gümrük ve Tic</w:t>
      </w:r>
      <w:r>
        <w:rPr>
          <w:rFonts w:ascii="Times New Roman" w:hAnsi="Times New Roman"/>
          <w:sz w:val="18"/>
        </w:rPr>
        <w:t>aret </w:t>
      </w:r>
      <w:r>
        <w:rPr>
          <w:rFonts w:ascii="Times New Roman" w:hAnsi="Times New Roman"/>
          <w:sz w:val="18"/>
        </w:rPr>
        <w:t>Bakanlığınca belirlenecek usul ve esaslara göre giriş</w:t>
      </w:r>
      <w:r>
        <w:rPr>
          <w:rFonts w:ascii="Times New Roman" w:hAnsi="Times New Roman"/>
          <w:spacing w:val="-22"/>
          <w:sz w:val="18"/>
        </w:rPr>
        <w:t> </w:t>
      </w:r>
      <w:r>
        <w:rPr>
          <w:rFonts w:ascii="Times New Roman" w:hAnsi="Times New Roman"/>
          <w:sz w:val="18"/>
        </w:rPr>
        <w:t>yapar.</w:t>
      </w:r>
    </w:p>
    <w:p>
      <w:pPr>
        <w:pStyle w:val="ListParagraph"/>
        <w:numPr>
          <w:ilvl w:val="0"/>
          <w:numId w:val="10"/>
        </w:numPr>
        <w:tabs>
          <w:tab w:pos="1205" w:val="left" w:leader="none"/>
        </w:tabs>
        <w:spacing w:line="278" w:lineRule="auto" w:before="1"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Sınır kapısı dışından gelen yabancıların beraberinde getirebilecekleri eşyaların kaçakçılığa konu olabileceği gözönünde bulundurul</w:t>
      </w:r>
      <w:r>
        <w:rPr>
          <w:rFonts w:ascii="Times New Roman" w:hAnsi="Times New Roman"/>
          <w:sz w:val="18"/>
        </w:rPr>
        <w:t>a</w:t>
      </w:r>
      <w:r>
        <w:rPr>
          <w:rFonts w:ascii="Times New Roman" w:hAnsi="Times New Roman"/>
          <w:sz w:val="18"/>
        </w:rPr>
        <w:t>rak ilgili birimler tarafından gerekli tedbirler alınır ve durum en yakın gümrük idaresine</w:t>
      </w:r>
      <w:r>
        <w:rPr>
          <w:rFonts w:ascii="Times New Roman" w:hAnsi="Times New Roman"/>
          <w:spacing w:val="-17"/>
          <w:sz w:val="18"/>
        </w:rPr>
        <w:t> </w:t>
      </w:r>
      <w:r>
        <w:rPr>
          <w:rFonts w:ascii="Times New Roman" w:hAnsi="Times New Roman"/>
          <w:sz w:val="18"/>
        </w:rPr>
        <w:t>bildirilir.</w:t>
      </w:r>
    </w:p>
    <w:p>
      <w:pPr>
        <w:spacing w:after="0" w:line="278" w:lineRule="auto"/>
        <w:jc w:val="both"/>
        <w:rPr>
          <w:rFonts w:ascii="Times New Roman" w:hAnsi="Times New Roman" w:cs="Times New Roman" w:eastAsia="Times New Roman" w:hint="default"/>
          <w:sz w:val="18"/>
          <w:szCs w:val="18"/>
        </w:rPr>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ListParagraph"/>
        <w:numPr>
          <w:ilvl w:val="0"/>
          <w:numId w:val="10"/>
        </w:numPr>
        <w:tabs>
          <w:tab w:pos="1148" w:val="left" w:leader="none"/>
        </w:tabs>
        <w:spacing w:line="278" w:lineRule="auto" w:before="76" w:after="0"/>
        <w:ind w:left="305" w:right="1155" w:firstLine="566"/>
        <w:jc w:val="both"/>
        <w:rPr>
          <w:rFonts w:ascii="Times New Roman" w:hAnsi="Times New Roman" w:cs="Times New Roman" w:eastAsia="Times New Roman" w:hint="default"/>
          <w:sz w:val="18"/>
          <w:szCs w:val="18"/>
        </w:rPr>
      </w:pPr>
      <w:r>
        <w:rPr>
          <w:rFonts w:ascii="Times New Roman" w:hAnsi="Times New Roman"/>
          <w:sz w:val="18"/>
        </w:rPr>
        <w:t>Ülke içinde olup da geçici korumanın kapsamına girenler, valiliklere bizzat başvuru yapmaları halinde en yakın sevk merkezine yö</w:t>
      </w:r>
      <w:r>
        <w:rPr>
          <w:rFonts w:ascii="Times New Roman" w:hAnsi="Times New Roman"/>
          <w:sz w:val="18"/>
        </w:rPr>
        <w:t>n</w:t>
      </w:r>
      <w:r>
        <w:rPr>
          <w:rFonts w:ascii="Times New Roman" w:hAnsi="Times New Roman"/>
          <w:sz w:val="18"/>
        </w:rPr>
        <w:t>lendirilirler. Ancak bu kişilerin yetkili makamlar tarafından tespit edilm</w:t>
      </w:r>
      <w:r>
        <w:rPr>
          <w:rFonts w:ascii="Times New Roman" w:hAnsi="Times New Roman"/>
          <w:sz w:val="18"/>
        </w:rPr>
        <w:t>e</w:t>
      </w:r>
      <w:r>
        <w:rPr>
          <w:rFonts w:ascii="Times New Roman" w:hAnsi="Times New Roman"/>
          <w:sz w:val="18"/>
        </w:rPr>
        <w:t>leri durumunda ise en yakın sevk merkezine yetkili kolluk refakatinde götürülürler.</w:t>
      </w:r>
    </w:p>
    <w:p>
      <w:pPr>
        <w:pStyle w:val="Heading2"/>
        <w:spacing w:line="240" w:lineRule="auto"/>
        <w:ind w:right="1453"/>
        <w:jc w:val="left"/>
        <w:rPr>
          <w:b w:val="0"/>
          <w:bCs w:val="0"/>
        </w:rPr>
      </w:pPr>
      <w:r>
        <w:rPr/>
        <w:t>Silahtan arındırma ve sivillerden ayrı</w:t>
      </w:r>
      <w:r>
        <w:rPr>
          <w:spacing w:val="-20"/>
        </w:rPr>
        <w:t> </w:t>
      </w:r>
      <w:r>
        <w:rPr/>
        <w:t>tutma</w:t>
      </w:r>
      <w:r>
        <w:rPr>
          <w:b w:val="0"/>
        </w:rPr>
      </w:r>
    </w:p>
    <w:p>
      <w:pPr>
        <w:pStyle w:val="BodyText"/>
        <w:spacing w:line="278" w:lineRule="auto" w:before="33"/>
        <w:ind w:right="1152"/>
        <w:jc w:val="both"/>
      </w:pPr>
      <w:r>
        <w:rPr>
          <w:rFonts w:ascii="Times New Roman" w:hAnsi="Times New Roman"/>
          <w:b/>
        </w:rPr>
        <w:t>MADDE 18- </w:t>
      </w:r>
      <w:r>
        <w:rPr/>
        <w:t>(1) Acil ve geçici koruma bulmak amacıyla kitlesel olarak sınırlarımıza gelen veya herhangi bir şekilde ülkemize girmiş bulunan asker olmayan silahlı unsurlar ile ülkes</w:t>
      </w:r>
      <w:r>
        <w:rPr>
          <w:rFonts w:ascii="Times New Roman" w:hAnsi="Times New Roman"/>
        </w:rPr>
        <w:t>i</w:t>
      </w:r>
      <w:r>
        <w:rPr/>
        <w:t>nin silahlı kuvvetlerinin mensubu olup da askeri hizmetini tek taraflı olarak sonlandırmış </w:t>
      </w:r>
      <w:r>
        <w:rPr>
          <w:rFonts w:ascii="Times New Roman" w:hAnsi="Times New Roman"/>
        </w:rPr>
        <w:t>olan yaban</w:t>
      </w:r>
      <w:r>
        <w:rPr/>
        <w:t>cılardan, 8 inci madde kapsamına girmeyenler, sınırda Kara Kuvvetleri Komutanlığı Hudut Birlikleri, deniz yetki alanlarında Sahil Güvenlik Komutanlığı, sınır kapılarında ve ülke içinde ilgili kolluk birimleri tarafından silahtan arındırıldıktan sonra sevk ve yerleştirme işlemleri yapı</w:t>
      </w:r>
      <w:r>
        <w:rPr>
          <w:rFonts w:ascii="Times New Roman" w:hAnsi="Times New Roman"/>
        </w:rPr>
        <w:t>l</w:t>
      </w:r>
      <w:r>
        <w:rPr/>
        <w:t>mak üzere en kısa sürede yetkili kolluk kuvvetine teslim</w:t>
      </w:r>
      <w:r>
        <w:rPr>
          <w:spacing w:val="-24"/>
        </w:rPr>
        <w:t> </w:t>
      </w:r>
      <w:r>
        <w:rPr/>
        <w:t>edilir.</w:t>
      </w:r>
    </w:p>
    <w:p>
      <w:pPr>
        <w:pStyle w:val="ListParagraph"/>
        <w:numPr>
          <w:ilvl w:val="0"/>
          <w:numId w:val="11"/>
        </w:numPr>
        <w:tabs>
          <w:tab w:pos="1222" w:val="left" w:leader="none"/>
        </w:tabs>
        <w:spacing w:line="278" w:lineRule="auto" w:before="1" w:after="0"/>
        <w:ind w:left="305" w:right="1149" w:firstLine="566"/>
        <w:jc w:val="both"/>
        <w:rPr>
          <w:rFonts w:ascii="Times New Roman" w:hAnsi="Times New Roman" w:cs="Times New Roman" w:eastAsia="Times New Roman" w:hint="default"/>
          <w:sz w:val="18"/>
          <w:szCs w:val="18"/>
        </w:rPr>
      </w:pPr>
      <w:r>
        <w:rPr>
          <w:rFonts w:ascii="Times New Roman" w:hAnsi="Times New Roman"/>
          <w:sz w:val="18"/>
        </w:rPr>
        <w:t>Silahtan arındırma işlemleri mutlaka sivillerden ayrı ve güvenli mahallerd</w:t>
      </w:r>
      <w:r>
        <w:rPr>
          <w:rFonts w:ascii="Times New Roman" w:hAnsi="Times New Roman"/>
          <w:sz w:val="18"/>
        </w:rPr>
        <w:t>e </w:t>
      </w:r>
      <w:r>
        <w:rPr>
          <w:rFonts w:ascii="Times New Roman" w:hAnsi="Times New Roman"/>
          <w:sz w:val="18"/>
        </w:rPr>
        <w:t>gerçekleştirilir. Bu yabancılar, kimlik bilgileri, ülkeye giriş tarihi ve yeri ile gerekli görülen diğer </w:t>
      </w:r>
      <w:r>
        <w:rPr>
          <w:rFonts w:ascii="Times New Roman" w:hAnsi="Times New Roman"/>
          <w:sz w:val="18"/>
        </w:rPr>
        <w:t>bilgile</w:t>
      </w:r>
      <w:r>
        <w:rPr>
          <w:rFonts w:ascii="Times New Roman" w:hAnsi="Times New Roman"/>
          <w:sz w:val="18"/>
        </w:rPr>
        <w:t>ri de içeren tutanakla birlikte ilgili birimler tarafından, bu durumda olan yabancılar için </w:t>
      </w:r>
      <w:r>
        <w:rPr>
          <w:rFonts w:ascii="Times New Roman" w:hAnsi="Times New Roman"/>
          <w:sz w:val="18"/>
        </w:rPr>
        <w:t>belirlen</w:t>
      </w:r>
      <w:r>
        <w:rPr>
          <w:rFonts w:ascii="Times New Roman" w:hAnsi="Times New Roman"/>
          <w:sz w:val="18"/>
        </w:rPr>
        <w:t>miş olan yerlere yerleştirilmek üzere en kısa sürede sevk</w:t>
      </w:r>
      <w:r>
        <w:rPr>
          <w:rFonts w:ascii="Times New Roman" w:hAnsi="Times New Roman"/>
          <w:spacing w:val="-17"/>
          <w:sz w:val="18"/>
        </w:rPr>
        <w:t> </w:t>
      </w:r>
      <w:r>
        <w:rPr>
          <w:rFonts w:ascii="Times New Roman" w:hAnsi="Times New Roman"/>
          <w:sz w:val="18"/>
        </w:rPr>
        <w:t>edilir.</w:t>
      </w:r>
    </w:p>
    <w:p>
      <w:pPr>
        <w:pStyle w:val="ListParagraph"/>
        <w:numPr>
          <w:ilvl w:val="0"/>
          <w:numId w:val="11"/>
        </w:numPr>
        <w:tabs>
          <w:tab w:pos="1131" w:val="left" w:leader="none"/>
        </w:tabs>
        <w:spacing w:line="278" w:lineRule="auto" w:before="1" w:after="0"/>
        <w:ind w:left="305" w:right="1151" w:firstLine="566"/>
        <w:jc w:val="both"/>
        <w:rPr>
          <w:rFonts w:ascii="Times New Roman" w:hAnsi="Times New Roman" w:cs="Times New Roman" w:eastAsia="Times New Roman" w:hint="default"/>
          <w:sz w:val="18"/>
          <w:szCs w:val="18"/>
        </w:rPr>
      </w:pPr>
      <w:r>
        <w:rPr>
          <w:rFonts w:ascii="Times New Roman" w:hAnsi="Times New Roman"/>
          <w:sz w:val="18"/>
        </w:rPr>
        <w:t>Bu madde kapsamındaki yabancıların aile üyeleri; aynı yerde barındırılabilir, he</w:t>
      </w:r>
      <w:r>
        <w:rPr>
          <w:rFonts w:ascii="Times New Roman" w:hAnsi="Times New Roman"/>
          <w:sz w:val="18"/>
        </w:rPr>
        <w:t>rhangi </w:t>
      </w:r>
      <w:r>
        <w:rPr>
          <w:rFonts w:ascii="Times New Roman" w:hAnsi="Times New Roman"/>
          <w:sz w:val="18"/>
        </w:rPr>
        <w:t>bir sakınca bulunmaması durumunda geçici korunanların bulunduğu ayrı bir geçici barınma merkezinde veya Genel Müdürlükçe belirlenen bir ilde ya da valilik tarafından belirlenen yerde </w:t>
      </w:r>
      <w:r>
        <w:rPr>
          <w:rFonts w:ascii="Times New Roman" w:hAnsi="Times New Roman"/>
          <w:sz w:val="18"/>
        </w:rPr>
        <w:t>ikamet</w:t>
      </w:r>
      <w:r>
        <w:rPr>
          <w:rFonts w:ascii="Times New Roman" w:hAnsi="Times New Roman"/>
          <w:spacing w:val="-6"/>
          <w:sz w:val="18"/>
        </w:rPr>
        <w:t> </w:t>
      </w:r>
      <w:r>
        <w:rPr>
          <w:rFonts w:ascii="Times New Roman" w:hAnsi="Times New Roman"/>
          <w:sz w:val="18"/>
        </w:rPr>
        <w:t>edebilir.</w:t>
      </w:r>
    </w:p>
    <w:p>
      <w:pPr>
        <w:pStyle w:val="Heading2"/>
        <w:spacing w:line="240" w:lineRule="auto"/>
        <w:ind w:right="1453"/>
        <w:jc w:val="left"/>
        <w:rPr>
          <w:b w:val="0"/>
          <w:bCs w:val="0"/>
        </w:rPr>
      </w:pPr>
      <w:r>
        <w:rPr/>
        <w:t>Sevk merkezlerinde yapılacak ilk</w:t>
      </w:r>
      <w:r>
        <w:rPr>
          <w:spacing w:val="-17"/>
        </w:rPr>
        <w:t> </w:t>
      </w:r>
      <w:r>
        <w:rPr/>
        <w:t>işlemler</w:t>
      </w:r>
      <w:r>
        <w:rPr>
          <w:b w:val="0"/>
        </w:rPr>
      </w:r>
    </w:p>
    <w:p>
      <w:pPr>
        <w:pStyle w:val="BodyText"/>
        <w:spacing w:line="278" w:lineRule="auto" w:before="33"/>
        <w:ind w:right="1152"/>
        <w:jc w:val="both"/>
      </w:pPr>
      <w:r>
        <w:rPr>
          <w:rFonts w:ascii="Times New Roman" w:hAnsi="Times New Roman"/>
          <w:b/>
        </w:rPr>
        <w:t>MADDE 19- </w:t>
      </w:r>
      <w:r>
        <w:rPr>
          <w:rFonts w:ascii="Times New Roman" w:hAnsi="Times New Roman"/>
        </w:rPr>
        <w:t>(1) </w:t>
      </w:r>
      <w:r>
        <w:rPr/>
        <w:t>Sevk merkezlerinde, geçici koruma amacıyla ülkemize gelen yabancıl</w:t>
      </w:r>
      <w:r>
        <w:rPr>
          <w:rFonts w:ascii="Times New Roman" w:hAnsi="Times New Roman"/>
        </w:rPr>
        <w:t>a</w:t>
      </w:r>
      <w:r>
        <w:rPr/>
        <w:t>rın kimlik tespiti ve kayıt işlemleri, Genel Müdürlük tarafından yapılır. İhtiyaç duyulması hali</w:t>
      </w:r>
      <w:r>
        <w:rPr>
          <w:rFonts w:ascii="Times New Roman" w:hAnsi="Times New Roman"/>
        </w:rPr>
        <w:t>n</w:t>
      </w:r>
      <w:r>
        <w:rPr/>
        <w:t>de, valilik tarafından ilgili mevzuat çerçevesinde geçici süreyle personel görevlendirilebilir.</w:t>
      </w:r>
    </w:p>
    <w:p>
      <w:pPr>
        <w:pStyle w:val="ListParagraph"/>
        <w:numPr>
          <w:ilvl w:val="0"/>
          <w:numId w:val="12"/>
        </w:numPr>
        <w:tabs>
          <w:tab w:pos="1129" w:val="left" w:leader="none"/>
        </w:tabs>
        <w:spacing w:line="278" w:lineRule="auto" w:before="1"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Sevk merkezlerinin kapasitesinin yetersiz olması durumunda, bu yabancıların işle</w:t>
      </w:r>
      <w:r>
        <w:rPr>
          <w:rFonts w:ascii="Times New Roman" w:hAnsi="Times New Roman"/>
          <w:sz w:val="18"/>
        </w:rPr>
        <w:t>mleri </w:t>
      </w:r>
      <w:r>
        <w:rPr>
          <w:rFonts w:ascii="Times New Roman" w:hAnsi="Times New Roman"/>
          <w:sz w:val="18"/>
        </w:rPr>
        <w:t>valilikler tarafından belirlenecek yerlerde de</w:t>
      </w:r>
      <w:r>
        <w:rPr>
          <w:rFonts w:ascii="Times New Roman" w:hAnsi="Times New Roman"/>
          <w:spacing w:val="-13"/>
          <w:sz w:val="18"/>
        </w:rPr>
        <w:t> </w:t>
      </w:r>
      <w:r>
        <w:rPr>
          <w:rFonts w:ascii="Times New Roman" w:hAnsi="Times New Roman"/>
          <w:sz w:val="18"/>
        </w:rPr>
        <w:t>yürütülebilir.</w:t>
      </w:r>
    </w:p>
    <w:p>
      <w:pPr>
        <w:pStyle w:val="ListParagraph"/>
        <w:numPr>
          <w:ilvl w:val="0"/>
          <w:numId w:val="12"/>
        </w:numPr>
        <w:tabs>
          <w:tab w:pos="1129" w:val="left" w:leader="none"/>
        </w:tabs>
        <w:spacing w:line="278" w:lineRule="auto" w:before="1"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 Kayıt sırasında yabancılar, kimlik bilgilerini doğru olarak bildirmek, varsa kimlikl</w:t>
      </w:r>
      <w:r>
        <w:rPr>
          <w:rFonts w:ascii="Times New Roman" w:hAnsi="Times New Roman"/>
          <w:sz w:val="18"/>
        </w:rPr>
        <w:t>erini </w:t>
      </w:r>
      <w:r>
        <w:rPr>
          <w:rFonts w:ascii="Times New Roman" w:hAnsi="Times New Roman"/>
          <w:sz w:val="18"/>
        </w:rPr>
        <w:t>ispata   yarar   belgelerini   yetkili   makamlara   teslim   etmek   ve   yetkililerle işbirliği  yapmakla</w:t>
      </w:r>
      <w:r>
        <w:rPr>
          <w:rFonts w:ascii="Times New Roman" w:hAnsi="Times New Roman"/>
          <w:spacing w:val="19"/>
          <w:sz w:val="18"/>
        </w:rPr>
        <w:t> </w:t>
      </w:r>
      <w:r>
        <w:rPr>
          <w:rFonts w:ascii="Times New Roman" w:hAnsi="Times New Roman"/>
          <w:spacing w:val="19"/>
          <w:sz w:val="18"/>
        </w:rPr>
      </w:r>
      <w:r>
        <w:rPr>
          <w:rFonts w:ascii="Times New Roman" w:hAnsi="Times New Roman"/>
          <w:sz w:val="18"/>
        </w:rPr>
        <w:t>yükü</w:t>
      </w:r>
      <w:r>
        <w:rPr>
          <w:rFonts w:ascii="Times New Roman" w:hAnsi="Times New Roman"/>
          <w:sz w:val="18"/>
        </w:rPr>
        <w:t>m</w:t>
      </w:r>
      <w:r>
        <w:rPr>
          <w:rFonts w:ascii="Times New Roman" w:hAnsi="Times New Roman"/>
          <w:sz w:val="18"/>
        </w:rPr>
        <w:t>lüdür.</w:t>
      </w:r>
    </w:p>
    <w:p>
      <w:pPr>
        <w:pStyle w:val="ListParagraph"/>
        <w:numPr>
          <w:ilvl w:val="0"/>
          <w:numId w:val="12"/>
        </w:numPr>
        <w:tabs>
          <w:tab w:pos="1148" w:val="left" w:leader="none"/>
        </w:tabs>
        <w:spacing w:line="278" w:lineRule="auto" w:before="1" w:after="0"/>
        <w:ind w:left="305" w:right="1156" w:firstLine="566"/>
        <w:jc w:val="both"/>
        <w:rPr>
          <w:rFonts w:ascii="Times New Roman" w:hAnsi="Times New Roman" w:cs="Times New Roman" w:eastAsia="Times New Roman" w:hint="default"/>
          <w:sz w:val="18"/>
          <w:szCs w:val="18"/>
        </w:rPr>
      </w:pPr>
      <w:r>
        <w:rPr>
          <w:rFonts w:ascii="Times New Roman" w:hAnsi="Times New Roman"/>
          <w:sz w:val="18"/>
        </w:rPr>
        <w:t>Üçüncü fıkra kapsamındaki bilgi ve belgelerden gerekli görülenlerin, gizliliğe riayet edilerek ilgilinin dosyasında muhafaza edilmek üzere kopyaları alınır ve asılları kendisine teslim </w:t>
      </w:r>
      <w:r>
        <w:rPr>
          <w:rFonts w:ascii="Times New Roman" w:hAnsi="Times New Roman"/>
          <w:sz w:val="18"/>
        </w:rPr>
        <w:t>edilir.</w:t>
      </w:r>
    </w:p>
    <w:p>
      <w:pPr>
        <w:pStyle w:val="ListParagraph"/>
        <w:numPr>
          <w:ilvl w:val="0"/>
          <w:numId w:val="12"/>
        </w:numPr>
        <w:tabs>
          <w:tab w:pos="1189" w:val="left" w:leader="none"/>
        </w:tabs>
        <w:spacing w:line="278" w:lineRule="auto" w:before="1" w:after="0"/>
        <w:ind w:left="305" w:right="1157" w:firstLine="566"/>
        <w:jc w:val="both"/>
        <w:rPr>
          <w:rFonts w:ascii="Times New Roman" w:hAnsi="Times New Roman" w:cs="Times New Roman" w:eastAsia="Times New Roman" w:hint="default"/>
          <w:sz w:val="18"/>
          <w:szCs w:val="18"/>
        </w:rPr>
      </w:pPr>
      <w:r>
        <w:rPr>
          <w:rFonts w:ascii="Times New Roman" w:hAnsi="Times New Roman"/>
          <w:sz w:val="18"/>
        </w:rPr>
        <w:t>Bu Yönetmelik kapsamındaki yabancılar, geçici korumayla ilgili süreç, hak ve yükümlülükleri ile diğer hususlarda anlayabilecekleri dilde bilgilendirilir. İhtiyaç duyulduğu </w:t>
      </w:r>
      <w:r>
        <w:rPr>
          <w:rFonts w:ascii="Times New Roman" w:hAnsi="Times New Roman"/>
          <w:sz w:val="18"/>
        </w:rPr>
        <w:t>takdir</w:t>
      </w:r>
      <w:r>
        <w:rPr>
          <w:rFonts w:ascii="Times New Roman" w:hAnsi="Times New Roman"/>
          <w:sz w:val="18"/>
        </w:rPr>
        <w:t>de bilgilendirmeyle ilgili broşür ve doküman</w:t>
      </w:r>
      <w:r>
        <w:rPr>
          <w:rFonts w:ascii="Times New Roman" w:hAnsi="Times New Roman"/>
          <w:spacing w:val="-19"/>
          <w:sz w:val="18"/>
        </w:rPr>
        <w:t> </w:t>
      </w:r>
      <w:r>
        <w:rPr>
          <w:rFonts w:ascii="Times New Roman" w:hAnsi="Times New Roman"/>
          <w:sz w:val="18"/>
        </w:rPr>
        <w:t>hazırlanabilir.</w:t>
      </w:r>
    </w:p>
    <w:p>
      <w:pPr>
        <w:pStyle w:val="Heading2"/>
        <w:spacing w:line="240" w:lineRule="auto"/>
        <w:ind w:right="1453"/>
        <w:jc w:val="left"/>
        <w:rPr>
          <w:b w:val="0"/>
          <w:bCs w:val="0"/>
        </w:rPr>
      </w:pPr>
      <w:r>
        <w:rPr/>
        <w:t>Sağlık</w:t>
      </w:r>
      <w:r>
        <w:rPr>
          <w:spacing w:val="-9"/>
        </w:rPr>
        <w:t> </w:t>
      </w:r>
      <w:r>
        <w:rPr/>
        <w:t>kontrolleri</w:t>
      </w:r>
      <w:r>
        <w:rPr>
          <w:b w:val="0"/>
        </w:rPr>
      </w:r>
    </w:p>
    <w:p>
      <w:pPr>
        <w:pStyle w:val="BodyText"/>
        <w:spacing w:line="278" w:lineRule="auto" w:before="33"/>
        <w:ind w:right="1159"/>
        <w:jc w:val="both"/>
      </w:pPr>
      <w:r>
        <w:rPr>
          <w:rFonts w:ascii="Times New Roman" w:hAnsi="Times New Roman"/>
          <w:b/>
        </w:rPr>
        <w:t>MADDE 20- </w:t>
      </w:r>
      <w:r>
        <w:rPr/>
        <w:t>(1) Sevk merkezine gelen yabancılardan acil sağlık hizmetine ihtiyacı </w:t>
      </w:r>
      <w:r>
        <w:rPr>
          <w:rFonts w:ascii="Times New Roman" w:hAnsi="Times New Roman"/>
        </w:rPr>
        <w:t>oldu</w:t>
      </w:r>
      <w:r>
        <w:rPr/>
        <w:t>ğu değerlendirilenlere bu hizmet öncelikli olarak</w:t>
      </w:r>
      <w:r>
        <w:rPr>
          <w:spacing w:val="-19"/>
        </w:rPr>
        <w:t> </w:t>
      </w:r>
      <w:r>
        <w:rPr/>
        <w:t>sağlanır.</w:t>
      </w:r>
    </w:p>
    <w:p>
      <w:pPr>
        <w:pStyle w:val="BodyText"/>
        <w:spacing w:line="278" w:lineRule="auto"/>
        <w:ind w:right="1155"/>
        <w:jc w:val="both"/>
      </w:pPr>
      <w:r>
        <w:rPr>
          <w:rFonts w:ascii="Times New Roman" w:hAnsi="Times New Roman"/>
        </w:rPr>
        <w:t>(2) </w:t>
      </w:r>
      <w:r>
        <w:rPr/>
        <w:t>Kamu sağlığını tehlikeye düşürebileceği gözlemlenen bu Yönetmelik kapsamındaki yabancılar, Sağlık Bakanlığı tarafından belirlen</w:t>
      </w:r>
      <w:r>
        <w:rPr>
          <w:rFonts w:ascii="Times New Roman" w:hAnsi="Times New Roman"/>
        </w:rPr>
        <w:t>e</w:t>
      </w:r>
      <w:r>
        <w:rPr/>
        <w:t>cek usul ve esaslara göre sağlık kontrolünden geçirilir ve ihtiyaç duyu</w:t>
      </w:r>
      <w:r>
        <w:rPr>
          <w:rFonts w:ascii="Times New Roman" w:hAnsi="Times New Roman"/>
        </w:rPr>
        <w:t>l</w:t>
      </w:r>
      <w:r>
        <w:rPr/>
        <w:t>ması halinde konuyla ilgili gerekli tedbirler</w:t>
      </w:r>
      <w:r>
        <w:rPr>
          <w:spacing w:val="-23"/>
        </w:rPr>
        <w:t> </w:t>
      </w:r>
      <w:r>
        <w:rPr/>
        <w:t>alınır.</w:t>
      </w:r>
    </w:p>
    <w:p>
      <w:pPr>
        <w:spacing w:after="0" w:line="278" w:lineRule="auto"/>
        <w:jc w:val="both"/>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Heading2"/>
        <w:spacing w:line="240" w:lineRule="auto" w:before="76"/>
        <w:ind w:right="1453"/>
        <w:jc w:val="left"/>
        <w:rPr>
          <w:b w:val="0"/>
          <w:bCs w:val="0"/>
        </w:rPr>
      </w:pPr>
      <w:r>
        <w:rPr/>
        <w:t>Kayıt</w:t>
      </w:r>
      <w:r>
        <w:rPr>
          <w:b w:val="0"/>
        </w:rPr>
      </w:r>
    </w:p>
    <w:p>
      <w:pPr>
        <w:pStyle w:val="BodyText"/>
        <w:spacing w:line="278" w:lineRule="auto" w:before="33"/>
        <w:ind w:right="1157"/>
        <w:jc w:val="both"/>
      </w:pPr>
      <w:r>
        <w:rPr>
          <w:rFonts w:ascii="Times New Roman" w:hAnsi="Times New Roman"/>
          <w:b/>
        </w:rPr>
        <w:t>MADDE 21- </w:t>
      </w:r>
      <w:r>
        <w:rPr>
          <w:rFonts w:ascii="Times New Roman" w:hAnsi="Times New Roman"/>
        </w:rPr>
        <w:t>(1) </w:t>
      </w:r>
      <w:r>
        <w:rPr/>
        <w:t>Bu Yönetmelik kapsamındaki yabancıların kaydı,  yeterli  donanıma sahip ve kayıt işlemlerinin kesintiye uğramadan t</w:t>
      </w:r>
      <w:r>
        <w:rPr>
          <w:rFonts w:ascii="Times New Roman" w:hAnsi="Times New Roman"/>
        </w:rPr>
        <w:t>a</w:t>
      </w:r>
      <w:r>
        <w:rPr/>
        <w:t>mamlanmasını sağlayacak ayrı bir yerde, kayıt </w:t>
      </w:r>
      <w:r>
        <w:rPr>
          <w:rFonts w:ascii="Times New Roman" w:hAnsi="Times New Roman"/>
        </w:rPr>
        <w:t>usulleri ve gereklil</w:t>
      </w:r>
      <w:r>
        <w:rPr/>
        <w:t>ikleri konusunda eğitim almış, Genel Müdürlük personeli tarafından</w:t>
      </w:r>
      <w:r>
        <w:rPr>
          <w:spacing w:val="-28"/>
        </w:rPr>
        <w:t> </w:t>
      </w:r>
      <w:r>
        <w:rPr/>
        <w:t>yapılır.</w:t>
      </w:r>
    </w:p>
    <w:p>
      <w:pPr>
        <w:pStyle w:val="ListParagraph"/>
        <w:numPr>
          <w:ilvl w:val="0"/>
          <w:numId w:val="13"/>
        </w:numPr>
        <w:tabs>
          <w:tab w:pos="1129" w:val="left" w:leader="none"/>
        </w:tabs>
        <w:spacing w:line="240" w:lineRule="auto" w:before="1" w:after="0"/>
        <w:ind w:left="305" w:right="0" w:firstLine="566"/>
        <w:jc w:val="left"/>
        <w:rPr>
          <w:rFonts w:ascii="Times New Roman" w:hAnsi="Times New Roman" w:cs="Times New Roman" w:eastAsia="Times New Roman" w:hint="default"/>
          <w:sz w:val="18"/>
          <w:szCs w:val="18"/>
        </w:rPr>
      </w:pPr>
      <w:r>
        <w:rPr>
          <w:rFonts w:ascii="Times New Roman" w:hAnsi="Times New Roman"/>
          <w:sz w:val="18"/>
        </w:rPr>
        <w:t>) Kayıt işlemleri aşağıdaki şekilde</w:t>
      </w:r>
      <w:r>
        <w:rPr>
          <w:rFonts w:ascii="Times New Roman" w:hAnsi="Times New Roman"/>
          <w:spacing w:val="-18"/>
          <w:sz w:val="18"/>
        </w:rPr>
        <w:t> </w:t>
      </w:r>
      <w:r>
        <w:rPr>
          <w:rFonts w:ascii="Times New Roman" w:hAnsi="Times New Roman"/>
          <w:sz w:val="18"/>
        </w:rPr>
        <w:t>yürütülür.</w:t>
      </w:r>
    </w:p>
    <w:p>
      <w:pPr>
        <w:pStyle w:val="ListParagraph"/>
        <w:numPr>
          <w:ilvl w:val="0"/>
          <w:numId w:val="14"/>
        </w:numPr>
        <w:tabs>
          <w:tab w:pos="1057" w:val="left" w:leader="none"/>
        </w:tabs>
        <w:spacing w:line="240" w:lineRule="auto" w:before="33" w:after="0"/>
        <w:ind w:left="305" w:right="0" w:firstLine="566"/>
        <w:jc w:val="left"/>
        <w:rPr>
          <w:rFonts w:ascii="Times New Roman" w:hAnsi="Times New Roman" w:cs="Times New Roman" w:eastAsia="Times New Roman" w:hint="default"/>
          <w:sz w:val="18"/>
          <w:szCs w:val="18"/>
        </w:rPr>
      </w:pPr>
      <w:r>
        <w:rPr>
          <w:rFonts w:ascii="Times New Roman" w:hAnsi="Times New Roman"/>
          <w:sz w:val="18"/>
        </w:rPr>
        <w:t>Kayıt işlemlerinde gizlilik esas olup, bu amaçla gerekli tedbi</w:t>
      </w:r>
      <w:r>
        <w:rPr>
          <w:rFonts w:ascii="Times New Roman" w:hAnsi="Times New Roman"/>
          <w:sz w:val="18"/>
        </w:rPr>
        <w:t>r</w:t>
      </w:r>
      <w:r>
        <w:rPr>
          <w:rFonts w:ascii="Times New Roman" w:hAnsi="Times New Roman"/>
          <w:sz w:val="18"/>
        </w:rPr>
        <w:t>ler</w:t>
      </w:r>
      <w:r>
        <w:rPr>
          <w:rFonts w:ascii="Times New Roman" w:hAnsi="Times New Roman"/>
          <w:spacing w:val="-14"/>
          <w:sz w:val="18"/>
        </w:rPr>
        <w:t> </w:t>
      </w:r>
      <w:r>
        <w:rPr>
          <w:rFonts w:ascii="Times New Roman" w:hAnsi="Times New Roman"/>
          <w:sz w:val="18"/>
        </w:rPr>
        <w:t>alınır.</w:t>
      </w:r>
    </w:p>
    <w:p>
      <w:pPr>
        <w:pStyle w:val="ListParagraph"/>
        <w:numPr>
          <w:ilvl w:val="0"/>
          <w:numId w:val="14"/>
        </w:numPr>
        <w:tabs>
          <w:tab w:pos="1069" w:val="left" w:leader="none"/>
        </w:tabs>
        <w:spacing w:line="240" w:lineRule="auto" w:before="33" w:after="0"/>
        <w:ind w:left="1068" w:right="0" w:hanging="197"/>
        <w:jc w:val="left"/>
        <w:rPr>
          <w:rFonts w:ascii="Times New Roman" w:hAnsi="Times New Roman" w:cs="Times New Roman" w:eastAsia="Times New Roman" w:hint="default"/>
          <w:sz w:val="18"/>
          <w:szCs w:val="18"/>
        </w:rPr>
      </w:pPr>
      <w:r>
        <w:rPr>
          <w:rFonts w:ascii="Times New Roman" w:hAnsi="Times New Roman"/>
          <w:sz w:val="18"/>
        </w:rPr>
        <w:t>Genel Müdürlük tarafından şekli ve içeriği belirlenecek kayıt formu</w:t>
      </w:r>
      <w:r>
        <w:rPr>
          <w:rFonts w:ascii="Times New Roman" w:hAnsi="Times New Roman"/>
          <w:spacing w:val="-20"/>
          <w:sz w:val="18"/>
        </w:rPr>
        <w:t> </w:t>
      </w:r>
      <w:r>
        <w:rPr>
          <w:rFonts w:ascii="Times New Roman" w:hAnsi="Times New Roman"/>
          <w:sz w:val="18"/>
        </w:rPr>
        <w:t>doldurulur.</w:t>
      </w:r>
    </w:p>
    <w:p>
      <w:pPr>
        <w:pStyle w:val="ListParagraph"/>
        <w:numPr>
          <w:ilvl w:val="0"/>
          <w:numId w:val="14"/>
        </w:numPr>
        <w:tabs>
          <w:tab w:pos="1066" w:val="left" w:leader="none"/>
        </w:tabs>
        <w:spacing w:line="240" w:lineRule="auto" w:before="33" w:after="0"/>
        <w:ind w:left="1065" w:right="0" w:hanging="194"/>
        <w:jc w:val="left"/>
        <w:rPr>
          <w:rFonts w:ascii="Times New Roman" w:hAnsi="Times New Roman" w:cs="Times New Roman" w:eastAsia="Times New Roman" w:hint="default"/>
          <w:sz w:val="18"/>
          <w:szCs w:val="18"/>
        </w:rPr>
      </w:pPr>
      <w:r>
        <w:rPr>
          <w:rFonts w:ascii="Times New Roman" w:hAnsi="Times New Roman"/>
          <w:sz w:val="18"/>
        </w:rPr>
        <w:t>Kimliğine ilişkin belge sunamayan yabancının, aksi ispat edilinceye kadar beyanı </w:t>
      </w:r>
      <w:r>
        <w:rPr>
          <w:rFonts w:ascii="Times New Roman" w:hAnsi="Times New Roman"/>
          <w:spacing w:val="38"/>
          <w:sz w:val="18"/>
        </w:rPr>
        <w:t> </w:t>
      </w:r>
      <w:r>
        <w:rPr>
          <w:rFonts w:ascii="Times New Roman" w:hAnsi="Times New Roman"/>
          <w:sz w:val="18"/>
        </w:rPr>
        <w:t>esas</w:t>
      </w:r>
    </w:p>
    <w:p>
      <w:pPr>
        <w:pStyle w:val="BodyText"/>
        <w:spacing w:line="240" w:lineRule="auto" w:before="33"/>
        <w:ind w:right="1453" w:firstLine="0"/>
        <w:jc w:val="left"/>
      </w:pPr>
      <w:r>
        <w:rPr/>
        <w:t>alınır.</w:t>
      </w:r>
    </w:p>
    <w:p>
      <w:pPr>
        <w:pStyle w:val="BodyText"/>
        <w:spacing w:line="240" w:lineRule="auto" w:before="33"/>
        <w:ind w:left="871" w:right="605" w:firstLine="0"/>
        <w:jc w:val="left"/>
      </w:pPr>
      <w:r>
        <w:rPr/>
        <w:t>ç)</w:t>
      </w:r>
      <w:r>
        <w:rPr>
          <w:spacing w:val="39"/>
        </w:rPr>
        <w:t> </w:t>
      </w:r>
      <w:r>
        <w:rPr/>
        <w:t>Fotoğraf,</w:t>
      </w:r>
      <w:r>
        <w:rPr>
          <w:spacing w:val="39"/>
        </w:rPr>
        <w:t> </w:t>
      </w:r>
      <w:r>
        <w:rPr/>
        <w:t>parmak</w:t>
      </w:r>
      <w:r>
        <w:rPr>
          <w:spacing w:val="37"/>
        </w:rPr>
        <w:t> </w:t>
      </w:r>
      <w:r>
        <w:rPr/>
        <w:t>izi</w:t>
      </w:r>
      <w:r>
        <w:rPr>
          <w:spacing w:val="40"/>
        </w:rPr>
        <w:t> </w:t>
      </w:r>
      <w:r>
        <w:rPr/>
        <w:t>ya</w:t>
      </w:r>
      <w:r>
        <w:rPr>
          <w:spacing w:val="38"/>
        </w:rPr>
        <w:t> </w:t>
      </w:r>
      <w:r>
        <w:rPr/>
        <w:t>da</w:t>
      </w:r>
      <w:r>
        <w:rPr>
          <w:spacing w:val="40"/>
        </w:rPr>
        <w:t> </w:t>
      </w:r>
      <w:r>
        <w:rPr/>
        <w:t>kimlik</w:t>
      </w:r>
      <w:r>
        <w:rPr>
          <w:spacing w:val="37"/>
        </w:rPr>
        <w:t> </w:t>
      </w:r>
      <w:r>
        <w:rPr/>
        <w:t>tespitine</w:t>
      </w:r>
      <w:r>
        <w:rPr>
          <w:spacing w:val="38"/>
        </w:rPr>
        <w:t> </w:t>
      </w:r>
      <w:r>
        <w:rPr/>
        <w:t>elverişli</w:t>
      </w:r>
      <w:r>
        <w:rPr>
          <w:spacing w:val="39"/>
        </w:rPr>
        <w:t> </w:t>
      </w:r>
      <w:r>
        <w:rPr/>
        <w:t>diğer</w:t>
      </w:r>
      <w:r>
        <w:rPr>
          <w:spacing w:val="39"/>
        </w:rPr>
        <w:t> </w:t>
      </w:r>
      <w:r>
        <w:rPr/>
        <w:t>biometrik</w:t>
      </w:r>
      <w:r>
        <w:rPr>
          <w:spacing w:val="37"/>
        </w:rPr>
        <w:t> </w:t>
      </w:r>
      <w:r>
        <w:rPr/>
        <w:t>veriler</w:t>
      </w:r>
      <w:r>
        <w:rPr>
          <w:spacing w:val="39"/>
        </w:rPr>
        <w:t> </w:t>
      </w:r>
      <w:r>
        <w:rPr/>
        <w:t>alınır,</w:t>
      </w:r>
    </w:p>
    <w:p>
      <w:pPr>
        <w:pStyle w:val="BodyText"/>
        <w:spacing w:line="240" w:lineRule="auto" w:before="33"/>
        <w:ind w:right="1453" w:firstLine="0"/>
        <w:jc w:val="left"/>
      </w:pPr>
      <w:r>
        <w:rPr>
          <w:rFonts w:ascii="Times New Roman" w:hAnsi="Times New Roman"/>
        </w:rPr>
        <w:t>mer</w:t>
      </w:r>
      <w:r>
        <w:rPr/>
        <w:t>kezi veri tabanına kaydedilir, mevcut biometrik verilerle</w:t>
      </w:r>
      <w:r>
        <w:rPr>
          <w:spacing w:val="-17"/>
        </w:rPr>
        <w:t> </w:t>
      </w:r>
      <w:r>
        <w:rPr/>
        <w:t>eşleştirilir.</w:t>
      </w:r>
    </w:p>
    <w:p>
      <w:pPr>
        <w:pStyle w:val="ListParagraph"/>
        <w:numPr>
          <w:ilvl w:val="0"/>
          <w:numId w:val="14"/>
        </w:numPr>
        <w:tabs>
          <w:tab w:pos="1069" w:val="left" w:leader="none"/>
        </w:tabs>
        <w:spacing w:line="240" w:lineRule="auto" w:before="33" w:after="0"/>
        <w:ind w:left="1068" w:right="0" w:hanging="197"/>
        <w:jc w:val="left"/>
        <w:rPr>
          <w:rFonts w:ascii="Times New Roman" w:hAnsi="Times New Roman" w:cs="Times New Roman" w:eastAsia="Times New Roman" w:hint="default"/>
          <w:sz w:val="18"/>
          <w:szCs w:val="18"/>
        </w:rPr>
      </w:pPr>
      <w:r>
        <w:rPr>
          <w:rFonts w:ascii="Times New Roman" w:hAnsi="Times New Roman"/>
          <w:sz w:val="18"/>
        </w:rPr>
        <w:t>Kayıt altına alınan yabancıların bilgileri derhal Genel Müdü</w:t>
      </w:r>
      <w:r>
        <w:rPr>
          <w:rFonts w:ascii="Times New Roman" w:hAnsi="Times New Roman"/>
          <w:sz w:val="18"/>
        </w:rPr>
        <w:t>r</w:t>
      </w:r>
      <w:r>
        <w:rPr>
          <w:rFonts w:ascii="Times New Roman" w:hAnsi="Times New Roman"/>
          <w:sz w:val="18"/>
        </w:rPr>
        <w:t>lüğe</w:t>
      </w:r>
      <w:r>
        <w:rPr>
          <w:rFonts w:ascii="Times New Roman" w:hAnsi="Times New Roman"/>
          <w:spacing w:val="-21"/>
          <w:sz w:val="18"/>
        </w:rPr>
        <w:t> </w:t>
      </w:r>
      <w:r>
        <w:rPr>
          <w:rFonts w:ascii="Times New Roman" w:hAnsi="Times New Roman"/>
          <w:sz w:val="18"/>
        </w:rPr>
        <w:t>iletilir.</w:t>
      </w:r>
    </w:p>
    <w:p>
      <w:pPr>
        <w:pStyle w:val="ListParagraph"/>
        <w:numPr>
          <w:ilvl w:val="0"/>
          <w:numId w:val="14"/>
        </w:numPr>
        <w:tabs>
          <w:tab w:pos="1078" w:val="left" w:leader="none"/>
        </w:tabs>
        <w:spacing w:line="278" w:lineRule="auto" w:before="33" w:after="0"/>
        <w:ind w:left="305" w:right="1156" w:firstLine="566"/>
        <w:jc w:val="both"/>
        <w:rPr>
          <w:rFonts w:ascii="Times New Roman" w:hAnsi="Times New Roman" w:cs="Times New Roman" w:eastAsia="Times New Roman" w:hint="default"/>
          <w:sz w:val="18"/>
          <w:szCs w:val="18"/>
        </w:rPr>
      </w:pPr>
      <w:r>
        <w:rPr>
          <w:rFonts w:ascii="Times New Roman" w:hAnsi="Times New Roman"/>
          <w:sz w:val="18"/>
        </w:rPr>
        <w:t>Yabancıların bilgileri ilgili mevzuat kapsamında dosyalanır ve elektronik ortamda da saklanır.</w:t>
      </w:r>
    </w:p>
    <w:p>
      <w:pPr>
        <w:pStyle w:val="ListParagraph"/>
        <w:numPr>
          <w:ilvl w:val="0"/>
          <w:numId w:val="13"/>
        </w:numPr>
        <w:tabs>
          <w:tab w:pos="1153" w:val="left" w:leader="none"/>
        </w:tabs>
        <w:spacing w:line="278" w:lineRule="auto" w:before="1" w:after="0"/>
        <w:ind w:left="305" w:right="1155" w:firstLine="566"/>
        <w:jc w:val="both"/>
        <w:rPr>
          <w:rFonts w:ascii="Times New Roman" w:hAnsi="Times New Roman" w:cs="Times New Roman" w:eastAsia="Times New Roman" w:hint="default"/>
          <w:sz w:val="18"/>
          <w:szCs w:val="18"/>
        </w:rPr>
      </w:pPr>
      <w:r>
        <w:rPr>
          <w:rFonts w:ascii="Times New Roman" w:hAnsi="Times New Roman" w:cs="Times New Roman" w:eastAsia="Times New Roman" w:hint="default"/>
          <w:sz w:val="18"/>
          <w:szCs w:val="18"/>
        </w:rPr>
        <w:t>Geçici korumadan yararlananların Türkiye’de doğan çocuklarının da en kısa sürede kayıt işlemleri</w:t>
      </w:r>
      <w:r>
        <w:rPr>
          <w:rFonts w:ascii="Times New Roman" w:hAnsi="Times New Roman" w:cs="Times New Roman" w:eastAsia="Times New Roman" w:hint="default"/>
          <w:spacing w:val="-8"/>
          <w:sz w:val="18"/>
          <w:szCs w:val="18"/>
        </w:rPr>
        <w:t> </w:t>
      </w:r>
      <w:r>
        <w:rPr>
          <w:rFonts w:ascii="Times New Roman" w:hAnsi="Times New Roman" w:cs="Times New Roman" w:eastAsia="Times New Roman" w:hint="default"/>
          <w:sz w:val="18"/>
          <w:szCs w:val="18"/>
        </w:rPr>
        <w:t>yapılır.</w:t>
      </w:r>
    </w:p>
    <w:p>
      <w:pPr>
        <w:pStyle w:val="ListParagraph"/>
        <w:numPr>
          <w:ilvl w:val="0"/>
          <w:numId w:val="13"/>
        </w:numPr>
        <w:tabs>
          <w:tab w:pos="1148" w:val="left" w:leader="none"/>
        </w:tabs>
        <w:spacing w:line="278" w:lineRule="auto" w:before="1" w:after="0"/>
        <w:ind w:left="305" w:right="1159" w:firstLine="566"/>
        <w:jc w:val="both"/>
        <w:rPr>
          <w:rFonts w:ascii="Times New Roman" w:hAnsi="Times New Roman" w:cs="Times New Roman" w:eastAsia="Times New Roman" w:hint="default"/>
          <w:sz w:val="18"/>
          <w:szCs w:val="18"/>
        </w:rPr>
      </w:pPr>
      <w:r>
        <w:rPr>
          <w:rFonts w:ascii="Times New Roman" w:hAnsi="Times New Roman"/>
          <w:sz w:val="18"/>
        </w:rPr>
        <w:t>Yabancıların kayıt bilgileri; doğum, ölüm, evlilik, boşanma, gönüllü geri dönüş gibi hallerde</w:t>
      </w:r>
      <w:r>
        <w:rPr>
          <w:rFonts w:ascii="Times New Roman" w:hAnsi="Times New Roman"/>
          <w:spacing w:val="-5"/>
          <w:sz w:val="18"/>
        </w:rPr>
        <w:t> </w:t>
      </w:r>
      <w:r>
        <w:rPr>
          <w:rFonts w:ascii="Times New Roman" w:hAnsi="Times New Roman"/>
          <w:sz w:val="18"/>
        </w:rPr>
        <w:t>güncellenir.</w:t>
      </w:r>
    </w:p>
    <w:p>
      <w:pPr>
        <w:pStyle w:val="ListParagraph"/>
        <w:numPr>
          <w:ilvl w:val="0"/>
          <w:numId w:val="13"/>
        </w:numPr>
        <w:tabs>
          <w:tab w:pos="1172" w:val="left" w:leader="none"/>
        </w:tabs>
        <w:spacing w:line="278" w:lineRule="auto" w:before="1" w:after="0"/>
        <w:ind w:left="305" w:right="1154" w:firstLine="566"/>
        <w:jc w:val="both"/>
        <w:rPr>
          <w:rFonts w:ascii="Times New Roman" w:hAnsi="Times New Roman" w:cs="Times New Roman" w:eastAsia="Times New Roman" w:hint="default"/>
          <w:sz w:val="18"/>
          <w:szCs w:val="18"/>
        </w:rPr>
      </w:pPr>
      <w:r>
        <w:rPr>
          <w:rFonts w:ascii="Times New Roman" w:hAnsi="Times New Roman"/>
          <w:sz w:val="18"/>
        </w:rPr>
        <w:t>Bu Yönetmelik kapsamındaki yabancılar,  adres kayıt  sistem</w:t>
      </w:r>
      <w:r>
        <w:rPr>
          <w:rFonts w:ascii="Times New Roman" w:hAnsi="Times New Roman"/>
          <w:sz w:val="18"/>
        </w:rPr>
        <w:t>ine kaydedilir.  Ancak    </w:t>
      </w:r>
      <w:r>
        <w:rPr>
          <w:rFonts w:ascii="Times New Roman" w:hAnsi="Times New Roman"/>
          <w:sz w:val="18"/>
        </w:rPr>
        <w:t>8 inci maddenin birinci fıkrası kapsamına girenlerin adres kayıt sistemine kayıtlarının yapılmasına Genel Müdürlük tarafından karar</w:t>
      </w:r>
      <w:r>
        <w:rPr>
          <w:rFonts w:ascii="Times New Roman" w:hAnsi="Times New Roman"/>
          <w:spacing w:val="-13"/>
          <w:sz w:val="18"/>
        </w:rPr>
        <w:t> </w:t>
      </w:r>
      <w:r>
        <w:rPr>
          <w:rFonts w:ascii="Times New Roman" w:hAnsi="Times New Roman"/>
          <w:sz w:val="18"/>
        </w:rPr>
        <w:t>verilir.</w:t>
      </w:r>
    </w:p>
    <w:p>
      <w:pPr>
        <w:pStyle w:val="Heading2"/>
        <w:spacing w:line="240" w:lineRule="auto"/>
        <w:ind w:right="1453"/>
        <w:jc w:val="left"/>
        <w:rPr>
          <w:b w:val="0"/>
          <w:bCs w:val="0"/>
        </w:rPr>
      </w:pPr>
      <w:r>
        <w:rPr/>
        <w:t>Geçici koruma kimlik</w:t>
      </w:r>
      <w:r>
        <w:rPr>
          <w:spacing w:val="-12"/>
        </w:rPr>
        <w:t> </w:t>
      </w:r>
      <w:r>
        <w:rPr/>
        <w:t>belgesi</w:t>
      </w:r>
      <w:r>
        <w:rPr>
          <w:b w:val="0"/>
        </w:rPr>
      </w:r>
    </w:p>
    <w:p>
      <w:pPr>
        <w:pStyle w:val="BodyText"/>
        <w:spacing w:line="278" w:lineRule="auto" w:before="33"/>
        <w:ind w:right="1157"/>
        <w:jc w:val="both"/>
      </w:pPr>
      <w:r>
        <w:rPr>
          <w:rFonts w:ascii="Times New Roman" w:hAnsi="Times New Roman"/>
          <w:b/>
        </w:rPr>
        <w:t>MADDE 22- </w:t>
      </w:r>
      <w:r>
        <w:rPr>
          <w:rFonts w:ascii="Times New Roman" w:hAnsi="Times New Roman"/>
        </w:rPr>
        <w:t>(1</w:t>
      </w:r>
      <w:r>
        <w:rPr/>
        <w:t>) Kayıt işlemleri tamamlananlara, valilikler tarafından geçici koruma </w:t>
      </w:r>
      <w:r>
        <w:rPr>
          <w:rFonts w:ascii="Times New Roman" w:hAnsi="Times New Roman"/>
        </w:rPr>
        <w:t>kim</w:t>
      </w:r>
      <w:r>
        <w:rPr/>
        <w:t>lik belgesi düzenlenir. 8 inci maddenin birinci fıkrası kapsamına girenlere geçici koruma </w:t>
      </w:r>
      <w:r>
        <w:rPr>
          <w:rFonts w:ascii="Times New Roman" w:hAnsi="Times New Roman"/>
        </w:rPr>
        <w:t>kimlik belgesi verilmez, ve</w:t>
      </w:r>
      <w:r>
        <w:rPr/>
        <w:t>rilmişse iptal</w:t>
      </w:r>
      <w:r>
        <w:rPr>
          <w:spacing w:val="-10"/>
        </w:rPr>
        <w:t> </w:t>
      </w:r>
      <w:r>
        <w:rPr/>
        <w:t>edilir.</w:t>
      </w:r>
    </w:p>
    <w:p>
      <w:pPr>
        <w:pStyle w:val="ListParagraph"/>
        <w:numPr>
          <w:ilvl w:val="0"/>
          <w:numId w:val="15"/>
        </w:numPr>
        <w:tabs>
          <w:tab w:pos="1172" w:val="left" w:leader="none"/>
        </w:tabs>
        <w:spacing w:line="278" w:lineRule="auto" w:before="1" w:after="0"/>
        <w:ind w:left="305" w:right="1160" w:firstLine="566"/>
        <w:jc w:val="both"/>
        <w:rPr>
          <w:rFonts w:ascii="Times New Roman" w:hAnsi="Times New Roman" w:cs="Times New Roman" w:eastAsia="Times New Roman" w:hint="default"/>
          <w:sz w:val="18"/>
          <w:szCs w:val="18"/>
        </w:rPr>
      </w:pPr>
      <w:r>
        <w:rPr>
          <w:rFonts w:ascii="Times New Roman" w:hAnsi="Times New Roman"/>
          <w:sz w:val="18"/>
        </w:rPr>
        <w:t>Geçici koruma kimlik belgesi verilenlere, 25/4/2006 tarihli ve 5490 sayılı Nüfus Hizmetleri Kanunu kapsamında yabancı kimlik num</w:t>
      </w:r>
      <w:r>
        <w:rPr>
          <w:rFonts w:ascii="Times New Roman" w:hAnsi="Times New Roman"/>
          <w:sz w:val="18"/>
        </w:rPr>
        <w:t>a</w:t>
      </w:r>
      <w:r>
        <w:rPr>
          <w:rFonts w:ascii="Times New Roman" w:hAnsi="Times New Roman"/>
          <w:sz w:val="18"/>
        </w:rPr>
        <w:t>rası da</w:t>
      </w:r>
      <w:r>
        <w:rPr>
          <w:rFonts w:ascii="Times New Roman" w:hAnsi="Times New Roman"/>
          <w:spacing w:val="-19"/>
          <w:sz w:val="18"/>
        </w:rPr>
        <w:t> </w:t>
      </w:r>
      <w:r>
        <w:rPr>
          <w:rFonts w:ascii="Times New Roman" w:hAnsi="Times New Roman"/>
          <w:sz w:val="18"/>
        </w:rPr>
        <w:t>verilir.</w:t>
      </w:r>
    </w:p>
    <w:p>
      <w:pPr>
        <w:pStyle w:val="ListParagraph"/>
        <w:numPr>
          <w:ilvl w:val="0"/>
          <w:numId w:val="15"/>
        </w:numPr>
        <w:tabs>
          <w:tab w:pos="1131" w:val="left" w:leader="none"/>
        </w:tabs>
        <w:spacing w:line="278" w:lineRule="auto" w:before="1" w:after="0"/>
        <w:ind w:left="305" w:right="1149" w:firstLine="566"/>
        <w:jc w:val="both"/>
        <w:rPr>
          <w:rFonts w:ascii="Times New Roman" w:hAnsi="Times New Roman" w:cs="Times New Roman" w:eastAsia="Times New Roman" w:hint="default"/>
          <w:sz w:val="18"/>
          <w:szCs w:val="18"/>
        </w:rPr>
      </w:pPr>
      <w:r>
        <w:rPr>
          <w:rFonts w:ascii="Times New Roman" w:hAnsi="Times New Roman"/>
          <w:sz w:val="18"/>
        </w:rPr>
        <w:t>Geçici koruma kimlik belgesinin şekli ve içeriği Genel Müdürlük tarafından belirl</w:t>
      </w:r>
      <w:r>
        <w:rPr>
          <w:rFonts w:ascii="Times New Roman" w:hAnsi="Times New Roman"/>
          <w:sz w:val="18"/>
        </w:rPr>
        <w:t>enir, </w:t>
      </w:r>
      <w:r>
        <w:rPr>
          <w:rFonts w:ascii="Times New Roman" w:hAnsi="Times New Roman"/>
          <w:sz w:val="18"/>
        </w:rPr>
        <w:t>bu belge süreli veya süresiz olarak hiçbir ücrete tabi olmaksızın</w:t>
      </w:r>
      <w:r>
        <w:rPr>
          <w:rFonts w:ascii="Times New Roman" w:hAnsi="Times New Roman"/>
          <w:spacing w:val="-20"/>
          <w:sz w:val="18"/>
        </w:rPr>
        <w:t> </w:t>
      </w:r>
      <w:r>
        <w:rPr>
          <w:rFonts w:ascii="Times New Roman" w:hAnsi="Times New Roman"/>
          <w:sz w:val="18"/>
        </w:rPr>
        <w:t>düzenlenir.</w:t>
      </w:r>
    </w:p>
    <w:p>
      <w:pPr>
        <w:pStyle w:val="ListParagraph"/>
        <w:numPr>
          <w:ilvl w:val="0"/>
          <w:numId w:val="15"/>
        </w:numPr>
        <w:tabs>
          <w:tab w:pos="1138" w:val="left" w:leader="none"/>
        </w:tabs>
        <w:spacing w:line="278" w:lineRule="auto" w:before="1" w:after="0"/>
        <w:ind w:left="305" w:right="1151" w:firstLine="566"/>
        <w:jc w:val="both"/>
        <w:rPr>
          <w:rFonts w:ascii="Times New Roman" w:hAnsi="Times New Roman" w:cs="Times New Roman" w:eastAsia="Times New Roman" w:hint="default"/>
          <w:sz w:val="18"/>
          <w:szCs w:val="18"/>
        </w:rPr>
      </w:pPr>
      <w:r>
        <w:rPr>
          <w:rFonts w:ascii="Times New Roman" w:hAnsi="Times New Roman"/>
          <w:sz w:val="18"/>
        </w:rPr>
        <w:t>Geçici koruma kimlik belgesinin yıpranması ya </w:t>
      </w:r>
      <w:r>
        <w:rPr>
          <w:rFonts w:ascii="Times New Roman" w:hAnsi="Times New Roman"/>
          <w:sz w:val="18"/>
        </w:rPr>
        <w:t>da kaybedilmesi durumunda ilgiliden </w:t>
      </w:r>
      <w:r>
        <w:rPr>
          <w:rFonts w:ascii="Times New Roman" w:hAnsi="Times New Roman"/>
          <w:sz w:val="18"/>
        </w:rPr>
        <w:t>açıklama istenir ve bu durum kayıt altına alınır. Belgenin yıpranması halinde belge iptal edilir. Yıpranan ya da kaybed</w:t>
      </w:r>
      <w:r>
        <w:rPr>
          <w:rFonts w:ascii="Times New Roman" w:hAnsi="Times New Roman"/>
          <w:sz w:val="18"/>
        </w:rPr>
        <w:t>i</w:t>
      </w:r>
      <w:r>
        <w:rPr>
          <w:rFonts w:ascii="Times New Roman" w:hAnsi="Times New Roman"/>
          <w:sz w:val="18"/>
        </w:rPr>
        <w:t>len belgenin yerine yenisi</w:t>
      </w:r>
      <w:r>
        <w:rPr>
          <w:rFonts w:ascii="Times New Roman" w:hAnsi="Times New Roman"/>
          <w:spacing w:val="-13"/>
          <w:sz w:val="18"/>
        </w:rPr>
        <w:t> </w:t>
      </w:r>
      <w:r>
        <w:rPr>
          <w:rFonts w:ascii="Times New Roman" w:hAnsi="Times New Roman"/>
          <w:sz w:val="18"/>
        </w:rPr>
        <w:t>düzenlenir.</w:t>
      </w:r>
    </w:p>
    <w:p>
      <w:pPr>
        <w:pStyle w:val="ListParagraph"/>
        <w:numPr>
          <w:ilvl w:val="0"/>
          <w:numId w:val="15"/>
        </w:numPr>
        <w:tabs>
          <w:tab w:pos="1172" w:val="left" w:leader="none"/>
        </w:tabs>
        <w:spacing w:line="278" w:lineRule="auto" w:before="1"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Geçici korumanın sona ermesi halinde geçici koruma kimlik belgesi geçerliliğini </w:t>
      </w:r>
      <w:r>
        <w:rPr>
          <w:rFonts w:ascii="Times New Roman" w:hAnsi="Times New Roman"/>
          <w:sz w:val="18"/>
        </w:rPr>
        <w:t>kay</w:t>
      </w:r>
      <w:r>
        <w:rPr>
          <w:rFonts w:ascii="Times New Roman" w:hAnsi="Times New Roman"/>
          <w:sz w:val="18"/>
        </w:rPr>
        <w:t>beder ve yabancıdan geri</w:t>
      </w:r>
      <w:r>
        <w:rPr>
          <w:rFonts w:ascii="Times New Roman" w:hAnsi="Times New Roman"/>
          <w:spacing w:val="-12"/>
          <w:sz w:val="18"/>
        </w:rPr>
        <w:t> </w:t>
      </w:r>
      <w:r>
        <w:rPr>
          <w:rFonts w:ascii="Times New Roman" w:hAnsi="Times New Roman"/>
          <w:sz w:val="18"/>
        </w:rPr>
        <w:t>alınır.</w:t>
      </w:r>
    </w:p>
    <w:p>
      <w:pPr>
        <w:pStyle w:val="Heading2"/>
        <w:spacing w:line="240" w:lineRule="auto"/>
        <w:ind w:right="1453"/>
        <w:jc w:val="left"/>
        <w:rPr>
          <w:b w:val="0"/>
          <w:bCs w:val="0"/>
        </w:rPr>
      </w:pPr>
      <w:r>
        <w:rPr/>
        <w:t>Geçici barınma merkezlerine sevk</w:t>
      </w:r>
      <w:r>
        <w:rPr>
          <w:spacing w:val="-18"/>
        </w:rPr>
        <w:t> </w:t>
      </w:r>
      <w:r>
        <w:rPr/>
        <w:t>işlemleri</w:t>
      </w:r>
      <w:r>
        <w:rPr>
          <w:b w:val="0"/>
        </w:rPr>
      </w:r>
    </w:p>
    <w:p>
      <w:pPr>
        <w:pStyle w:val="BodyText"/>
        <w:spacing w:line="278" w:lineRule="auto" w:before="33"/>
        <w:ind w:right="1151"/>
        <w:jc w:val="both"/>
      </w:pPr>
      <w:r>
        <w:rPr>
          <w:rFonts w:ascii="Times New Roman" w:hAnsi="Times New Roman"/>
          <w:b/>
        </w:rPr>
        <w:t>MADDE 23- </w:t>
      </w:r>
      <w:r>
        <w:rPr/>
        <w:t>(1) Bu Yönetmelik kapsamındaki yabancılar, AFAD tarafından bildiril</w:t>
      </w:r>
      <w:r>
        <w:rPr>
          <w:rFonts w:ascii="Times New Roman" w:hAnsi="Times New Roman"/>
        </w:rPr>
        <w:t>ecek </w:t>
      </w:r>
      <w:r>
        <w:rPr/>
        <w:t>kapasite bilgisi de gözönünde bulundurularak, sevk merkezinden doğrudan </w:t>
      </w:r>
      <w:r>
        <w:rPr>
          <w:rFonts w:ascii="Times New Roman" w:hAnsi="Times New Roman"/>
        </w:rPr>
        <w:t>veya illere </w:t>
      </w:r>
      <w:r>
        <w:rPr/>
        <w:t>yerleştiri</w:t>
      </w:r>
      <w:r>
        <w:rPr>
          <w:rFonts w:ascii="Times New Roman" w:hAnsi="Times New Roman"/>
        </w:rPr>
        <w:t>l</w:t>
      </w:r>
      <w:r>
        <w:rPr/>
        <w:t>dikten sonra, valiliklerle eşgüdüm içerisinde Genel Müdürlükçe uygun görülecek geçici </w:t>
      </w:r>
      <w:r>
        <w:rPr>
          <w:rFonts w:ascii="Times New Roman" w:hAnsi="Times New Roman"/>
        </w:rPr>
        <w:t>ba</w:t>
      </w:r>
      <w:r>
        <w:rPr/>
        <w:t>rınma merkezine en kısa sürede yönlendirilir. Sevk işleminin kolluk refakatinde veya refakatsiz olarak yapılmasına ilişkin değerlendirme val</w:t>
      </w:r>
      <w:r>
        <w:rPr>
          <w:rFonts w:ascii="Times New Roman" w:hAnsi="Times New Roman"/>
        </w:rPr>
        <w:t>ilik </w:t>
      </w:r>
      <w:r>
        <w:rPr/>
        <w:t>tarafından</w:t>
      </w:r>
      <w:r>
        <w:rPr>
          <w:spacing w:val="-19"/>
        </w:rPr>
        <w:t> </w:t>
      </w:r>
      <w:r>
        <w:rPr/>
        <w:t>yapılır.</w:t>
      </w:r>
    </w:p>
    <w:p>
      <w:pPr>
        <w:spacing w:after="0" w:line="278" w:lineRule="auto"/>
        <w:jc w:val="both"/>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ListParagraph"/>
        <w:numPr>
          <w:ilvl w:val="0"/>
          <w:numId w:val="16"/>
        </w:numPr>
        <w:tabs>
          <w:tab w:pos="1181" w:val="left" w:leader="none"/>
        </w:tabs>
        <w:spacing w:line="278" w:lineRule="auto" w:before="76" w:after="0"/>
        <w:ind w:left="305" w:right="1157" w:firstLine="566"/>
        <w:jc w:val="both"/>
        <w:rPr>
          <w:rFonts w:ascii="Times New Roman" w:hAnsi="Times New Roman" w:cs="Times New Roman" w:eastAsia="Times New Roman" w:hint="default"/>
          <w:sz w:val="18"/>
          <w:szCs w:val="18"/>
        </w:rPr>
      </w:pPr>
      <w:r>
        <w:rPr>
          <w:rFonts w:ascii="Times New Roman" w:hAnsi="Times New Roman"/>
          <w:sz w:val="18"/>
        </w:rPr>
        <w:t>Genel Müdürlük tarafından belirlenen geçici barınma merkezine sevk yapılırken yabancının talebi, ailevi durumu ve özel ihtiyaç sahibi olup olmadığı gibi hususlar gözönünde </w:t>
      </w:r>
      <w:r>
        <w:rPr>
          <w:rFonts w:ascii="Times New Roman" w:hAnsi="Times New Roman"/>
          <w:sz w:val="18"/>
        </w:rPr>
        <w:t>bulundurulur.</w:t>
      </w:r>
    </w:p>
    <w:p>
      <w:pPr>
        <w:pStyle w:val="ListParagraph"/>
        <w:numPr>
          <w:ilvl w:val="0"/>
          <w:numId w:val="16"/>
        </w:numPr>
        <w:tabs>
          <w:tab w:pos="1167" w:val="left" w:leader="none"/>
        </w:tabs>
        <w:spacing w:line="278" w:lineRule="auto" w:before="1"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Genel Müdürlük veya valilik tarafından belirlenen özel ihtiyaç sahiplerinin geçici barınma merkezlerinde barındırılmasına öncelik</w:t>
      </w:r>
      <w:r>
        <w:rPr>
          <w:rFonts w:ascii="Times New Roman" w:hAnsi="Times New Roman"/>
          <w:spacing w:val="-13"/>
          <w:sz w:val="18"/>
        </w:rPr>
        <w:t> </w:t>
      </w:r>
      <w:r>
        <w:rPr>
          <w:rFonts w:ascii="Times New Roman" w:hAnsi="Times New Roman"/>
          <w:sz w:val="18"/>
        </w:rPr>
        <w:t>ver</w:t>
      </w:r>
      <w:r>
        <w:rPr>
          <w:rFonts w:ascii="Times New Roman" w:hAnsi="Times New Roman"/>
          <w:sz w:val="18"/>
        </w:rPr>
        <w:t>ilir.</w:t>
      </w:r>
    </w:p>
    <w:p>
      <w:pPr>
        <w:pStyle w:val="ListParagraph"/>
        <w:numPr>
          <w:ilvl w:val="0"/>
          <w:numId w:val="16"/>
        </w:numPr>
        <w:tabs>
          <w:tab w:pos="1153" w:val="left" w:leader="none"/>
        </w:tabs>
        <w:spacing w:line="278" w:lineRule="auto" w:before="1"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Refakatsiz çocuklar, esas olarak Aile ve Sosyal Politikalar Bakanlığı koordinesinde barındırılır. Ancak uygun koşullar sağlandığında refakatsiz çocuklar, geçici barınma  </w:t>
      </w:r>
      <w:r>
        <w:rPr>
          <w:rFonts w:ascii="Times New Roman" w:hAnsi="Times New Roman"/>
          <w:sz w:val="18"/>
        </w:rPr>
        <w:t>merkezleri</w:t>
      </w:r>
      <w:r>
        <w:rPr>
          <w:rFonts w:ascii="Times New Roman" w:hAnsi="Times New Roman"/>
          <w:sz w:val="18"/>
        </w:rPr>
        <w:t>nin ayrı bir bölümünde, Aile ve Sosyal Politikalar Bakanlığının kontrol ve sorumluluğunda AFAD ile işbirliği halinde</w:t>
      </w:r>
      <w:r>
        <w:rPr>
          <w:rFonts w:ascii="Times New Roman" w:hAnsi="Times New Roman"/>
          <w:spacing w:val="-14"/>
          <w:sz w:val="18"/>
        </w:rPr>
        <w:t> </w:t>
      </w:r>
      <w:r>
        <w:rPr>
          <w:rFonts w:ascii="Times New Roman" w:hAnsi="Times New Roman"/>
          <w:sz w:val="18"/>
        </w:rPr>
        <w:t>barındırılabilir.</w:t>
      </w:r>
    </w:p>
    <w:p>
      <w:pPr>
        <w:pStyle w:val="Heading2"/>
        <w:spacing w:line="240" w:lineRule="auto"/>
        <w:ind w:right="1453"/>
        <w:jc w:val="left"/>
        <w:rPr>
          <w:b w:val="0"/>
          <w:bCs w:val="0"/>
        </w:rPr>
      </w:pPr>
      <w:r>
        <w:rPr/>
        <w:t>Geçici korunanlara illerde kalma hakkı</w:t>
      </w:r>
      <w:r>
        <w:rPr>
          <w:spacing w:val="-17"/>
        </w:rPr>
        <w:t> </w:t>
      </w:r>
      <w:r>
        <w:rPr/>
        <w:t>verilmesi</w:t>
      </w:r>
      <w:r>
        <w:rPr>
          <w:b w:val="0"/>
        </w:rPr>
      </w:r>
    </w:p>
    <w:p>
      <w:pPr>
        <w:pStyle w:val="BodyText"/>
        <w:spacing w:line="278" w:lineRule="auto" w:before="33"/>
        <w:ind w:right="1154"/>
        <w:jc w:val="both"/>
      </w:pPr>
      <w:r>
        <w:rPr>
          <w:rFonts w:ascii="Times New Roman" w:hAnsi="Times New Roman"/>
          <w:b/>
        </w:rPr>
        <w:t>MADDE 24- </w:t>
      </w:r>
      <w:r>
        <w:rPr/>
        <w:t>(1) Kamu düzeni, kamu güvenliği ya da kamu sağlığı yönüyle herhangi bir sakınca görülmediği hallerde geçici korunanların, Genel Müdürlükçe belirlenen illerde kalmalarına izin verilebilir. B</w:t>
      </w:r>
      <w:r>
        <w:rPr>
          <w:rFonts w:ascii="Times New Roman" w:hAnsi="Times New Roman"/>
        </w:rPr>
        <w:t>u</w:t>
      </w:r>
      <w:r>
        <w:rPr/>
        <w:t>na ilişkin usul ve esaslar Genel Müdürlükçe</w:t>
      </w:r>
      <w:r>
        <w:rPr>
          <w:spacing w:val="-24"/>
        </w:rPr>
        <w:t> </w:t>
      </w:r>
      <w:r>
        <w:rPr/>
        <w:t>belirlenir.</w:t>
      </w:r>
    </w:p>
    <w:p>
      <w:pPr>
        <w:pStyle w:val="BodyText"/>
        <w:spacing w:line="278" w:lineRule="auto"/>
        <w:ind w:right="1152"/>
        <w:jc w:val="both"/>
      </w:pPr>
      <w:r>
        <w:rPr/>
        <w:t>(2) Geçici barınma merkezi dışında kalan geçici korunanlardan ihtiyaç sahibi olanlar, imkânlar ölçüsünde, valilikler tarafından belirlen</w:t>
      </w:r>
      <w:r>
        <w:rPr>
          <w:rFonts w:ascii="Times New Roman" w:hAnsi="Times New Roman"/>
        </w:rPr>
        <w:t>e</w:t>
      </w:r>
      <w:r>
        <w:rPr/>
        <w:t>cek yerlerde de</w:t>
      </w:r>
      <w:r>
        <w:rPr>
          <w:spacing w:val="-17"/>
        </w:rPr>
        <w:t> </w:t>
      </w:r>
      <w:r>
        <w:rPr/>
        <w:t>barındırılabilir.</w:t>
      </w:r>
    </w:p>
    <w:p>
      <w:pPr>
        <w:pStyle w:val="Heading2"/>
        <w:spacing w:line="240" w:lineRule="auto"/>
        <w:ind w:right="1453"/>
        <w:jc w:val="left"/>
        <w:rPr>
          <w:b w:val="0"/>
          <w:bCs w:val="0"/>
        </w:rPr>
      </w:pPr>
      <w:r>
        <w:rPr/>
        <w:t>Ülkede kalış</w:t>
      </w:r>
      <w:r>
        <w:rPr>
          <w:spacing w:val="-10"/>
        </w:rPr>
        <w:t> </w:t>
      </w:r>
      <w:r>
        <w:rPr/>
        <w:t>hakkı</w:t>
      </w:r>
      <w:r>
        <w:rPr>
          <w:b w:val="0"/>
        </w:rPr>
      </w:r>
    </w:p>
    <w:p>
      <w:pPr>
        <w:pStyle w:val="BodyText"/>
        <w:spacing w:line="278" w:lineRule="auto" w:before="33"/>
        <w:ind w:right="1152"/>
        <w:jc w:val="both"/>
      </w:pPr>
      <w:r>
        <w:rPr>
          <w:rFonts w:ascii="Times New Roman" w:hAnsi="Times New Roman" w:cs="Times New Roman" w:eastAsia="Times New Roman" w:hint="default"/>
          <w:b/>
          <w:bCs/>
        </w:rPr>
        <w:t>MADDE 25- </w:t>
      </w:r>
      <w:r>
        <w:rPr/>
        <w:t>(1) Geçici koruma kimlik belgesi, Türkiye’de kalış hakkı sağlar. Ancak bu belge Kanunda düzenlenen ikamet izni veya ikamet izni yerine geçen belgelere eşdeğer sayı</w:t>
      </w:r>
      <w:r>
        <w:rPr>
          <w:rFonts w:ascii="Times New Roman" w:hAnsi="Times New Roman" w:cs="Times New Roman" w:eastAsia="Times New Roman" w:hint="default"/>
        </w:rPr>
        <w:t>lmaz, </w:t>
      </w:r>
      <w:r>
        <w:rPr/>
        <w:t>uzun dönem ikamet iznine geçiş hakkı tanımaz, süresi ikamet izni toplamında dikkate alı</w:t>
      </w:r>
      <w:r>
        <w:rPr>
          <w:rFonts w:ascii="Times New Roman" w:hAnsi="Times New Roman" w:cs="Times New Roman" w:eastAsia="Times New Roman" w:hint="default"/>
        </w:rPr>
        <w:t>nmaz ve </w:t>
      </w:r>
      <w:r>
        <w:rPr/>
        <w:t>sahibine Türk vatandaşlığına başvuru hakkı</w:t>
      </w:r>
      <w:r>
        <w:rPr>
          <w:spacing w:val="-18"/>
        </w:rPr>
        <w:t> </w:t>
      </w:r>
      <w:r>
        <w:rPr/>
        <w:t>sağlamaz.</w:t>
      </w:r>
    </w:p>
    <w:p>
      <w:pPr>
        <w:spacing w:line="240" w:lineRule="auto" w:before="11"/>
        <w:rPr>
          <w:rFonts w:ascii="Times New Roman" w:hAnsi="Times New Roman" w:cs="Times New Roman" w:eastAsia="Times New Roman" w:hint="default"/>
          <w:sz w:val="20"/>
          <w:szCs w:val="20"/>
        </w:rPr>
      </w:pPr>
    </w:p>
    <w:p>
      <w:pPr>
        <w:pStyle w:val="Heading2"/>
        <w:spacing w:line="240" w:lineRule="auto" w:before="0"/>
        <w:ind w:left="437" w:right="1282"/>
        <w:jc w:val="center"/>
        <w:rPr>
          <w:b w:val="0"/>
          <w:bCs w:val="0"/>
        </w:rPr>
      </w:pPr>
      <w:r>
        <w:rPr/>
        <w:t>ALTINCI</w:t>
      </w:r>
      <w:r>
        <w:rPr>
          <w:spacing w:val="-2"/>
        </w:rPr>
        <w:t> </w:t>
      </w:r>
      <w:r>
        <w:rPr/>
        <w:t>BÖLÜM</w:t>
      </w:r>
      <w:r>
        <w:rPr>
          <w:b w:val="0"/>
        </w:rPr>
      </w:r>
    </w:p>
    <w:p>
      <w:pPr>
        <w:spacing w:before="33"/>
        <w:ind w:left="2211" w:right="1453" w:firstLine="0"/>
        <w:jc w:val="left"/>
        <w:rPr>
          <w:rFonts w:ascii="Times New Roman" w:hAnsi="Times New Roman" w:cs="Times New Roman" w:eastAsia="Times New Roman" w:hint="default"/>
          <w:sz w:val="18"/>
          <w:szCs w:val="18"/>
        </w:rPr>
      </w:pPr>
      <w:r>
        <w:rPr>
          <w:rFonts w:ascii="Times New Roman" w:hAnsi="Times New Roman"/>
          <w:b/>
          <w:sz w:val="18"/>
        </w:rPr>
        <w:t>Geçici Korunanlara Sağlanacak</w:t>
      </w:r>
      <w:r>
        <w:rPr>
          <w:rFonts w:ascii="Times New Roman" w:hAnsi="Times New Roman"/>
          <w:b/>
          <w:spacing w:val="-16"/>
          <w:sz w:val="18"/>
        </w:rPr>
        <w:t> </w:t>
      </w:r>
      <w:r>
        <w:rPr>
          <w:rFonts w:ascii="Times New Roman" w:hAnsi="Times New Roman"/>
          <w:b/>
          <w:sz w:val="18"/>
        </w:rPr>
        <w:t>Hizmetler</w:t>
      </w:r>
      <w:r>
        <w:rPr>
          <w:rFonts w:ascii="Times New Roman" w:hAnsi="Times New Roman"/>
          <w:sz w:val="18"/>
        </w:rPr>
      </w:r>
    </w:p>
    <w:p>
      <w:pPr>
        <w:spacing w:line="240" w:lineRule="auto" w:before="9"/>
        <w:rPr>
          <w:rFonts w:ascii="Times New Roman" w:hAnsi="Times New Roman" w:cs="Times New Roman" w:eastAsia="Times New Roman" w:hint="default"/>
          <w:b/>
          <w:bCs/>
          <w:sz w:val="23"/>
          <w:szCs w:val="23"/>
        </w:rPr>
      </w:pPr>
    </w:p>
    <w:p>
      <w:pPr>
        <w:spacing w:before="0"/>
        <w:ind w:left="871" w:right="1453" w:firstLine="0"/>
        <w:jc w:val="left"/>
        <w:rPr>
          <w:rFonts w:ascii="Times New Roman" w:hAnsi="Times New Roman" w:cs="Times New Roman" w:eastAsia="Times New Roman" w:hint="default"/>
          <w:sz w:val="18"/>
          <w:szCs w:val="18"/>
        </w:rPr>
      </w:pPr>
      <w:r>
        <w:rPr>
          <w:rFonts w:ascii="Times New Roman"/>
          <w:b/>
          <w:sz w:val="18"/>
        </w:rPr>
        <w:t>Hizmetler</w:t>
      </w:r>
      <w:r>
        <w:rPr>
          <w:rFonts w:ascii="Times New Roman"/>
          <w:sz w:val="18"/>
        </w:rPr>
      </w:r>
    </w:p>
    <w:p>
      <w:pPr>
        <w:pStyle w:val="BodyText"/>
        <w:spacing w:line="278" w:lineRule="auto" w:before="33"/>
        <w:ind w:right="1150"/>
        <w:jc w:val="both"/>
      </w:pPr>
      <w:r>
        <w:rPr>
          <w:rFonts w:ascii="Times New Roman" w:hAnsi="Times New Roman"/>
          <w:b/>
        </w:rPr>
        <w:t>MADDE 26- </w:t>
      </w:r>
      <w:r>
        <w:rPr>
          <w:rFonts w:ascii="Times New Roman" w:hAnsi="Times New Roman"/>
        </w:rPr>
        <w:t>(1) </w:t>
      </w:r>
      <w:r>
        <w:rPr/>
        <w:t>Bu Yönetmelik kapsamındaki yabancılara; sağlık, eğitim, iş piyasasına erişim</w:t>
      </w:r>
      <w:r>
        <w:rPr>
          <w:rFonts w:ascii="Times New Roman" w:hAnsi="Times New Roman"/>
          <w:b/>
        </w:rPr>
        <w:t>, </w:t>
      </w:r>
      <w:r>
        <w:rPr/>
        <w:t>sosyal yardım ve hizmetler ile tercümanlık ve benzeri hizmetler sağlanabilir. 8 inci maddenin birinci fıkrası ka</w:t>
      </w:r>
      <w:r>
        <w:rPr>
          <w:rFonts w:ascii="Times New Roman" w:hAnsi="Times New Roman"/>
        </w:rPr>
        <w:t>p</w:t>
      </w:r>
      <w:r>
        <w:rPr/>
        <w:t>samındaki yabancılara sağlanacak hizmetlerle ilgili usul ve esaslar Kurul tarafından</w:t>
      </w:r>
      <w:r>
        <w:rPr>
          <w:spacing w:val="-6"/>
        </w:rPr>
        <w:t> </w:t>
      </w:r>
      <w:r>
        <w:rPr/>
        <w:t>belirlenir.</w:t>
      </w:r>
    </w:p>
    <w:p>
      <w:pPr>
        <w:pStyle w:val="ListParagraph"/>
        <w:numPr>
          <w:ilvl w:val="0"/>
          <w:numId w:val="17"/>
        </w:numPr>
        <w:tabs>
          <w:tab w:pos="1148" w:val="left" w:leader="none"/>
        </w:tabs>
        <w:spacing w:line="278" w:lineRule="auto" w:before="1" w:after="0"/>
        <w:ind w:left="305" w:right="1159" w:firstLine="566"/>
        <w:jc w:val="both"/>
        <w:rPr>
          <w:rFonts w:ascii="Times New Roman" w:hAnsi="Times New Roman" w:cs="Times New Roman" w:eastAsia="Times New Roman" w:hint="default"/>
          <w:sz w:val="18"/>
          <w:szCs w:val="18"/>
        </w:rPr>
      </w:pPr>
      <w:r>
        <w:rPr>
          <w:rFonts w:ascii="Times New Roman" w:hAnsi="Times New Roman"/>
          <w:sz w:val="18"/>
        </w:rPr>
        <w:t>Birinci fıkrada yer almayan diğer hizmetler kamu kurum ve kuruluşlarınca imkânlar ölçüsünde ayrıca</w:t>
      </w:r>
      <w:r>
        <w:rPr>
          <w:rFonts w:ascii="Times New Roman" w:hAnsi="Times New Roman"/>
          <w:spacing w:val="-7"/>
          <w:sz w:val="18"/>
        </w:rPr>
        <w:t> </w:t>
      </w:r>
      <w:r>
        <w:rPr>
          <w:rFonts w:ascii="Times New Roman" w:hAnsi="Times New Roman"/>
          <w:sz w:val="18"/>
        </w:rPr>
        <w:t>sağlanabilir.</w:t>
      </w:r>
    </w:p>
    <w:p>
      <w:pPr>
        <w:pStyle w:val="ListParagraph"/>
        <w:numPr>
          <w:ilvl w:val="0"/>
          <w:numId w:val="17"/>
        </w:numPr>
        <w:tabs>
          <w:tab w:pos="1131" w:val="left" w:leader="none"/>
        </w:tabs>
        <w:spacing w:line="278" w:lineRule="auto" w:before="1"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Bu Yönetmelik kapsamındaki yabancılar, geçici koruma kimlik </w:t>
      </w:r>
      <w:r>
        <w:rPr>
          <w:rFonts w:ascii="Times New Roman" w:hAnsi="Times New Roman"/>
          <w:sz w:val="18"/>
        </w:rPr>
        <w:t>belgeleriyle elektronik </w:t>
      </w:r>
      <w:r>
        <w:rPr>
          <w:rFonts w:ascii="Times New Roman" w:hAnsi="Times New Roman"/>
          <w:sz w:val="18"/>
        </w:rPr>
        <w:t>haberleşme hizmeti dâhil diğer hizmetler için abonelik sözleşmesi</w:t>
      </w:r>
      <w:r>
        <w:rPr>
          <w:rFonts w:ascii="Times New Roman" w:hAnsi="Times New Roman"/>
          <w:spacing w:val="-18"/>
          <w:sz w:val="18"/>
        </w:rPr>
        <w:t> </w:t>
      </w:r>
      <w:r>
        <w:rPr>
          <w:rFonts w:ascii="Times New Roman" w:hAnsi="Times New Roman"/>
          <w:sz w:val="18"/>
        </w:rPr>
        <w:t>yapabilir.</w:t>
      </w:r>
    </w:p>
    <w:p>
      <w:pPr>
        <w:pStyle w:val="ListParagraph"/>
        <w:numPr>
          <w:ilvl w:val="0"/>
          <w:numId w:val="17"/>
        </w:numPr>
        <w:tabs>
          <w:tab w:pos="1129" w:val="left" w:leader="none"/>
        </w:tabs>
        <w:spacing w:line="278" w:lineRule="auto" w:before="1" w:after="0"/>
        <w:ind w:left="305" w:right="1154" w:firstLine="566"/>
        <w:jc w:val="both"/>
        <w:rPr>
          <w:rFonts w:ascii="Times New Roman" w:hAnsi="Times New Roman" w:cs="Times New Roman" w:eastAsia="Times New Roman" w:hint="default"/>
          <w:sz w:val="18"/>
          <w:szCs w:val="18"/>
        </w:rPr>
      </w:pPr>
      <w:r>
        <w:rPr>
          <w:rFonts w:ascii="Times New Roman" w:hAnsi="Times New Roman"/>
          <w:sz w:val="18"/>
        </w:rPr>
        <w:t>) Bu Yönetmelik kapsamında ilgili bakanlıklar ile kamu kurum ve kuruluşları tarafı</w:t>
      </w:r>
      <w:r>
        <w:rPr>
          <w:rFonts w:ascii="Times New Roman" w:hAnsi="Times New Roman"/>
          <w:sz w:val="18"/>
        </w:rPr>
        <w:t>ndan verilen hizmetler AFAD koordinasyonunda</w:t>
      </w:r>
      <w:r>
        <w:rPr>
          <w:rFonts w:ascii="Times New Roman" w:hAnsi="Times New Roman"/>
          <w:spacing w:val="-6"/>
          <w:sz w:val="18"/>
        </w:rPr>
        <w:t> </w:t>
      </w:r>
      <w:r>
        <w:rPr>
          <w:rFonts w:ascii="Times New Roman" w:hAnsi="Times New Roman"/>
          <w:sz w:val="18"/>
        </w:rPr>
        <w:t>y</w:t>
      </w:r>
      <w:r>
        <w:rPr>
          <w:rFonts w:ascii="Times New Roman" w:hAnsi="Times New Roman"/>
          <w:sz w:val="18"/>
        </w:rPr>
        <w:t>ürütülür.</w:t>
      </w:r>
    </w:p>
    <w:p>
      <w:pPr>
        <w:pStyle w:val="Heading2"/>
        <w:spacing w:line="240" w:lineRule="auto"/>
        <w:ind w:right="1453"/>
        <w:jc w:val="left"/>
        <w:rPr>
          <w:b w:val="0"/>
          <w:bCs w:val="0"/>
        </w:rPr>
      </w:pPr>
      <w:r>
        <w:rPr/>
        <w:t>Sağlık</w:t>
      </w:r>
      <w:r>
        <w:rPr>
          <w:spacing w:val="-9"/>
        </w:rPr>
        <w:t> </w:t>
      </w:r>
      <w:r>
        <w:rPr/>
        <w:t>hizmetleri</w:t>
      </w:r>
      <w:r>
        <w:rPr>
          <w:b w:val="0"/>
        </w:rPr>
      </w:r>
    </w:p>
    <w:p>
      <w:pPr>
        <w:pStyle w:val="BodyText"/>
        <w:spacing w:line="278" w:lineRule="auto" w:before="33"/>
        <w:ind w:right="1149"/>
        <w:jc w:val="both"/>
      </w:pPr>
      <w:r>
        <w:rPr>
          <w:rFonts w:ascii="Times New Roman" w:hAnsi="Times New Roman"/>
          <w:b/>
        </w:rPr>
        <w:t>MADDE 27- </w:t>
      </w:r>
      <w:r>
        <w:rPr/>
        <w:t>(1) Aşağıda belirtilen sağlık hizmetleri geçici barınma merkezlerinin içi</w:t>
      </w:r>
      <w:r>
        <w:rPr>
          <w:rFonts w:ascii="Times New Roman" w:hAnsi="Times New Roman"/>
        </w:rPr>
        <w:t>nde </w:t>
      </w:r>
      <w:r>
        <w:rPr/>
        <w:t>ve dışında Sağlık Bakanlığının kontrolü ve sorumluluğunda yapılır veya</w:t>
      </w:r>
      <w:r>
        <w:rPr>
          <w:spacing w:val="-29"/>
        </w:rPr>
        <w:t> </w:t>
      </w:r>
      <w:r>
        <w:rPr/>
        <w:t>yaptırılır.</w:t>
      </w:r>
    </w:p>
    <w:p>
      <w:pPr>
        <w:pStyle w:val="ListParagraph"/>
        <w:numPr>
          <w:ilvl w:val="0"/>
          <w:numId w:val="18"/>
        </w:numPr>
        <w:tabs>
          <w:tab w:pos="1119" w:val="left" w:leader="none"/>
        </w:tabs>
        <w:spacing w:line="278" w:lineRule="auto" w:before="1" w:after="0"/>
        <w:ind w:left="305" w:right="1154" w:firstLine="566"/>
        <w:jc w:val="both"/>
        <w:rPr>
          <w:rFonts w:ascii="Times New Roman" w:hAnsi="Times New Roman" w:cs="Times New Roman" w:eastAsia="Times New Roman" w:hint="default"/>
          <w:sz w:val="18"/>
          <w:szCs w:val="18"/>
        </w:rPr>
      </w:pPr>
      <w:r>
        <w:rPr>
          <w:rFonts w:ascii="Times New Roman" w:hAnsi="Times New Roman"/>
          <w:sz w:val="18"/>
        </w:rPr>
        <w:t>Sağlık hizmetlerini yürütmek üzere sürekli faaliyet gösterecek sağlık merkezleri </w:t>
      </w:r>
      <w:r>
        <w:rPr>
          <w:rFonts w:ascii="Times New Roman" w:hAnsi="Times New Roman"/>
          <w:sz w:val="18"/>
        </w:rPr>
        <w:t>kuru</w:t>
      </w:r>
      <w:r>
        <w:rPr>
          <w:rFonts w:ascii="Times New Roman" w:hAnsi="Times New Roman"/>
          <w:sz w:val="18"/>
        </w:rPr>
        <w:t>labilir. Sağlık merkezinin bulunması halinde, yeterli sayıda ambulans ve sağlık personeli </w:t>
      </w:r>
      <w:r>
        <w:rPr>
          <w:rFonts w:ascii="Times New Roman" w:hAnsi="Times New Roman"/>
          <w:sz w:val="18"/>
        </w:rPr>
        <w:t>bulundurulur.</w:t>
      </w:r>
    </w:p>
    <w:p>
      <w:pPr>
        <w:spacing w:after="0" w:line="278" w:lineRule="auto"/>
        <w:jc w:val="both"/>
        <w:rPr>
          <w:rFonts w:ascii="Times New Roman" w:hAnsi="Times New Roman" w:cs="Times New Roman" w:eastAsia="Times New Roman" w:hint="default"/>
          <w:sz w:val="18"/>
          <w:szCs w:val="18"/>
        </w:rPr>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ListParagraph"/>
        <w:numPr>
          <w:ilvl w:val="0"/>
          <w:numId w:val="18"/>
        </w:numPr>
        <w:tabs>
          <w:tab w:pos="1093" w:val="left" w:leader="none"/>
        </w:tabs>
        <w:spacing w:line="278" w:lineRule="auto" w:before="76" w:after="0"/>
        <w:ind w:left="305" w:right="1156" w:firstLine="566"/>
        <w:jc w:val="both"/>
        <w:rPr>
          <w:rFonts w:ascii="Times New Roman" w:hAnsi="Times New Roman" w:cs="Times New Roman" w:eastAsia="Times New Roman" w:hint="default"/>
          <w:sz w:val="18"/>
          <w:szCs w:val="18"/>
        </w:rPr>
      </w:pPr>
      <w:r>
        <w:rPr>
          <w:rFonts w:ascii="Times New Roman" w:hAnsi="Times New Roman"/>
          <w:sz w:val="18"/>
        </w:rPr>
        <w:t>Temel ve acil sağlık hizmetleri ile bu kapsamdaki tedavi ve ilaçlardan hasta katılım </w:t>
      </w:r>
      <w:r>
        <w:rPr>
          <w:rFonts w:ascii="Times New Roman" w:hAnsi="Times New Roman"/>
          <w:sz w:val="18"/>
        </w:rPr>
        <w:t>pa</w:t>
      </w:r>
      <w:r>
        <w:rPr>
          <w:rFonts w:ascii="Times New Roman" w:hAnsi="Times New Roman"/>
          <w:sz w:val="18"/>
        </w:rPr>
        <w:t>yı</w:t>
      </w:r>
      <w:r>
        <w:rPr>
          <w:rFonts w:ascii="Times New Roman" w:hAnsi="Times New Roman"/>
          <w:spacing w:val="-8"/>
          <w:sz w:val="18"/>
        </w:rPr>
        <w:t> </w:t>
      </w:r>
      <w:r>
        <w:rPr>
          <w:rFonts w:ascii="Times New Roman" w:hAnsi="Times New Roman"/>
          <w:sz w:val="18"/>
        </w:rPr>
        <w:t>alınmaz.</w:t>
      </w:r>
    </w:p>
    <w:p>
      <w:pPr>
        <w:pStyle w:val="ListParagraph"/>
        <w:numPr>
          <w:ilvl w:val="0"/>
          <w:numId w:val="18"/>
        </w:numPr>
        <w:tabs>
          <w:tab w:pos="1090" w:val="left" w:leader="none"/>
        </w:tabs>
        <w:spacing w:line="278" w:lineRule="auto" w:before="1" w:after="0"/>
        <w:ind w:left="305" w:right="1157" w:firstLine="566"/>
        <w:jc w:val="both"/>
        <w:rPr>
          <w:rFonts w:ascii="Times New Roman" w:hAnsi="Times New Roman" w:cs="Times New Roman" w:eastAsia="Times New Roman" w:hint="default"/>
          <w:sz w:val="18"/>
          <w:szCs w:val="18"/>
        </w:rPr>
      </w:pPr>
      <w:r>
        <w:rPr>
          <w:rFonts w:ascii="Times New Roman" w:hAnsi="Times New Roman"/>
          <w:sz w:val="18"/>
        </w:rPr>
        <w:t>İkinci ve üçüncü basamakta sunulan sağlık hizmetleri de dâhil olmak üzere, sağlık hizmeti bedelleri; Sosyal Güvenlik Kurumu Başka</w:t>
      </w:r>
      <w:r>
        <w:rPr>
          <w:rFonts w:ascii="Times New Roman" w:hAnsi="Times New Roman"/>
          <w:sz w:val="18"/>
        </w:rPr>
        <w:t>n</w:t>
      </w:r>
      <w:r>
        <w:rPr>
          <w:rFonts w:ascii="Times New Roman" w:hAnsi="Times New Roman"/>
          <w:sz w:val="18"/>
        </w:rPr>
        <w:t>lığı tarafından genel sağlık sigortalıları için belirlenmiş olan sağlık uyg</w:t>
      </w:r>
      <w:r>
        <w:rPr>
          <w:rFonts w:ascii="Times New Roman" w:hAnsi="Times New Roman"/>
          <w:sz w:val="18"/>
        </w:rPr>
        <w:t>u</w:t>
      </w:r>
      <w:r>
        <w:rPr>
          <w:rFonts w:ascii="Times New Roman" w:hAnsi="Times New Roman"/>
          <w:sz w:val="18"/>
        </w:rPr>
        <w:t>lama tebliğindeki bedeli</w:t>
      </w:r>
      <w:r>
        <w:rPr>
          <w:rFonts w:ascii="Times New Roman" w:hAnsi="Times New Roman"/>
          <w:spacing w:val="-21"/>
          <w:sz w:val="18"/>
        </w:rPr>
        <w:t> </w:t>
      </w:r>
      <w:r>
        <w:rPr>
          <w:rFonts w:ascii="Times New Roman" w:hAnsi="Times New Roman"/>
          <w:sz w:val="18"/>
        </w:rPr>
        <w:t>geçemez.</w:t>
      </w:r>
    </w:p>
    <w:p>
      <w:pPr>
        <w:pStyle w:val="BodyText"/>
        <w:spacing w:line="278" w:lineRule="auto"/>
        <w:ind w:right="1153"/>
        <w:jc w:val="both"/>
      </w:pPr>
      <w:r>
        <w:rPr/>
        <w:t>ç) Sunulan sağlık hizmeti bedeli, Sağlık Bakanlığı kontrolünde, Sosyal Güvenlik K</w:t>
      </w:r>
      <w:r>
        <w:rPr>
          <w:rFonts w:ascii="Times New Roman" w:hAnsi="Times New Roman"/>
        </w:rPr>
        <w:t>urumu </w:t>
      </w:r>
      <w:r>
        <w:rPr/>
        <w:t>Başkanlığı tarafından genel sağlık sigortalıları için belirlenmiş olan sağlık uygulama tebl</w:t>
      </w:r>
      <w:r>
        <w:rPr>
          <w:rFonts w:ascii="Times New Roman" w:hAnsi="Times New Roman"/>
        </w:rPr>
        <w:t>i</w:t>
      </w:r>
      <w:r>
        <w:rPr/>
        <w:t>ğindeki bedeli geçmeyecek şekilde AFAD tarafından</w:t>
      </w:r>
      <w:r>
        <w:rPr>
          <w:spacing w:val="-15"/>
        </w:rPr>
        <w:t> </w:t>
      </w:r>
      <w:r>
        <w:rPr/>
        <w:t>ödenir.</w:t>
      </w:r>
    </w:p>
    <w:p>
      <w:pPr>
        <w:pStyle w:val="ListParagraph"/>
        <w:numPr>
          <w:ilvl w:val="0"/>
          <w:numId w:val="18"/>
        </w:numPr>
        <w:tabs>
          <w:tab w:pos="1097" w:val="left" w:leader="none"/>
        </w:tabs>
        <w:spacing w:line="278" w:lineRule="auto" w:before="1" w:after="0"/>
        <w:ind w:left="305" w:right="1151" w:firstLine="566"/>
        <w:jc w:val="both"/>
        <w:rPr>
          <w:rFonts w:ascii="Times New Roman" w:hAnsi="Times New Roman" w:cs="Times New Roman" w:eastAsia="Times New Roman" w:hint="default"/>
          <w:sz w:val="18"/>
          <w:szCs w:val="18"/>
        </w:rPr>
      </w:pPr>
      <w:r>
        <w:rPr>
          <w:rFonts w:ascii="Times New Roman" w:hAnsi="Times New Roman"/>
          <w:sz w:val="18"/>
        </w:rPr>
        <w:t>Geçici korunanlar acil ve zorunlu haller dışında, özel sağlık kuruluşlarına doğrudan başvuramazlar.</w:t>
      </w:r>
    </w:p>
    <w:p>
      <w:pPr>
        <w:pStyle w:val="ListParagraph"/>
        <w:numPr>
          <w:ilvl w:val="0"/>
          <w:numId w:val="18"/>
        </w:numPr>
        <w:tabs>
          <w:tab w:pos="1086" w:val="left" w:leader="none"/>
        </w:tabs>
        <w:spacing w:line="278" w:lineRule="auto" w:before="1" w:after="0"/>
        <w:ind w:left="305" w:right="1160" w:firstLine="566"/>
        <w:jc w:val="both"/>
        <w:rPr>
          <w:rFonts w:ascii="Times New Roman" w:hAnsi="Times New Roman" w:cs="Times New Roman" w:eastAsia="Times New Roman" w:hint="default"/>
          <w:sz w:val="18"/>
          <w:szCs w:val="18"/>
        </w:rPr>
      </w:pPr>
      <w:r>
        <w:rPr>
          <w:rFonts w:ascii="Times New Roman" w:hAnsi="Times New Roman"/>
          <w:sz w:val="18"/>
        </w:rPr>
        <w:t>Bulaşıcı hastalık riskine karşı gerekli tarama ve aşılar yapılarak her türlü önlem ve </w:t>
      </w:r>
      <w:r>
        <w:rPr>
          <w:rFonts w:ascii="Times New Roman" w:hAnsi="Times New Roman"/>
          <w:sz w:val="18"/>
        </w:rPr>
        <w:t>ted</w:t>
      </w:r>
      <w:r>
        <w:rPr>
          <w:rFonts w:ascii="Times New Roman" w:hAnsi="Times New Roman"/>
          <w:sz w:val="18"/>
        </w:rPr>
        <w:t>bir</w:t>
      </w:r>
      <w:r>
        <w:rPr>
          <w:rFonts w:ascii="Times New Roman" w:hAnsi="Times New Roman"/>
          <w:spacing w:val="-1"/>
          <w:sz w:val="18"/>
        </w:rPr>
        <w:t> </w:t>
      </w:r>
      <w:r>
        <w:rPr>
          <w:rFonts w:ascii="Times New Roman" w:hAnsi="Times New Roman"/>
          <w:sz w:val="18"/>
        </w:rPr>
        <w:t>alınır.</w:t>
      </w:r>
    </w:p>
    <w:p>
      <w:pPr>
        <w:pStyle w:val="ListParagraph"/>
        <w:numPr>
          <w:ilvl w:val="0"/>
          <w:numId w:val="18"/>
        </w:numPr>
        <w:tabs>
          <w:tab w:pos="1040" w:val="left" w:leader="none"/>
        </w:tabs>
        <w:spacing w:line="278" w:lineRule="auto" w:before="1" w:after="0"/>
        <w:ind w:left="305" w:right="1151" w:firstLine="566"/>
        <w:jc w:val="both"/>
        <w:rPr>
          <w:rFonts w:ascii="Times New Roman" w:hAnsi="Times New Roman" w:cs="Times New Roman" w:eastAsia="Times New Roman" w:hint="default"/>
          <w:sz w:val="18"/>
          <w:szCs w:val="18"/>
        </w:rPr>
      </w:pPr>
      <w:r>
        <w:rPr>
          <w:rFonts w:ascii="Times New Roman" w:hAnsi="Times New Roman"/>
          <w:sz w:val="18"/>
        </w:rPr>
        <w:t>Üreme sağlığıyla ilgili olarak yetkili personel tarafından bilgilendirme yapılır ve de</w:t>
      </w:r>
      <w:r>
        <w:rPr>
          <w:rFonts w:ascii="Times New Roman" w:hAnsi="Times New Roman"/>
          <w:sz w:val="18"/>
        </w:rPr>
        <w:t>stek faaliyetle</w:t>
      </w:r>
      <w:r>
        <w:rPr>
          <w:rFonts w:ascii="Times New Roman" w:hAnsi="Times New Roman"/>
          <w:sz w:val="18"/>
        </w:rPr>
        <w:t>ri</w:t>
      </w:r>
      <w:r>
        <w:rPr>
          <w:rFonts w:ascii="Times New Roman" w:hAnsi="Times New Roman"/>
          <w:spacing w:val="-7"/>
          <w:sz w:val="18"/>
        </w:rPr>
        <w:t> </w:t>
      </w:r>
      <w:r>
        <w:rPr>
          <w:rFonts w:ascii="Times New Roman" w:hAnsi="Times New Roman"/>
          <w:sz w:val="18"/>
        </w:rPr>
        <w:t>yürütülür.</w:t>
      </w:r>
    </w:p>
    <w:p>
      <w:pPr>
        <w:pStyle w:val="ListParagraph"/>
        <w:numPr>
          <w:ilvl w:val="0"/>
          <w:numId w:val="18"/>
        </w:numPr>
        <w:tabs>
          <w:tab w:pos="1066" w:val="left" w:leader="none"/>
        </w:tabs>
        <w:spacing w:line="278" w:lineRule="auto" w:before="1" w:after="0"/>
        <w:ind w:left="305" w:right="1148" w:firstLine="566"/>
        <w:jc w:val="both"/>
        <w:rPr>
          <w:rFonts w:ascii="Times New Roman" w:hAnsi="Times New Roman" w:cs="Times New Roman" w:eastAsia="Times New Roman" w:hint="default"/>
          <w:sz w:val="18"/>
          <w:szCs w:val="18"/>
        </w:rPr>
      </w:pPr>
      <w:r>
        <w:rPr>
          <w:rFonts w:ascii="Times New Roman" w:hAnsi="Times New Roman"/>
          <w:sz w:val="18"/>
        </w:rPr>
        <w:t>Kişisel veya toplu kullanım alanlarının sağlığa uygunluğu kontrol edilerek, tespit ed</w:t>
      </w:r>
      <w:r>
        <w:rPr>
          <w:rFonts w:ascii="Times New Roman" w:hAnsi="Times New Roman"/>
          <w:sz w:val="18"/>
        </w:rPr>
        <w:t>ilen </w:t>
      </w:r>
      <w:r>
        <w:rPr>
          <w:rFonts w:ascii="Times New Roman" w:hAnsi="Times New Roman"/>
          <w:sz w:val="18"/>
        </w:rPr>
        <w:t>aksaklıkların giderilmesi ve geçici barınma merkezlerinin bulunduğu çevre koşullarının sağlık açısından uygun hale getirilmesi</w:t>
      </w:r>
      <w:r>
        <w:rPr>
          <w:rFonts w:ascii="Times New Roman" w:hAnsi="Times New Roman"/>
          <w:spacing w:val="-11"/>
          <w:sz w:val="18"/>
        </w:rPr>
        <w:t> </w:t>
      </w:r>
      <w:r>
        <w:rPr>
          <w:rFonts w:ascii="Times New Roman" w:hAnsi="Times New Roman"/>
          <w:sz w:val="18"/>
        </w:rPr>
        <w:t>sağlanır.</w:t>
      </w:r>
    </w:p>
    <w:p>
      <w:pPr>
        <w:pStyle w:val="BodyText"/>
        <w:spacing w:line="278" w:lineRule="auto"/>
        <w:ind w:right="1155"/>
        <w:jc w:val="both"/>
      </w:pPr>
      <w:r>
        <w:rPr/>
        <w:t>ğ) Geçici korunanlar arasında madde bağımlılığı veya psikolojik sorunları olduğu tespit edilenler hakkında sağlık kurumuna nakli de iç</w:t>
      </w:r>
      <w:r>
        <w:rPr>
          <w:rFonts w:ascii="Times New Roman" w:hAnsi="Times New Roman"/>
        </w:rPr>
        <w:t>e</w:t>
      </w:r>
      <w:r>
        <w:rPr/>
        <w:t>rebilecek şekilde gerekli tedbirler</w:t>
      </w:r>
      <w:r>
        <w:rPr>
          <w:spacing w:val="-23"/>
        </w:rPr>
        <w:t> </w:t>
      </w:r>
      <w:r>
        <w:rPr/>
        <w:t>alınır.</w:t>
      </w:r>
    </w:p>
    <w:p>
      <w:pPr>
        <w:pStyle w:val="ListParagraph"/>
        <w:numPr>
          <w:ilvl w:val="0"/>
          <w:numId w:val="18"/>
        </w:numPr>
        <w:tabs>
          <w:tab w:pos="1069" w:val="left" w:leader="none"/>
        </w:tabs>
        <w:spacing w:line="240" w:lineRule="auto" w:before="1" w:after="0"/>
        <w:ind w:left="1068" w:right="0" w:hanging="197"/>
        <w:jc w:val="left"/>
        <w:rPr>
          <w:rFonts w:ascii="Times New Roman" w:hAnsi="Times New Roman" w:cs="Times New Roman" w:eastAsia="Times New Roman" w:hint="default"/>
          <w:sz w:val="18"/>
          <w:szCs w:val="18"/>
        </w:rPr>
      </w:pPr>
      <w:r>
        <w:rPr>
          <w:rFonts w:ascii="Times New Roman" w:hAnsi="Times New Roman"/>
          <w:sz w:val="18"/>
        </w:rPr>
        <w:t>Çocuklara yönelik gerekli aşıların yapılması amacıyla gerekli tedbirler</w:t>
      </w:r>
      <w:r>
        <w:rPr>
          <w:rFonts w:ascii="Times New Roman" w:hAnsi="Times New Roman"/>
          <w:spacing w:val="-24"/>
          <w:sz w:val="18"/>
        </w:rPr>
        <w:t> </w:t>
      </w:r>
      <w:r>
        <w:rPr>
          <w:rFonts w:ascii="Times New Roman" w:hAnsi="Times New Roman"/>
          <w:sz w:val="18"/>
        </w:rPr>
        <w:t>alınır.</w:t>
      </w:r>
    </w:p>
    <w:p>
      <w:pPr>
        <w:pStyle w:val="BodyText"/>
        <w:spacing w:line="278" w:lineRule="auto" w:before="33"/>
        <w:ind w:right="1151"/>
        <w:jc w:val="both"/>
      </w:pPr>
      <w:r>
        <w:rPr/>
        <w:t>ı) Barınma merkezleri oluşturulurken gerekli olan uygun fiziki donanım kurulur ve Sağlık Bakanlığına teslim</w:t>
      </w:r>
      <w:r>
        <w:rPr>
          <w:spacing w:val="-7"/>
        </w:rPr>
        <w:t> </w:t>
      </w:r>
      <w:r>
        <w:rPr/>
        <w:t>edilir.</w:t>
      </w:r>
    </w:p>
    <w:p>
      <w:pPr>
        <w:pStyle w:val="ListParagraph"/>
        <w:numPr>
          <w:ilvl w:val="0"/>
          <w:numId w:val="19"/>
        </w:numPr>
        <w:tabs>
          <w:tab w:pos="1201" w:val="left" w:leader="none"/>
        </w:tabs>
        <w:spacing w:line="278" w:lineRule="auto" w:before="1" w:after="0"/>
        <w:ind w:left="305" w:right="1158" w:firstLine="566"/>
        <w:jc w:val="both"/>
        <w:rPr>
          <w:rFonts w:ascii="Times New Roman" w:hAnsi="Times New Roman" w:cs="Times New Roman" w:eastAsia="Times New Roman" w:hint="default"/>
          <w:sz w:val="18"/>
          <w:szCs w:val="18"/>
        </w:rPr>
      </w:pPr>
      <w:r>
        <w:rPr>
          <w:rFonts w:ascii="Times New Roman" w:hAnsi="Times New Roman"/>
          <w:sz w:val="18"/>
        </w:rPr>
        <w:t>Geçici korunanlara sağlık hizmetlerine ilişkin olarak yapılan yardımlar Sağlık </w:t>
      </w:r>
      <w:r>
        <w:rPr>
          <w:rFonts w:ascii="Times New Roman" w:hAnsi="Times New Roman"/>
          <w:sz w:val="18"/>
        </w:rPr>
        <w:t>Bakan</w:t>
      </w:r>
      <w:r>
        <w:rPr>
          <w:rFonts w:ascii="Times New Roman" w:hAnsi="Times New Roman"/>
          <w:sz w:val="18"/>
        </w:rPr>
        <w:t>lığı koordinasyonunda</w:t>
      </w:r>
      <w:r>
        <w:rPr>
          <w:rFonts w:ascii="Times New Roman" w:hAnsi="Times New Roman"/>
          <w:spacing w:val="-10"/>
          <w:sz w:val="18"/>
        </w:rPr>
        <w:t> </w:t>
      </w:r>
      <w:r>
        <w:rPr>
          <w:rFonts w:ascii="Times New Roman" w:hAnsi="Times New Roman"/>
          <w:sz w:val="18"/>
        </w:rPr>
        <w:t>yürütülür.</w:t>
      </w:r>
    </w:p>
    <w:p>
      <w:pPr>
        <w:pStyle w:val="ListParagraph"/>
        <w:numPr>
          <w:ilvl w:val="0"/>
          <w:numId w:val="19"/>
        </w:numPr>
        <w:tabs>
          <w:tab w:pos="1248" w:val="left" w:leader="none"/>
        </w:tabs>
        <w:spacing w:line="278" w:lineRule="auto" w:before="1" w:after="0"/>
        <w:ind w:left="305" w:right="1155" w:firstLine="566"/>
        <w:jc w:val="both"/>
        <w:rPr>
          <w:rFonts w:ascii="Times New Roman" w:hAnsi="Times New Roman" w:cs="Times New Roman" w:eastAsia="Times New Roman" w:hint="default"/>
          <w:sz w:val="18"/>
          <w:szCs w:val="18"/>
        </w:rPr>
      </w:pPr>
      <w:r>
        <w:rPr>
          <w:rFonts w:ascii="Times New Roman" w:hAnsi="Times New Roman"/>
          <w:sz w:val="18"/>
        </w:rPr>
        <w:t>Aşı ile koruyucu sağlık hizmetleri sunumunun gecikmeksizin ve sürekli uygulanabilmesi için geçici korunanların kimlik beyanı ve te</w:t>
      </w:r>
      <w:r>
        <w:rPr>
          <w:rFonts w:ascii="Times New Roman" w:hAnsi="Times New Roman"/>
          <w:sz w:val="18"/>
        </w:rPr>
        <w:t>s</w:t>
      </w:r>
      <w:r>
        <w:rPr>
          <w:rFonts w:ascii="Times New Roman" w:hAnsi="Times New Roman"/>
          <w:sz w:val="18"/>
        </w:rPr>
        <w:t>piti yapılarak, adres değişiklikleri ivedilikle Sağlık Bakanlığına</w:t>
      </w:r>
      <w:r>
        <w:rPr>
          <w:rFonts w:ascii="Times New Roman" w:hAnsi="Times New Roman"/>
          <w:spacing w:val="-11"/>
          <w:sz w:val="18"/>
        </w:rPr>
        <w:t> </w:t>
      </w:r>
      <w:r>
        <w:rPr>
          <w:rFonts w:ascii="Times New Roman" w:hAnsi="Times New Roman"/>
          <w:sz w:val="18"/>
        </w:rPr>
        <w:t>bildirilir.</w:t>
      </w:r>
    </w:p>
    <w:p>
      <w:pPr>
        <w:pStyle w:val="ListParagraph"/>
        <w:numPr>
          <w:ilvl w:val="0"/>
          <w:numId w:val="19"/>
        </w:numPr>
        <w:tabs>
          <w:tab w:pos="1136" w:val="left" w:leader="none"/>
        </w:tabs>
        <w:spacing w:line="278" w:lineRule="auto" w:before="1" w:after="0"/>
        <w:ind w:left="305" w:right="1155" w:firstLine="566"/>
        <w:jc w:val="both"/>
        <w:rPr>
          <w:rFonts w:ascii="Times New Roman" w:hAnsi="Times New Roman" w:cs="Times New Roman" w:eastAsia="Times New Roman" w:hint="default"/>
          <w:sz w:val="18"/>
          <w:szCs w:val="18"/>
        </w:rPr>
      </w:pPr>
      <w:r>
        <w:rPr>
          <w:rFonts w:ascii="Times New Roman" w:hAnsi="Times New Roman"/>
          <w:sz w:val="18"/>
        </w:rPr>
        <w:t>Sınırı ilk geçişlerinde ve acil durumlarda, henüz kayıt işlemlerini tamamlamamış olan bu Yönetmelik kapsamındaki yabancılara, sağlık hizmetlerinden yararlanabilmeleri için kimlik bilgilerine göre işlem</w:t>
      </w:r>
      <w:r>
        <w:rPr>
          <w:rFonts w:ascii="Times New Roman" w:hAnsi="Times New Roman"/>
          <w:spacing w:val="-7"/>
          <w:sz w:val="18"/>
        </w:rPr>
        <w:t> </w:t>
      </w:r>
      <w:r>
        <w:rPr>
          <w:rFonts w:ascii="Times New Roman" w:hAnsi="Times New Roman"/>
          <w:sz w:val="18"/>
        </w:rPr>
        <w:t>yapılır.</w:t>
      </w:r>
    </w:p>
    <w:p>
      <w:pPr>
        <w:pStyle w:val="ListParagraph"/>
        <w:numPr>
          <w:ilvl w:val="0"/>
          <w:numId w:val="19"/>
        </w:numPr>
        <w:tabs>
          <w:tab w:pos="1179" w:val="left" w:leader="none"/>
        </w:tabs>
        <w:spacing w:line="278" w:lineRule="auto" w:before="1"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Geçici korunanlara sağlanacak psiko</w:t>
      </w:r>
      <w:r>
        <w:rPr>
          <w:rFonts w:ascii="Times New Roman" w:hAnsi="Times New Roman"/>
          <w:sz w:val="18"/>
        </w:rPr>
        <w:t>-sosyal hizmetler, Aile ve Sosyal Politikalar Ba</w:t>
      </w:r>
      <w:r>
        <w:rPr>
          <w:rFonts w:ascii="Times New Roman" w:hAnsi="Times New Roman"/>
          <w:sz w:val="18"/>
        </w:rPr>
        <w:t>kanlığı tarafından 3/1/2014 tarihli ve 28871 sayılı Resmi Gazetede yayımlanan Türkiye Afet Müdahale Planında da belirt</w:t>
      </w:r>
      <w:r>
        <w:rPr>
          <w:rFonts w:ascii="Times New Roman" w:hAnsi="Times New Roman"/>
          <w:sz w:val="18"/>
        </w:rPr>
        <w:t>i</w:t>
      </w:r>
      <w:r>
        <w:rPr>
          <w:rFonts w:ascii="Times New Roman" w:hAnsi="Times New Roman"/>
          <w:sz w:val="18"/>
        </w:rPr>
        <w:t>len geçici korunanlara sağlanacak psiko</w:t>
      </w:r>
      <w:r>
        <w:rPr>
          <w:rFonts w:ascii="Times New Roman" w:hAnsi="Times New Roman"/>
          <w:sz w:val="18"/>
        </w:rPr>
        <w:t>-sosyal hizmetlerde destek </w:t>
      </w:r>
      <w:r>
        <w:rPr>
          <w:rFonts w:ascii="Times New Roman" w:hAnsi="Times New Roman"/>
          <w:sz w:val="18"/>
        </w:rPr>
        <w:t>çözüm ortakları ile</w:t>
      </w:r>
      <w:r>
        <w:rPr>
          <w:rFonts w:ascii="Times New Roman" w:hAnsi="Times New Roman"/>
          <w:spacing w:val="-4"/>
          <w:sz w:val="18"/>
        </w:rPr>
        <w:t> </w:t>
      </w:r>
      <w:r>
        <w:rPr>
          <w:rFonts w:ascii="Times New Roman" w:hAnsi="Times New Roman"/>
          <w:sz w:val="18"/>
        </w:rPr>
        <w:t>yürütülür.</w:t>
      </w:r>
    </w:p>
    <w:p>
      <w:pPr>
        <w:pStyle w:val="ListParagraph"/>
        <w:numPr>
          <w:ilvl w:val="0"/>
          <w:numId w:val="19"/>
        </w:numPr>
        <w:tabs>
          <w:tab w:pos="1157" w:val="left" w:leader="none"/>
        </w:tabs>
        <w:spacing w:line="278" w:lineRule="auto" w:before="1"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Bu madde kapsamında sağlanacak temel ve acil sağlık hizmetlerine karşılık olarak sağlık hizmet sunucularına bir bedel ödenmesinin zorunlu olması halinde; Sosyal Güvenlik </w:t>
      </w:r>
      <w:r>
        <w:rPr>
          <w:rFonts w:ascii="Times New Roman" w:hAnsi="Times New Roman"/>
          <w:sz w:val="18"/>
        </w:rPr>
        <w:t>Ku</w:t>
      </w:r>
      <w:r>
        <w:rPr>
          <w:rFonts w:ascii="Times New Roman" w:hAnsi="Times New Roman"/>
          <w:sz w:val="18"/>
        </w:rPr>
        <w:t>rumu Başkanlığı tarafından genel sağlık sigortalıları için belirlenmiş olan birim fiyatları geçecek v</w:t>
      </w:r>
      <w:r>
        <w:rPr>
          <w:rFonts w:ascii="Times New Roman" w:hAnsi="Times New Roman"/>
          <w:sz w:val="18"/>
        </w:rPr>
        <w:t>e</w:t>
      </w:r>
      <w:r>
        <w:rPr>
          <w:rFonts w:ascii="Times New Roman" w:hAnsi="Times New Roman"/>
          <w:sz w:val="18"/>
        </w:rPr>
        <w:t>ya daha düşük iskontoyu içerecek şekilde fiyat uygulaması yapılamaz. Aşılar hariç olmak kaydıyla bu madde kapsamına girenlere Sosyal Güvenlik Kurumunca bedeli karşılanmayan sağlık hizmetleri kapsamında sağlık hizmeti</w:t>
      </w:r>
      <w:r>
        <w:rPr>
          <w:rFonts w:ascii="Times New Roman" w:hAnsi="Times New Roman"/>
          <w:spacing w:val="-22"/>
          <w:sz w:val="18"/>
        </w:rPr>
        <w:t> </w:t>
      </w:r>
      <w:r>
        <w:rPr>
          <w:rFonts w:ascii="Times New Roman" w:hAnsi="Times New Roman"/>
          <w:sz w:val="18"/>
        </w:rPr>
        <w:t>verilemez.</w:t>
      </w:r>
    </w:p>
    <w:p>
      <w:pPr>
        <w:spacing w:after="0" w:line="278" w:lineRule="auto"/>
        <w:jc w:val="both"/>
        <w:rPr>
          <w:rFonts w:ascii="Times New Roman" w:hAnsi="Times New Roman" w:cs="Times New Roman" w:eastAsia="Times New Roman" w:hint="default"/>
          <w:sz w:val="18"/>
          <w:szCs w:val="18"/>
        </w:rPr>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Heading2"/>
        <w:spacing w:line="240" w:lineRule="auto" w:before="76"/>
        <w:ind w:right="1453"/>
        <w:jc w:val="left"/>
        <w:rPr>
          <w:b w:val="0"/>
          <w:bCs w:val="0"/>
        </w:rPr>
      </w:pPr>
      <w:r>
        <w:rPr/>
        <w:t>Eğitim</w:t>
      </w:r>
      <w:r>
        <w:rPr>
          <w:spacing w:val="-8"/>
        </w:rPr>
        <w:t> </w:t>
      </w:r>
      <w:r>
        <w:rPr/>
        <w:t>hizmetleri</w:t>
      </w:r>
      <w:r>
        <w:rPr>
          <w:b w:val="0"/>
        </w:rPr>
      </w:r>
    </w:p>
    <w:p>
      <w:pPr>
        <w:pStyle w:val="BodyText"/>
        <w:spacing w:line="278" w:lineRule="auto" w:before="33"/>
        <w:ind w:right="1155"/>
        <w:jc w:val="both"/>
        <w:rPr>
          <w:rFonts w:ascii="Times New Roman" w:hAnsi="Times New Roman" w:cs="Times New Roman" w:eastAsia="Times New Roman" w:hint="default"/>
        </w:rPr>
      </w:pPr>
      <w:r>
        <w:rPr>
          <w:rFonts w:ascii="Times New Roman" w:hAnsi="Times New Roman"/>
          <w:b/>
        </w:rPr>
        <w:t>MADDE 28</w:t>
      </w:r>
      <w:r>
        <w:rPr>
          <w:rFonts w:ascii="Times New Roman" w:hAnsi="Times New Roman"/>
        </w:rPr>
        <w:t>- </w:t>
      </w:r>
      <w:r>
        <w:rPr/>
        <w:t>(1) Bu Yönetmelik kapsamındaki yabancıların eğitim faaliyetleri, geçici barınma merkezlerinin içinde ve dışında Millî Eğitim Bakanlığının kontrolünde ve sorumluluğunda yürütülür. Bu</w:t>
      </w:r>
      <w:r>
        <w:rPr>
          <w:spacing w:val="-12"/>
        </w:rPr>
        <w:t> </w:t>
      </w:r>
      <w:r>
        <w:rPr/>
        <w:t>kapsa</w:t>
      </w:r>
      <w:r>
        <w:rPr>
          <w:rFonts w:ascii="Times New Roman" w:hAnsi="Times New Roman"/>
        </w:rPr>
        <w:t>mda;</w:t>
      </w:r>
    </w:p>
    <w:p>
      <w:pPr>
        <w:pStyle w:val="ListParagraph"/>
        <w:numPr>
          <w:ilvl w:val="0"/>
          <w:numId w:val="20"/>
        </w:numPr>
        <w:tabs>
          <w:tab w:pos="1076" w:val="left" w:leader="none"/>
        </w:tabs>
        <w:spacing w:line="278" w:lineRule="auto" w:before="1"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54-</w:t>
      </w:r>
      <w:r>
        <w:rPr>
          <w:rFonts w:ascii="Times New Roman" w:hAnsi="Times New Roman"/>
          <w:sz w:val="18"/>
        </w:rPr>
        <w:t>66 aylık çocuklar öncelikli olmak üzere okul öncesi eğitim çağındaki 36</w:t>
      </w:r>
      <w:r>
        <w:rPr>
          <w:rFonts w:ascii="Times New Roman" w:hAnsi="Times New Roman"/>
          <w:sz w:val="18"/>
        </w:rPr>
        <w:t>-</w:t>
      </w:r>
      <w:r>
        <w:rPr>
          <w:rFonts w:ascii="Times New Roman" w:hAnsi="Times New Roman"/>
          <w:sz w:val="18"/>
        </w:rPr>
        <w:t>66 aylık çocuklara, okul öncesi eğitim hizmeti</w:t>
      </w:r>
      <w:r>
        <w:rPr>
          <w:rFonts w:ascii="Times New Roman" w:hAnsi="Times New Roman"/>
          <w:spacing w:val="-16"/>
          <w:sz w:val="18"/>
        </w:rPr>
        <w:t> </w:t>
      </w:r>
      <w:r>
        <w:rPr>
          <w:rFonts w:ascii="Times New Roman" w:hAnsi="Times New Roman"/>
          <w:sz w:val="18"/>
        </w:rPr>
        <w:t>verilebilir.</w:t>
      </w:r>
    </w:p>
    <w:p>
      <w:pPr>
        <w:pStyle w:val="ListParagraph"/>
        <w:numPr>
          <w:ilvl w:val="0"/>
          <w:numId w:val="20"/>
        </w:numPr>
        <w:tabs>
          <w:tab w:pos="1093" w:val="left" w:leader="none"/>
        </w:tabs>
        <w:spacing w:line="278" w:lineRule="auto" w:before="1" w:after="0"/>
        <w:ind w:left="305" w:right="1157" w:firstLine="566"/>
        <w:jc w:val="both"/>
        <w:rPr>
          <w:rFonts w:ascii="Times New Roman" w:hAnsi="Times New Roman" w:cs="Times New Roman" w:eastAsia="Times New Roman" w:hint="default"/>
          <w:sz w:val="18"/>
          <w:szCs w:val="18"/>
        </w:rPr>
      </w:pPr>
      <w:r>
        <w:rPr>
          <w:rFonts w:ascii="Times New Roman" w:hAnsi="Times New Roman"/>
          <w:sz w:val="18"/>
        </w:rPr>
        <w:t>İlköğretim ve ortaöğretim çağındakilerin eğitim ve öğretim faaliyetleri, Millî Eğitim Bakanlığının ilgili mevzuatı çerçevesinde</w:t>
      </w:r>
      <w:r>
        <w:rPr>
          <w:rFonts w:ascii="Times New Roman" w:hAnsi="Times New Roman"/>
          <w:spacing w:val="-15"/>
          <w:sz w:val="18"/>
        </w:rPr>
        <w:t> </w:t>
      </w:r>
      <w:r>
        <w:rPr>
          <w:rFonts w:ascii="Times New Roman" w:hAnsi="Times New Roman"/>
          <w:sz w:val="18"/>
        </w:rPr>
        <w:t>yürütülür.</w:t>
      </w:r>
    </w:p>
    <w:p>
      <w:pPr>
        <w:pStyle w:val="ListParagraph"/>
        <w:numPr>
          <w:ilvl w:val="0"/>
          <w:numId w:val="20"/>
        </w:numPr>
        <w:tabs>
          <w:tab w:pos="1074" w:val="left" w:leader="none"/>
        </w:tabs>
        <w:spacing w:line="278" w:lineRule="auto" w:before="1" w:after="0"/>
        <w:ind w:left="305" w:right="1150" w:firstLine="566"/>
        <w:jc w:val="both"/>
        <w:rPr>
          <w:rFonts w:ascii="Times New Roman" w:hAnsi="Times New Roman" w:cs="Times New Roman" w:eastAsia="Times New Roman" w:hint="default"/>
          <w:sz w:val="18"/>
          <w:szCs w:val="18"/>
        </w:rPr>
      </w:pPr>
      <w:r>
        <w:rPr>
          <w:rFonts w:ascii="Times New Roman" w:hAnsi="Times New Roman"/>
          <w:sz w:val="18"/>
        </w:rPr>
        <w:t>Her yaş grubuna yönelik dil eğitimi, meslek edindirme, beceri ve hobi kursları talebe bağlı olarak</w:t>
      </w:r>
      <w:r>
        <w:rPr>
          <w:rFonts w:ascii="Times New Roman" w:hAnsi="Times New Roman"/>
          <w:spacing w:val="-6"/>
          <w:sz w:val="18"/>
        </w:rPr>
        <w:t> </w:t>
      </w:r>
      <w:r>
        <w:rPr>
          <w:rFonts w:ascii="Times New Roman" w:hAnsi="Times New Roman"/>
          <w:sz w:val="18"/>
        </w:rPr>
        <w:t>düzenlenebilir.</w:t>
      </w:r>
    </w:p>
    <w:p>
      <w:pPr>
        <w:pStyle w:val="ListParagraph"/>
        <w:numPr>
          <w:ilvl w:val="0"/>
          <w:numId w:val="21"/>
        </w:numPr>
        <w:tabs>
          <w:tab w:pos="1136" w:val="left" w:leader="none"/>
        </w:tabs>
        <w:spacing w:line="278" w:lineRule="auto" w:before="1" w:after="0"/>
        <w:ind w:left="305" w:right="1159" w:firstLine="566"/>
        <w:jc w:val="both"/>
        <w:rPr>
          <w:rFonts w:ascii="Times New Roman" w:hAnsi="Times New Roman" w:cs="Times New Roman" w:eastAsia="Times New Roman" w:hint="default"/>
          <w:sz w:val="18"/>
          <w:szCs w:val="18"/>
        </w:rPr>
      </w:pPr>
      <w:r>
        <w:rPr>
          <w:rFonts w:ascii="Times New Roman" w:hAnsi="Times New Roman"/>
          <w:sz w:val="18"/>
        </w:rPr>
        <w:t>Geçici korunanların ön lisans, lisans, yüksek lisans ve doktora eğitimleriyle ilgili usul ve esaslar Yükseköğretim Kurulu Başkanlığı tar</w:t>
      </w:r>
      <w:r>
        <w:rPr>
          <w:rFonts w:ascii="Times New Roman" w:hAnsi="Times New Roman"/>
          <w:sz w:val="18"/>
        </w:rPr>
        <w:t>a</w:t>
      </w:r>
      <w:r>
        <w:rPr>
          <w:rFonts w:ascii="Times New Roman" w:hAnsi="Times New Roman"/>
          <w:sz w:val="18"/>
        </w:rPr>
        <w:t>fından</w:t>
      </w:r>
      <w:r>
        <w:rPr>
          <w:rFonts w:ascii="Times New Roman" w:hAnsi="Times New Roman"/>
          <w:spacing w:val="-15"/>
          <w:sz w:val="18"/>
        </w:rPr>
        <w:t> </w:t>
      </w:r>
      <w:r>
        <w:rPr>
          <w:rFonts w:ascii="Times New Roman" w:hAnsi="Times New Roman"/>
          <w:sz w:val="18"/>
        </w:rPr>
        <w:t>belirlenir.</w:t>
      </w:r>
    </w:p>
    <w:p>
      <w:pPr>
        <w:pStyle w:val="ListParagraph"/>
        <w:numPr>
          <w:ilvl w:val="0"/>
          <w:numId w:val="21"/>
        </w:numPr>
        <w:tabs>
          <w:tab w:pos="1172" w:val="left" w:leader="none"/>
        </w:tabs>
        <w:spacing w:line="278" w:lineRule="auto" w:before="1" w:after="0"/>
        <w:ind w:left="305" w:right="1155" w:firstLine="566"/>
        <w:jc w:val="both"/>
        <w:rPr>
          <w:rFonts w:ascii="Times New Roman" w:hAnsi="Times New Roman" w:cs="Times New Roman" w:eastAsia="Times New Roman" w:hint="default"/>
          <w:sz w:val="18"/>
          <w:szCs w:val="18"/>
        </w:rPr>
      </w:pPr>
      <w:r>
        <w:rPr>
          <w:rFonts w:ascii="Times New Roman" w:hAnsi="Times New Roman"/>
          <w:sz w:val="18"/>
        </w:rPr>
        <w:t>Bu Yönetmelik kapsamında ülkemizde eğitim alan yabancılara, aldıkları eğitimin içeriğini ve süresini gösteren belge verilir. Farklı müfredatta eğitim alınmış ve belgelendirme yapı</w:t>
      </w:r>
      <w:r>
        <w:rPr>
          <w:rFonts w:ascii="Times New Roman" w:hAnsi="Times New Roman"/>
          <w:sz w:val="18"/>
        </w:rPr>
        <w:t>l</w:t>
      </w:r>
      <w:r>
        <w:rPr>
          <w:rFonts w:ascii="Times New Roman" w:hAnsi="Times New Roman"/>
          <w:sz w:val="18"/>
        </w:rPr>
        <w:t>mış ise bu belgeler, Millî Eğitim Bakanlığı veya Yükseköğretim Kurulu Başkanlığının ilgili birimleri tarafından değerlendi</w:t>
      </w:r>
      <w:r>
        <w:rPr>
          <w:rFonts w:ascii="Times New Roman" w:hAnsi="Times New Roman"/>
          <w:sz w:val="18"/>
        </w:rPr>
        <w:t>rilir ve uygun bulunan seviyelere denklik</w:t>
      </w:r>
      <w:r>
        <w:rPr>
          <w:rFonts w:ascii="Times New Roman" w:hAnsi="Times New Roman"/>
          <w:sz w:val="18"/>
        </w:rPr>
        <w:t>leri</w:t>
      </w:r>
      <w:r>
        <w:rPr>
          <w:rFonts w:ascii="Times New Roman" w:hAnsi="Times New Roman"/>
          <w:spacing w:val="-21"/>
          <w:sz w:val="18"/>
        </w:rPr>
        <w:t> </w:t>
      </w:r>
      <w:r>
        <w:rPr>
          <w:rFonts w:ascii="Times New Roman" w:hAnsi="Times New Roman"/>
          <w:sz w:val="18"/>
        </w:rPr>
        <w:t>yapılır.</w:t>
      </w:r>
    </w:p>
    <w:p>
      <w:pPr>
        <w:pStyle w:val="ListParagraph"/>
        <w:numPr>
          <w:ilvl w:val="0"/>
          <w:numId w:val="21"/>
        </w:numPr>
        <w:tabs>
          <w:tab w:pos="1155" w:val="left" w:leader="none"/>
        </w:tabs>
        <w:spacing w:line="278" w:lineRule="auto" w:before="1" w:after="0"/>
        <w:ind w:left="305" w:right="1160" w:firstLine="566"/>
        <w:jc w:val="both"/>
        <w:rPr>
          <w:rFonts w:ascii="Times New Roman" w:hAnsi="Times New Roman" w:cs="Times New Roman" w:eastAsia="Times New Roman" w:hint="default"/>
          <w:sz w:val="18"/>
          <w:szCs w:val="18"/>
        </w:rPr>
      </w:pPr>
      <w:r>
        <w:rPr>
          <w:rFonts w:ascii="Times New Roman" w:hAnsi="Times New Roman"/>
          <w:sz w:val="18"/>
        </w:rPr>
        <w:t>Bu Yönetmelik kapsamındaki yabancıların eğitim faaliyetleriyle ilgili diğer usul ve esaslar, Millî Eğitim Bakanlığı tarafından</w:t>
      </w:r>
      <w:r>
        <w:rPr>
          <w:rFonts w:ascii="Times New Roman" w:hAnsi="Times New Roman"/>
          <w:spacing w:val="-12"/>
          <w:sz w:val="18"/>
        </w:rPr>
        <w:t> </w:t>
      </w:r>
      <w:r>
        <w:rPr>
          <w:rFonts w:ascii="Times New Roman" w:hAnsi="Times New Roman"/>
          <w:sz w:val="18"/>
        </w:rPr>
        <w:t>beli</w:t>
      </w:r>
      <w:r>
        <w:rPr>
          <w:rFonts w:ascii="Times New Roman" w:hAnsi="Times New Roman"/>
          <w:sz w:val="18"/>
        </w:rPr>
        <w:t>rlenir.</w:t>
      </w:r>
    </w:p>
    <w:p>
      <w:pPr>
        <w:pStyle w:val="Heading2"/>
        <w:spacing w:line="240" w:lineRule="auto"/>
        <w:ind w:right="1453"/>
        <w:jc w:val="left"/>
        <w:rPr>
          <w:b w:val="0"/>
          <w:bCs w:val="0"/>
        </w:rPr>
      </w:pPr>
      <w:r>
        <w:rPr/>
        <w:t>İş piyasasına erişim</w:t>
      </w:r>
      <w:r>
        <w:rPr>
          <w:spacing w:val="-12"/>
        </w:rPr>
        <w:t> </w:t>
      </w:r>
      <w:r>
        <w:rPr/>
        <w:t>hizmetleri</w:t>
      </w:r>
      <w:r>
        <w:rPr>
          <w:b w:val="0"/>
        </w:rPr>
      </w:r>
    </w:p>
    <w:p>
      <w:pPr>
        <w:pStyle w:val="BodyText"/>
        <w:spacing w:line="278" w:lineRule="auto" w:before="33"/>
        <w:ind w:right="1157"/>
        <w:jc w:val="both"/>
        <w:rPr>
          <w:rFonts w:ascii="Times New Roman" w:hAnsi="Times New Roman" w:cs="Times New Roman" w:eastAsia="Times New Roman" w:hint="default"/>
        </w:rPr>
      </w:pPr>
      <w:r>
        <w:rPr>
          <w:rFonts w:ascii="Times New Roman" w:hAnsi="Times New Roman"/>
          <w:b/>
        </w:rPr>
        <w:t>MADDE 29- </w:t>
      </w:r>
      <w:r>
        <w:rPr/>
        <w:t>(1) Geçici korunanların çalışmalarına ilişkin usul ve esaslar, Bakanlığın görüşü alınarak Çalışma ve Sosyal Güvenlik Bakanlığının teklifi üzerine Bakanlar Kurulunca </w:t>
      </w:r>
      <w:r>
        <w:rPr>
          <w:rFonts w:ascii="Times New Roman" w:hAnsi="Times New Roman"/>
        </w:rPr>
        <w:t>belirlenir.</w:t>
      </w:r>
    </w:p>
    <w:p>
      <w:pPr>
        <w:pStyle w:val="ListParagraph"/>
        <w:numPr>
          <w:ilvl w:val="0"/>
          <w:numId w:val="22"/>
        </w:numPr>
        <w:tabs>
          <w:tab w:pos="1186" w:val="left" w:leader="none"/>
        </w:tabs>
        <w:spacing w:line="278" w:lineRule="auto" w:before="1" w:after="0"/>
        <w:ind w:left="305" w:right="1155" w:firstLine="566"/>
        <w:jc w:val="both"/>
        <w:rPr>
          <w:rFonts w:ascii="Times New Roman" w:hAnsi="Times New Roman" w:cs="Times New Roman" w:eastAsia="Times New Roman" w:hint="default"/>
          <w:sz w:val="18"/>
          <w:szCs w:val="18"/>
        </w:rPr>
      </w:pPr>
      <w:r>
        <w:rPr>
          <w:rFonts w:ascii="Times New Roman" w:hAnsi="Times New Roman"/>
          <w:sz w:val="18"/>
        </w:rPr>
        <w:t>G</w:t>
      </w:r>
      <w:r>
        <w:rPr>
          <w:rFonts w:ascii="Times New Roman" w:hAnsi="Times New Roman"/>
          <w:sz w:val="18"/>
        </w:rPr>
        <w:t>eçici koruma kimlik belgesine sahip olanlar, Bakanlar Kurulunca belirlenecek </w:t>
      </w:r>
      <w:r>
        <w:rPr>
          <w:rFonts w:ascii="Times New Roman" w:hAnsi="Times New Roman"/>
          <w:sz w:val="18"/>
        </w:rPr>
        <w:t>sek</w:t>
      </w:r>
      <w:r>
        <w:rPr>
          <w:rFonts w:ascii="Times New Roman" w:hAnsi="Times New Roman"/>
          <w:sz w:val="18"/>
        </w:rPr>
        <w:t>törlerde, iş kollarında ve coğrafi alanlarda (il, ilçe veya köylerde) çalışma izni almak için Çalışma ve Sosyal Güvenlik B</w:t>
      </w:r>
      <w:r>
        <w:rPr>
          <w:rFonts w:ascii="Times New Roman" w:hAnsi="Times New Roman"/>
          <w:sz w:val="18"/>
        </w:rPr>
        <w:t>a</w:t>
      </w:r>
      <w:r>
        <w:rPr>
          <w:rFonts w:ascii="Times New Roman" w:hAnsi="Times New Roman"/>
          <w:sz w:val="18"/>
        </w:rPr>
        <w:t>kanlığına</w:t>
      </w:r>
      <w:r>
        <w:rPr>
          <w:rFonts w:ascii="Times New Roman" w:hAnsi="Times New Roman"/>
          <w:spacing w:val="-14"/>
          <w:sz w:val="18"/>
        </w:rPr>
        <w:t> </w:t>
      </w:r>
      <w:r>
        <w:rPr>
          <w:rFonts w:ascii="Times New Roman" w:hAnsi="Times New Roman"/>
          <w:sz w:val="18"/>
        </w:rPr>
        <w:t>başvurabilir.</w:t>
      </w:r>
    </w:p>
    <w:p>
      <w:pPr>
        <w:pStyle w:val="ListParagraph"/>
        <w:numPr>
          <w:ilvl w:val="0"/>
          <w:numId w:val="22"/>
        </w:numPr>
        <w:tabs>
          <w:tab w:pos="1162" w:val="left" w:leader="none"/>
        </w:tabs>
        <w:spacing w:line="278" w:lineRule="auto" w:before="1" w:after="0"/>
        <w:ind w:left="305" w:right="1160" w:firstLine="566"/>
        <w:jc w:val="both"/>
        <w:rPr>
          <w:rFonts w:ascii="Times New Roman" w:hAnsi="Times New Roman" w:cs="Times New Roman" w:eastAsia="Times New Roman" w:hint="default"/>
          <w:sz w:val="18"/>
          <w:szCs w:val="18"/>
        </w:rPr>
      </w:pPr>
      <w:r>
        <w:rPr>
          <w:rFonts w:ascii="Times New Roman" w:hAnsi="Times New Roman"/>
          <w:sz w:val="18"/>
        </w:rPr>
        <w:t>Yabancıların çalışamayacağı iş ve mesleklere ilişkin mevzuatta yer alan hükümler </w:t>
      </w:r>
      <w:r>
        <w:rPr>
          <w:rFonts w:ascii="Times New Roman" w:hAnsi="Times New Roman"/>
          <w:sz w:val="18"/>
        </w:rPr>
        <w:t>sak</w:t>
      </w:r>
      <w:r>
        <w:rPr>
          <w:rFonts w:ascii="Times New Roman" w:hAnsi="Times New Roman"/>
          <w:sz w:val="18"/>
        </w:rPr>
        <w:t>lıdır.</w:t>
      </w:r>
    </w:p>
    <w:p>
      <w:pPr>
        <w:pStyle w:val="ListParagraph"/>
        <w:numPr>
          <w:ilvl w:val="0"/>
          <w:numId w:val="22"/>
        </w:numPr>
        <w:tabs>
          <w:tab w:pos="1153" w:val="left" w:leader="none"/>
        </w:tabs>
        <w:spacing w:line="278" w:lineRule="auto" w:before="1"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Geçici korunanlara verilen çalışma izinlerinin süreleri, geçici korumanın süresinden fazla olamaz. Geçici koruma sona erdiğinde, bu kapsamda verilen çalışma izni sona</w:t>
      </w:r>
      <w:r>
        <w:rPr>
          <w:rFonts w:ascii="Times New Roman" w:hAnsi="Times New Roman"/>
          <w:spacing w:val="-28"/>
          <w:sz w:val="18"/>
        </w:rPr>
        <w:t> </w:t>
      </w:r>
      <w:r>
        <w:rPr>
          <w:rFonts w:ascii="Times New Roman" w:hAnsi="Times New Roman"/>
          <w:sz w:val="18"/>
        </w:rPr>
        <w:t>erer.</w:t>
      </w:r>
    </w:p>
    <w:p>
      <w:pPr>
        <w:pStyle w:val="ListParagraph"/>
        <w:numPr>
          <w:ilvl w:val="0"/>
          <w:numId w:val="22"/>
        </w:numPr>
        <w:tabs>
          <w:tab w:pos="1153" w:val="left" w:leader="none"/>
        </w:tabs>
        <w:spacing w:line="278" w:lineRule="auto" w:before="1" w:after="0"/>
        <w:ind w:left="305" w:right="1158" w:firstLine="566"/>
        <w:jc w:val="both"/>
        <w:rPr>
          <w:rFonts w:ascii="Times New Roman" w:hAnsi="Times New Roman" w:cs="Times New Roman" w:eastAsia="Times New Roman" w:hint="default"/>
          <w:sz w:val="18"/>
          <w:szCs w:val="18"/>
        </w:rPr>
      </w:pPr>
      <w:r>
        <w:rPr>
          <w:rFonts w:ascii="Times New Roman" w:hAnsi="Times New Roman"/>
          <w:sz w:val="18"/>
        </w:rPr>
        <w:t>Geçici korunanlara verilen çalışma izni, Kanunda düzenlenen ikamet izinleri yerine geçmez.</w:t>
      </w:r>
    </w:p>
    <w:p>
      <w:pPr>
        <w:pStyle w:val="Heading2"/>
        <w:spacing w:line="240" w:lineRule="auto"/>
        <w:ind w:right="1453"/>
        <w:jc w:val="left"/>
        <w:rPr>
          <w:b w:val="0"/>
          <w:bCs w:val="0"/>
        </w:rPr>
      </w:pPr>
      <w:r>
        <w:rPr>
          <w:rFonts w:ascii="Times New Roman" w:hAnsi="Times New Roman"/>
        </w:rPr>
        <w:t>Sosyal y</w:t>
      </w:r>
      <w:r>
        <w:rPr/>
        <w:t>ardım ve</w:t>
      </w:r>
      <w:r>
        <w:rPr>
          <w:spacing w:val="-12"/>
        </w:rPr>
        <w:t> </w:t>
      </w:r>
      <w:r>
        <w:rPr/>
        <w:t>hizmetler</w:t>
      </w:r>
      <w:r>
        <w:rPr>
          <w:b w:val="0"/>
        </w:rPr>
      </w:r>
    </w:p>
    <w:p>
      <w:pPr>
        <w:pStyle w:val="BodyText"/>
        <w:spacing w:line="278" w:lineRule="auto" w:before="33"/>
        <w:ind w:right="1155"/>
        <w:jc w:val="both"/>
      </w:pPr>
      <w:r>
        <w:rPr>
          <w:rFonts w:ascii="Times New Roman" w:hAnsi="Times New Roman"/>
          <w:b/>
        </w:rPr>
        <w:t>MADDE 30- </w:t>
      </w:r>
      <w:r>
        <w:rPr>
          <w:rFonts w:ascii="Times New Roman" w:hAnsi="Times New Roman"/>
        </w:rPr>
        <w:t>(</w:t>
      </w:r>
      <w:r>
        <w:rPr/>
        <w:t>1) Bu Yönetmelik kapsamındaki yabancılardan ihtiyaç sahibi olanlar, 29/5/1986 tarihli ve 3294 sayılı Sosyal Yardımlaşma ve Dayanışmayı Teşvik Kanununun 3 üncü maddesinde belirtilen Sosyal Yardımlaşma ve Dayanışmayı Teşvik Fonu Kurulunun belirleyeceği usul ve esaslar çerçevesinde anılan Kanun kapsamındaki sosyal yardımlardan</w:t>
      </w:r>
      <w:r>
        <w:rPr>
          <w:spacing w:val="-30"/>
        </w:rPr>
        <w:t> </w:t>
      </w:r>
      <w:r>
        <w:rPr/>
        <w:t>yararlandırılabilir.</w:t>
      </w:r>
    </w:p>
    <w:p>
      <w:pPr>
        <w:pStyle w:val="BodyText"/>
        <w:spacing w:line="278" w:lineRule="auto"/>
        <w:ind w:right="1152"/>
        <w:jc w:val="both"/>
      </w:pPr>
      <w:r>
        <w:rPr>
          <w:rFonts w:ascii="Times New Roman" w:hAnsi="Times New Roman"/>
        </w:rPr>
        <w:t>(2) </w:t>
      </w:r>
      <w:r>
        <w:rPr/>
        <w:t>Bu Yönetmelik kapsamındaki yabancılardan ihtiyaç sahibi olanların, sosyal hizme</w:t>
      </w:r>
      <w:r>
        <w:rPr>
          <w:rFonts w:ascii="Times New Roman" w:hAnsi="Times New Roman"/>
        </w:rPr>
        <w:t>tlere </w:t>
      </w:r>
      <w:r>
        <w:rPr/>
        <w:t>erişimleri Bakanlık ile Aile ve Sosyal Polit</w:t>
      </w:r>
      <w:r>
        <w:rPr>
          <w:rFonts w:ascii="Times New Roman" w:hAnsi="Times New Roman"/>
        </w:rPr>
        <w:t>ik</w:t>
      </w:r>
      <w:r>
        <w:rPr/>
        <w:t>alar Bakanlığı tarafından belirlenen usul ve esaslara göre</w:t>
      </w:r>
      <w:r>
        <w:rPr>
          <w:spacing w:val="-6"/>
        </w:rPr>
        <w:t> </w:t>
      </w:r>
      <w:r>
        <w:rPr/>
        <w:t>sağlanır.</w:t>
      </w:r>
    </w:p>
    <w:p>
      <w:pPr>
        <w:pStyle w:val="Heading2"/>
        <w:spacing w:line="240" w:lineRule="auto"/>
        <w:ind w:right="1453"/>
        <w:jc w:val="left"/>
        <w:rPr>
          <w:b w:val="0"/>
          <w:bCs w:val="0"/>
        </w:rPr>
      </w:pPr>
      <w:r>
        <w:rPr/>
        <w:t>Tercümanlık</w:t>
      </w:r>
      <w:r>
        <w:rPr>
          <w:spacing w:val="-11"/>
        </w:rPr>
        <w:t> </w:t>
      </w:r>
      <w:r>
        <w:rPr/>
        <w:t>hizmetleri</w:t>
      </w:r>
      <w:r>
        <w:rPr>
          <w:b w:val="0"/>
        </w:rPr>
      </w:r>
    </w:p>
    <w:p>
      <w:pPr>
        <w:pStyle w:val="BodyText"/>
        <w:spacing w:line="278" w:lineRule="auto" w:before="33"/>
        <w:ind w:right="1151"/>
        <w:jc w:val="both"/>
      </w:pPr>
      <w:r>
        <w:rPr>
          <w:rFonts w:ascii="Times New Roman" w:hAnsi="Times New Roman"/>
          <w:b/>
        </w:rPr>
        <w:t>MADDE 31- </w:t>
      </w:r>
      <w:r>
        <w:rPr/>
        <w:t>(1) Bu Yönetmelik kapsamındaki iş ve işlemlerde, yabancıyla tercüman olmaksızın istenilen düzeyde iletişim kurulamadığında tercümanlık hizmetleri ücretsiz </w:t>
      </w:r>
      <w:r>
        <w:rPr>
          <w:rFonts w:ascii="Times New Roman" w:hAnsi="Times New Roman"/>
        </w:rPr>
        <w:t>olarak </w:t>
      </w:r>
      <w:r>
        <w:rPr/>
        <w:t>sağl</w:t>
      </w:r>
      <w:r>
        <w:rPr>
          <w:rFonts w:ascii="Times New Roman" w:hAnsi="Times New Roman"/>
        </w:rPr>
        <w:t>a</w:t>
      </w:r>
      <w:r>
        <w:rPr/>
        <w:t>nır.</w:t>
      </w:r>
    </w:p>
    <w:p>
      <w:pPr>
        <w:spacing w:after="0" w:line="278" w:lineRule="auto"/>
        <w:jc w:val="both"/>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Heading2"/>
        <w:spacing w:line="240" w:lineRule="auto" w:before="76"/>
        <w:ind w:right="1453"/>
        <w:jc w:val="left"/>
        <w:rPr>
          <w:b w:val="0"/>
          <w:bCs w:val="0"/>
        </w:rPr>
      </w:pPr>
      <w:r>
        <w:rPr/>
        <w:t>Gümrük</w:t>
      </w:r>
      <w:r>
        <w:rPr>
          <w:spacing w:val="-8"/>
        </w:rPr>
        <w:t> </w:t>
      </w:r>
      <w:r>
        <w:rPr/>
        <w:t>işlemleri</w:t>
      </w:r>
      <w:r>
        <w:rPr>
          <w:b w:val="0"/>
        </w:rPr>
      </w:r>
    </w:p>
    <w:p>
      <w:pPr>
        <w:pStyle w:val="BodyText"/>
        <w:spacing w:line="278" w:lineRule="auto" w:before="33"/>
        <w:ind w:right="1150"/>
        <w:jc w:val="both"/>
        <w:rPr>
          <w:rFonts w:ascii="Times New Roman" w:hAnsi="Times New Roman" w:cs="Times New Roman" w:eastAsia="Times New Roman" w:hint="default"/>
        </w:rPr>
      </w:pPr>
      <w:r>
        <w:rPr>
          <w:rFonts w:ascii="Times New Roman" w:hAnsi="Times New Roman"/>
          <w:b/>
        </w:rPr>
        <w:t>MADDE 32- </w:t>
      </w:r>
      <w:r>
        <w:rPr/>
        <w:t>(1) Geçici koruma amacıyla ülkemize gelen yabancıların ve varsa aile üy</w:t>
      </w:r>
      <w:r>
        <w:rPr>
          <w:rFonts w:ascii="Times New Roman" w:hAnsi="Times New Roman"/>
        </w:rPr>
        <w:t>e</w:t>
      </w:r>
      <w:r>
        <w:rPr/>
        <w:t>lerinin yanlarında getirecekleri eşya ve taşıtlar ile ülkemizde bulundukları süre içerisinde bu kişilere çeşitli yollarla gönd</w:t>
      </w:r>
      <w:r>
        <w:rPr>
          <w:rFonts w:ascii="Times New Roman" w:hAnsi="Times New Roman"/>
        </w:rPr>
        <w:t>erileb</w:t>
      </w:r>
      <w:r>
        <w:rPr/>
        <w:t>ilecek eşyalara dair yürütülecek işlemlere ilişkin esaslar, </w:t>
      </w:r>
      <w:r>
        <w:rPr>
          <w:rFonts w:ascii="Times New Roman" w:hAnsi="Times New Roman"/>
        </w:rPr>
        <w:t>ilgili </w:t>
      </w:r>
      <w:r>
        <w:rPr/>
        <w:t>kamu kurum ve kuruluşlarının görüşleri alınarak Gümrük ve Ticaret Bakanlığı tarafından </w:t>
      </w:r>
      <w:r>
        <w:rPr>
          <w:rFonts w:ascii="Times New Roman" w:hAnsi="Times New Roman"/>
        </w:rPr>
        <w:t>belirlenir.</w:t>
      </w:r>
    </w:p>
    <w:p>
      <w:pPr>
        <w:spacing w:line="240" w:lineRule="auto" w:before="11"/>
        <w:rPr>
          <w:rFonts w:ascii="Times New Roman" w:hAnsi="Times New Roman" w:cs="Times New Roman" w:eastAsia="Times New Roman" w:hint="default"/>
          <w:sz w:val="20"/>
          <w:szCs w:val="20"/>
        </w:rPr>
      </w:pPr>
    </w:p>
    <w:p>
      <w:pPr>
        <w:pStyle w:val="Heading2"/>
        <w:spacing w:line="240" w:lineRule="auto" w:before="0"/>
        <w:ind w:left="437" w:right="1282"/>
        <w:jc w:val="center"/>
        <w:rPr>
          <w:b w:val="0"/>
          <w:bCs w:val="0"/>
        </w:rPr>
      </w:pPr>
      <w:r>
        <w:rPr/>
        <w:t>YEDİNCİ</w:t>
      </w:r>
      <w:r>
        <w:rPr>
          <w:spacing w:val="-3"/>
        </w:rPr>
        <w:t> </w:t>
      </w:r>
      <w:r>
        <w:rPr/>
        <w:t>BÖLÜM</w:t>
      </w:r>
      <w:r>
        <w:rPr>
          <w:b w:val="0"/>
        </w:rPr>
      </w:r>
    </w:p>
    <w:p>
      <w:pPr>
        <w:spacing w:before="33"/>
        <w:ind w:left="3253" w:right="1453" w:firstLine="0"/>
        <w:jc w:val="left"/>
        <w:rPr>
          <w:rFonts w:ascii="Times New Roman" w:hAnsi="Times New Roman" w:cs="Times New Roman" w:eastAsia="Times New Roman" w:hint="default"/>
          <w:sz w:val="18"/>
          <w:szCs w:val="18"/>
        </w:rPr>
      </w:pPr>
      <w:r>
        <w:rPr>
          <w:rFonts w:ascii="Times New Roman" w:hAnsi="Times New Roman"/>
          <w:b/>
          <w:sz w:val="18"/>
        </w:rPr>
        <w:t>Yükümlülükler</w:t>
      </w:r>
      <w:r>
        <w:rPr>
          <w:rFonts w:ascii="Times New Roman" w:hAnsi="Times New Roman"/>
          <w:sz w:val="18"/>
        </w:rPr>
      </w:r>
    </w:p>
    <w:p>
      <w:pPr>
        <w:spacing w:line="240" w:lineRule="auto" w:before="9"/>
        <w:rPr>
          <w:rFonts w:ascii="Times New Roman" w:hAnsi="Times New Roman" w:cs="Times New Roman" w:eastAsia="Times New Roman" w:hint="default"/>
          <w:b/>
          <w:bCs/>
          <w:sz w:val="23"/>
          <w:szCs w:val="23"/>
        </w:rPr>
      </w:pPr>
    </w:p>
    <w:p>
      <w:pPr>
        <w:spacing w:before="0"/>
        <w:ind w:left="871" w:right="1453" w:firstLine="0"/>
        <w:jc w:val="left"/>
        <w:rPr>
          <w:rFonts w:ascii="Times New Roman" w:hAnsi="Times New Roman" w:cs="Times New Roman" w:eastAsia="Times New Roman" w:hint="default"/>
          <w:sz w:val="18"/>
          <w:szCs w:val="18"/>
        </w:rPr>
      </w:pPr>
      <w:r>
        <w:rPr>
          <w:rFonts w:ascii="Times New Roman" w:hAnsi="Times New Roman"/>
          <w:b/>
          <w:sz w:val="18"/>
        </w:rPr>
        <w:t>Genel</w:t>
      </w:r>
      <w:r>
        <w:rPr>
          <w:rFonts w:ascii="Times New Roman" w:hAnsi="Times New Roman"/>
          <w:b/>
          <w:spacing w:val="-9"/>
          <w:sz w:val="18"/>
        </w:rPr>
        <w:t> </w:t>
      </w:r>
      <w:r>
        <w:rPr>
          <w:rFonts w:ascii="Times New Roman" w:hAnsi="Times New Roman"/>
          <w:b/>
          <w:sz w:val="18"/>
        </w:rPr>
        <w:t>yükümlülükler</w:t>
      </w:r>
      <w:r>
        <w:rPr>
          <w:rFonts w:ascii="Times New Roman" w:hAnsi="Times New Roman"/>
          <w:sz w:val="18"/>
        </w:rPr>
      </w:r>
    </w:p>
    <w:p>
      <w:pPr>
        <w:pStyle w:val="BodyText"/>
        <w:spacing w:line="278" w:lineRule="auto" w:before="33"/>
        <w:ind w:right="1157"/>
        <w:jc w:val="both"/>
      </w:pPr>
      <w:r>
        <w:rPr>
          <w:rFonts w:ascii="Times New Roman" w:hAnsi="Times New Roman"/>
          <w:b/>
        </w:rPr>
        <w:t>MADDE 33- </w:t>
      </w:r>
      <w:r>
        <w:rPr>
          <w:rFonts w:ascii="Times New Roman" w:hAnsi="Times New Roman"/>
        </w:rPr>
        <w:t>(1) </w:t>
      </w:r>
      <w:r>
        <w:rPr/>
        <w:t>Geçici koruma amacıyla ülkemize gelen yabancılar, kanunlara ve idari gerekliliklere uymakla yükümlü olup, aksine hareket edenler hakkında gerekli adli işlemler ile idari yaptırımlar genel hükümlere göre yerine</w:t>
      </w:r>
      <w:r>
        <w:rPr>
          <w:spacing w:val="-18"/>
        </w:rPr>
        <w:t> </w:t>
      </w:r>
      <w:r>
        <w:rPr/>
        <w:t>getirilir.</w:t>
      </w:r>
    </w:p>
    <w:p>
      <w:pPr>
        <w:pStyle w:val="BodyText"/>
        <w:spacing w:line="240" w:lineRule="auto"/>
        <w:ind w:left="871" w:right="1453" w:firstLine="0"/>
        <w:jc w:val="left"/>
      </w:pPr>
      <w:r>
        <w:rPr/>
        <w:t>(2) Bu Yönetmelik kapsamındaki</w:t>
      </w:r>
      <w:r>
        <w:rPr>
          <w:spacing w:val="-12"/>
        </w:rPr>
        <w:t> </w:t>
      </w:r>
      <w:r>
        <w:rPr/>
        <w:t>yabancılar;</w:t>
      </w:r>
    </w:p>
    <w:p>
      <w:pPr>
        <w:pStyle w:val="ListParagraph"/>
        <w:numPr>
          <w:ilvl w:val="0"/>
          <w:numId w:val="23"/>
        </w:numPr>
        <w:tabs>
          <w:tab w:pos="1071" w:val="left" w:leader="none"/>
        </w:tabs>
        <w:spacing w:line="278" w:lineRule="auto" w:before="33" w:after="0"/>
        <w:ind w:left="305" w:right="1156" w:firstLine="566"/>
        <w:jc w:val="both"/>
        <w:rPr>
          <w:rFonts w:ascii="Times New Roman" w:hAnsi="Times New Roman" w:cs="Times New Roman" w:eastAsia="Times New Roman" w:hint="default"/>
          <w:sz w:val="18"/>
          <w:szCs w:val="18"/>
        </w:rPr>
      </w:pPr>
      <w:r>
        <w:rPr>
          <w:rFonts w:ascii="Times New Roman" w:hAnsi="Times New Roman"/>
          <w:sz w:val="18"/>
        </w:rPr>
        <w:t>Genel Müdürlük tarafından belirlenen ilde, geçici barınma merkezinde veya belirli bir </w:t>
      </w:r>
      <w:r>
        <w:rPr>
          <w:rFonts w:ascii="Times New Roman" w:hAnsi="Times New Roman"/>
          <w:sz w:val="18"/>
        </w:rPr>
        <w:t>yerde ikamet</w:t>
      </w:r>
      <w:r>
        <w:rPr>
          <w:rFonts w:ascii="Times New Roman" w:hAnsi="Times New Roman"/>
          <w:spacing w:val="-10"/>
          <w:sz w:val="18"/>
        </w:rPr>
        <w:t> </w:t>
      </w:r>
      <w:r>
        <w:rPr>
          <w:rFonts w:ascii="Times New Roman" w:hAnsi="Times New Roman"/>
          <w:sz w:val="18"/>
        </w:rPr>
        <w:t>etmekle,</w:t>
      </w:r>
    </w:p>
    <w:p>
      <w:pPr>
        <w:pStyle w:val="ListParagraph"/>
        <w:numPr>
          <w:ilvl w:val="0"/>
          <w:numId w:val="23"/>
        </w:numPr>
        <w:tabs>
          <w:tab w:pos="1066" w:val="left" w:leader="none"/>
        </w:tabs>
        <w:spacing w:line="240" w:lineRule="auto" w:before="1" w:after="0"/>
        <w:ind w:left="1065" w:right="0" w:hanging="194"/>
        <w:jc w:val="left"/>
        <w:rPr>
          <w:rFonts w:ascii="Times New Roman" w:hAnsi="Times New Roman" w:cs="Times New Roman" w:eastAsia="Times New Roman" w:hint="default"/>
          <w:sz w:val="18"/>
          <w:szCs w:val="18"/>
        </w:rPr>
      </w:pPr>
      <w:r>
        <w:rPr>
          <w:rFonts w:ascii="Times New Roman" w:hAnsi="Times New Roman"/>
          <w:sz w:val="18"/>
        </w:rPr>
        <w:t>Valilikler tarafından belirlenen şekil ve sürelerde bildirimde</w:t>
      </w:r>
      <w:r>
        <w:rPr>
          <w:rFonts w:ascii="Times New Roman" w:hAnsi="Times New Roman"/>
          <w:spacing w:val="-28"/>
          <w:sz w:val="18"/>
        </w:rPr>
        <w:t> </w:t>
      </w:r>
      <w:r>
        <w:rPr>
          <w:rFonts w:ascii="Times New Roman" w:hAnsi="Times New Roman"/>
          <w:sz w:val="18"/>
        </w:rPr>
        <w:t>bulunmakla,</w:t>
      </w:r>
    </w:p>
    <w:p>
      <w:pPr>
        <w:pStyle w:val="ListParagraph"/>
        <w:numPr>
          <w:ilvl w:val="0"/>
          <w:numId w:val="23"/>
        </w:numPr>
        <w:tabs>
          <w:tab w:pos="1057" w:val="left" w:leader="none"/>
        </w:tabs>
        <w:spacing w:line="278" w:lineRule="auto" w:before="33" w:after="0"/>
        <w:ind w:left="871" w:right="2685" w:firstLine="0"/>
        <w:jc w:val="left"/>
        <w:rPr>
          <w:rFonts w:ascii="Times New Roman" w:hAnsi="Times New Roman" w:cs="Times New Roman" w:eastAsia="Times New Roman" w:hint="default"/>
          <w:sz w:val="18"/>
          <w:szCs w:val="18"/>
        </w:rPr>
      </w:pPr>
      <w:r>
        <w:rPr>
          <w:rFonts w:ascii="Times New Roman" w:hAnsi="Times New Roman"/>
          <w:sz w:val="18"/>
        </w:rPr>
        <w:t>Çalışma durumuna ait güncel bilgileri otuz gün içinde bildi</w:t>
      </w:r>
      <w:r>
        <w:rPr>
          <w:rFonts w:ascii="Times New Roman" w:hAnsi="Times New Roman"/>
          <w:sz w:val="18"/>
        </w:rPr>
        <w:t>rmekle, </w:t>
      </w:r>
      <w:r>
        <w:rPr>
          <w:rFonts w:ascii="Times New Roman" w:hAnsi="Times New Roman"/>
          <w:sz w:val="18"/>
        </w:rPr>
        <w:t>ç) Gelir ve taşınmazlarını otuz gün içinde</w:t>
      </w:r>
      <w:r>
        <w:rPr>
          <w:rFonts w:ascii="Times New Roman" w:hAnsi="Times New Roman"/>
          <w:spacing w:val="-17"/>
          <w:sz w:val="18"/>
        </w:rPr>
        <w:t> </w:t>
      </w:r>
      <w:r>
        <w:rPr>
          <w:rFonts w:ascii="Times New Roman" w:hAnsi="Times New Roman"/>
          <w:sz w:val="18"/>
        </w:rPr>
        <w:t>bildirmekle,</w:t>
      </w:r>
    </w:p>
    <w:p>
      <w:pPr>
        <w:pStyle w:val="ListParagraph"/>
        <w:numPr>
          <w:ilvl w:val="0"/>
          <w:numId w:val="23"/>
        </w:numPr>
        <w:tabs>
          <w:tab w:pos="1078" w:val="left" w:leader="none"/>
        </w:tabs>
        <w:spacing w:line="278" w:lineRule="auto" w:before="1" w:after="0"/>
        <w:ind w:left="305" w:right="1149" w:firstLine="566"/>
        <w:jc w:val="both"/>
        <w:rPr>
          <w:rFonts w:ascii="Times New Roman" w:hAnsi="Times New Roman" w:cs="Times New Roman" w:eastAsia="Times New Roman" w:hint="default"/>
          <w:sz w:val="18"/>
          <w:szCs w:val="18"/>
        </w:rPr>
      </w:pPr>
      <w:r>
        <w:rPr>
          <w:rFonts w:ascii="Times New Roman" w:hAnsi="Times New Roman"/>
          <w:sz w:val="18"/>
        </w:rPr>
        <w:t>Adres, medeni hâl ve ailelerindeki doğum ve ölüm gibi kimlik bilgisi değişiklikler</w:t>
      </w:r>
      <w:r>
        <w:rPr>
          <w:rFonts w:ascii="Times New Roman" w:hAnsi="Times New Roman"/>
          <w:sz w:val="18"/>
        </w:rPr>
        <w:t>inin </w:t>
      </w:r>
      <w:r>
        <w:rPr>
          <w:rFonts w:ascii="Times New Roman" w:hAnsi="Times New Roman"/>
          <w:sz w:val="18"/>
        </w:rPr>
        <w:t>yirmi iş günü içinde</w:t>
      </w:r>
      <w:r>
        <w:rPr>
          <w:rFonts w:ascii="Times New Roman" w:hAnsi="Times New Roman"/>
          <w:spacing w:val="-11"/>
          <w:sz w:val="18"/>
        </w:rPr>
        <w:t> </w:t>
      </w:r>
      <w:r>
        <w:rPr>
          <w:rFonts w:ascii="Times New Roman" w:hAnsi="Times New Roman"/>
          <w:sz w:val="18"/>
        </w:rPr>
        <w:t>bildirmekle,</w:t>
      </w:r>
    </w:p>
    <w:p>
      <w:pPr>
        <w:pStyle w:val="ListParagraph"/>
        <w:numPr>
          <w:ilvl w:val="0"/>
          <w:numId w:val="23"/>
        </w:numPr>
        <w:tabs>
          <w:tab w:pos="1057" w:val="left" w:leader="none"/>
        </w:tabs>
        <w:spacing w:line="240" w:lineRule="auto" w:before="1" w:after="0"/>
        <w:ind w:left="1056" w:right="0" w:hanging="185"/>
        <w:jc w:val="left"/>
        <w:rPr>
          <w:rFonts w:ascii="Times New Roman" w:hAnsi="Times New Roman" w:cs="Times New Roman" w:eastAsia="Times New Roman" w:hint="default"/>
          <w:sz w:val="18"/>
          <w:szCs w:val="18"/>
        </w:rPr>
      </w:pPr>
      <w:r>
        <w:rPr>
          <w:rFonts w:ascii="Times New Roman" w:hAnsi="Times New Roman"/>
          <w:sz w:val="18"/>
        </w:rPr>
        <w:t>Diğer kişisel verilerini yetkili makamlara</w:t>
      </w:r>
      <w:r>
        <w:rPr>
          <w:rFonts w:ascii="Times New Roman" w:hAnsi="Times New Roman"/>
          <w:spacing w:val="-19"/>
          <w:sz w:val="18"/>
        </w:rPr>
        <w:t> </w:t>
      </w:r>
      <w:r>
        <w:rPr>
          <w:rFonts w:ascii="Times New Roman" w:hAnsi="Times New Roman"/>
          <w:sz w:val="18"/>
        </w:rPr>
        <w:t>vermekle,</w:t>
      </w:r>
    </w:p>
    <w:p>
      <w:pPr>
        <w:pStyle w:val="ListParagraph"/>
        <w:numPr>
          <w:ilvl w:val="0"/>
          <w:numId w:val="23"/>
        </w:numPr>
        <w:tabs>
          <w:tab w:pos="1160" w:val="left" w:leader="none"/>
        </w:tabs>
        <w:spacing w:line="278" w:lineRule="auto" w:before="33" w:after="0"/>
        <w:ind w:left="305" w:right="1154" w:firstLine="566"/>
        <w:jc w:val="both"/>
        <w:rPr>
          <w:rFonts w:ascii="Times New Roman" w:hAnsi="Times New Roman" w:cs="Times New Roman" w:eastAsia="Times New Roman" w:hint="default"/>
          <w:sz w:val="18"/>
          <w:szCs w:val="18"/>
        </w:rPr>
      </w:pPr>
      <w:r>
        <w:rPr>
          <w:rFonts w:ascii="Times New Roman" w:hAnsi="Times New Roman"/>
          <w:sz w:val="18"/>
        </w:rPr>
        <w:t>Kendilerine sağlanan hizmet, yardım ve diğer imkânlardan haksız olarak yararlandığının tespit edilmesi hâlinde, bedellerini geri</w:t>
      </w:r>
      <w:r>
        <w:rPr>
          <w:rFonts w:ascii="Times New Roman" w:hAnsi="Times New Roman"/>
          <w:spacing w:val="-18"/>
          <w:sz w:val="18"/>
        </w:rPr>
        <w:t> </w:t>
      </w:r>
      <w:r>
        <w:rPr>
          <w:rFonts w:ascii="Times New Roman" w:hAnsi="Times New Roman"/>
          <w:sz w:val="18"/>
        </w:rPr>
        <w:t>öd</w:t>
      </w:r>
      <w:r>
        <w:rPr>
          <w:rFonts w:ascii="Times New Roman" w:hAnsi="Times New Roman"/>
          <w:sz w:val="18"/>
        </w:rPr>
        <w:t>emekle,</w:t>
      </w:r>
    </w:p>
    <w:p>
      <w:pPr>
        <w:pStyle w:val="ListParagraph"/>
        <w:numPr>
          <w:ilvl w:val="0"/>
          <w:numId w:val="23"/>
        </w:numPr>
        <w:tabs>
          <w:tab w:pos="1102" w:val="left" w:leader="none"/>
        </w:tabs>
        <w:spacing w:line="278" w:lineRule="auto" w:before="1" w:after="0"/>
        <w:ind w:left="305" w:right="1157" w:firstLine="566"/>
        <w:jc w:val="both"/>
        <w:rPr>
          <w:rFonts w:ascii="Times New Roman" w:hAnsi="Times New Roman" w:cs="Times New Roman" w:eastAsia="Times New Roman" w:hint="default"/>
          <w:sz w:val="18"/>
          <w:szCs w:val="18"/>
        </w:rPr>
      </w:pPr>
      <w:r>
        <w:rPr>
          <w:rFonts w:ascii="Times New Roman" w:hAnsi="Times New Roman"/>
          <w:sz w:val="18"/>
        </w:rPr>
        <w:t>Genel Müdürlük veya valilik tarafından yerine getirilmesi istenilen diğer hususlara </w:t>
      </w:r>
      <w:r>
        <w:rPr>
          <w:rFonts w:ascii="Times New Roman" w:hAnsi="Times New Roman"/>
          <w:sz w:val="18"/>
        </w:rPr>
        <w:t>uymakla,</w:t>
      </w:r>
    </w:p>
    <w:p>
      <w:pPr>
        <w:pStyle w:val="BodyText"/>
        <w:spacing w:line="240" w:lineRule="auto"/>
        <w:ind w:left="871" w:right="1453" w:firstLine="0"/>
        <w:jc w:val="left"/>
      </w:pPr>
      <w:r>
        <w:rPr/>
        <w:t>yükümlüdür.</w:t>
      </w:r>
    </w:p>
    <w:p>
      <w:pPr>
        <w:pStyle w:val="Heading2"/>
        <w:spacing w:line="240" w:lineRule="auto" w:before="33"/>
        <w:ind w:right="1453"/>
        <w:jc w:val="left"/>
        <w:rPr>
          <w:b w:val="0"/>
          <w:bCs w:val="0"/>
        </w:rPr>
      </w:pPr>
      <w:r>
        <w:rPr/>
        <w:t>Davete uyma</w:t>
      </w:r>
      <w:r>
        <w:rPr>
          <w:spacing w:val="-11"/>
        </w:rPr>
        <w:t> </w:t>
      </w:r>
      <w:r>
        <w:rPr/>
        <w:t>yükümlülüğü</w:t>
      </w:r>
      <w:r>
        <w:rPr>
          <w:b w:val="0"/>
        </w:rPr>
      </w:r>
    </w:p>
    <w:p>
      <w:pPr>
        <w:pStyle w:val="BodyText"/>
        <w:spacing w:line="278" w:lineRule="auto" w:before="33"/>
        <w:ind w:right="1156"/>
        <w:jc w:val="both"/>
        <w:rPr>
          <w:rFonts w:ascii="Times New Roman" w:hAnsi="Times New Roman" w:cs="Times New Roman" w:eastAsia="Times New Roman" w:hint="default"/>
        </w:rPr>
      </w:pPr>
      <w:r>
        <w:rPr>
          <w:rFonts w:ascii="Times New Roman" w:hAnsi="Times New Roman"/>
          <w:b/>
        </w:rPr>
        <w:t>MADDE 34- </w:t>
      </w:r>
      <w:r>
        <w:rPr>
          <w:rFonts w:ascii="Times New Roman" w:hAnsi="Times New Roman"/>
        </w:rPr>
        <w:t>(1) Bu </w:t>
      </w:r>
      <w:r>
        <w:rPr/>
        <w:t>Yönetmeliğin uygulanmasıyla ilgili iş ve işlemler nedeniyle </w:t>
      </w:r>
      <w:r>
        <w:rPr>
          <w:rFonts w:ascii="Times New Roman" w:hAnsi="Times New Roman"/>
        </w:rPr>
        <w:t>yabanc</w:t>
      </w:r>
      <w:r>
        <w:rPr/>
        <w:t>ı</w:t>
      </w:r>
      <w:r>
        <w:rPr>
          <w:rFonts w:ascii="Times New Roman" w:hAnsi="Times New Roman"/>
        </w:rPr>
        <w:t>lar, ilgili birime davet</w:t>
      </w:r>
      <w:r>
        <w:rPr>
          <w:rFonts w:ascii="Times New Roman" w:hAnsi="Times New Roman"/>
          <w:spacing w:val="-13"/>
        </w:rPr>
        <w:t> </w:t>
      </w:r>
      <w:r>
        <w:rPr>
          <w:rFonts w:ascii="Times New Roman" w:hAnsi="Times New Roman"/>
        </w:rPr>
        <w:t>edilebilir.</w:t>
      </w:r>
    </w:p>
    <w:p>
      <w:pPr>
        <w:pStyle w:val="BodyText"/>
        <w:spacing w:line="278" w:lineRule="auto"/>
        <w:ind w:right="1153"/>
        <w:jc w:val="both"/>
      </w:pPr>
      <w:r>
        <w:rPr/>
        <w:t>(2) Bu Yönetmelik kapsamındaki yabancılar, davete uymadıklarında veya </w:t>
      </w:r>
      <w:r>
        <w:rPr>
          <w:rFonts w:ascii="Times New Roman" w:hAnsi="Times New Roman"/>
        </w:rPr>
        <w:t>uymayacaklar</w:t>
      </w:r>
      <w:r>
        <w:rPr/>
        <w:t>ına ilişkin şüphe oluşması halinde, ilgili mevzuat kapsamında, davet e</w:t>
      </w:r>
      <w:r>
        <w:rPr>
          <w:rFonts w:ascii="Times New Roman" w:hAnsi="Times New Roman"/>
        </w:rPr>
        <w:t>dilmeksizin </w:t>
      </w:r>
      <w:r>
        <w:rPr/>
        <w:t>kolluk görevlil</w:t>
      </w:r>
      <w:r>
        <w:rPr>
          <w:rFonts w:ascii="Times New Roman" w:hAnsi="Times New Roman"/>
        </w:rPr>
        <w:t>e</w:t>
      </w:r>
      <w:r>
        <w:rPr/>
        <w:t>ri tarafından ilgili birime</w:t>
      </w:r>
      <w:r>
        <w:rPr>
          <w:spacing w:val="-19"/>
        </w:rPr>
        <w:t> </w:t>
      </w:r>
      <w:r>
        <w:rPr/>
        <w:t>getirilebilir.</w:t>
      </w:r>
    </w:p>
    <w:p>
      <w:pPr>
        <w:pStyle w:val="Heading2"/>
        <w:spacing w:line="240" w:lineRule="auto"/>
        <w:ind w:right="1453"/>
        <w:jc w:val="left"/>
        <w:rPr>
          <w:b w:val="0"/>
          <w:bCs w:val="0"/>
        </w:rPr>
      </w:pPr>
      <w:r>
        <w:rPr/>
        <w:t>Hakların uygulanmasında</w:t>
      </w:r>
      <w:r>
        <w:rPr>
          <w:spacing w:val="-17"/>
        </w:rPr>
        <w:t> </w:t>
      </w:r>
      <w:r>
        <w:rPr/>
        <w:t>kısıtlamalar</w:t>
      </w:r>
      <w:r>
        <w:rPr>
          <w:b w:val="0"/>
        </w:rPr>
      </w:r>
    </w:p>
    <w:p>
      <w:pPr>
        <w:pStyle w:val="BodyText"/>
        <w:spacing w:line="278" w:lineRule="auto" w:before="33"/>
        <w:ind w:right="1153"/>
        <w:jc w:val="both"/>
      </w:pPr>
      <w:r>
        <w:rPr>
          <w:rFonts w:ascii="Times New Roman" w:hAnsi="Times New Roman"/>
          <w:b/>
        </w:rPr>
        <w:t>MADDE 35- </w:t>
      </w:r>
      <w:r>
        <w:rPr>
          <w:rFonts w:ascii="Times New Roman" w:hAnsi="Times New Roman"/>
        </w:rPr>
        <w:t>(</w:t>
      </w:r>
      <w:r>
        <w:rPr/>
        <w:t>1) Yükümlülüklerini kısmen veya tamamen ya da istenilen sürede yerine getirmeyenler, yükümlülüklerine uymaları konusunda ilgili birimler tarafından uyarılır, </w:t>
      </w:r>
      <w:r>
        <w:rPr>
          <w:rFonts w:ascii="Times New Roman" w:hAnsi="Times New Roman"/>
        </w:rPr>
        <w:t>uymayan</w:t>
      </w:r>
      <w:r>
        <w:rPr/>
        <w:t>lar hakkında adli ve idari işlem</w:t>
      </w:r>
      <w:r>
        <w:rPr>
          <w:spacing w:val="-16"/>
        </w:rPr>
        <w:t> </w:t>
      </w:r>
      <w:r>
        <w:rPr/>
        <w:t>başlatılır.</w:t>
      </w:r>
    </w:p>
    <w:p>
      <w:pPr>
        <w:pStyle w:val="ListParagraph"/>
        <w:numPr>
          <w:ilvl w:val="0"/>
          <w:numId w:val="24"/>
        </w:numPr>
        <w:tabs>
          <w:tab w:pos="1143" w:val="left" w:leader="none"/>
        </w:tabs>
        <w:spacing w:line="278" w:lineRule="auto" w:before="1"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Kendilerine uyarı yapıldığı halde, yükümlülüklerine uymayanlar hakkında; eğitim ve acil sağlık hizmetleri hariç, diğer haklardan faydalanmalarında tamamen veya kısmen kısıtl</w:t>
      </w:r>
      <w:r>
        <w:rPr>
          <w:rFonts w:ascii="Times New Roman" w:hAnsi="Times New Roman"/>
          <w:sz w:val="18"/>
        </w:rPr>
        <w:t>amaya gidilebilir.</w:t>
      </w:r>
    </w:p>
    <w:p>
      <w:pPr>
        <w:spacing w:after="0" w:line="278" w:lineRule="auto"/>
        <w:jc w:val="both"/>
        <w:rPr>
          <w:rFonts w:ascii="Times New Roman" w:hAnsi="Times New Roman" w:cs="Times New Roman" w:eastAsia="Times New Roman" w:hint="default"/>
          <w:sz w:val="18"/>
          <w:szCs w:val="18"/>
        </w:rPr>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ListParagraph"/>
        <w:numPr>
          <w:ilvl w:val="0"/>
          <w:numId w:val="24"/>
        </w:numPr>
        <w:tabs>
          <w:tab w:pos="1155" w:val="left" w:leader="none"/>
        </w:tabs>
        <w:spacing w:line="278" w:lineRule="auto" w:before="76" w:after="0"/>
        <w:ind w:left="305" w:right="1158" w:firstLine="566"/>
        <w:jc w:val="both"/>
        <w:rPr>
          <w:rFonts w:ascii="Times New Roman" w:hAnsi="Times New Roman" w:cs="Times New Roman" w:eastAsia="Times New Roman" w:hint="default"/>
          <w:sz w:val="18"/>
          <w:szCs w:val="18"/>
        </w:rPr>
      </w:pPr>
      <w:r>
        <w:rPr>
          <w:rFonts w:ascii="Times New Roman" w:hAnsi="Times New Roman"/>
          <w:sz w:val="18"/>
        </w:rPr>
        <w:t>İkinci fıkrada belirtilen yabancılardan geçici barınma merkezi dışında bulunanların, geçici barınma merkezi dışında kalmaları süreli veya süresiz olarak</w:t>
      </w:r>
      <w:r>
        <w:rPr>
          <w:rFonts w:ascii="Times New Roman" w:hAnsi="Times New Roman"/>
          <w:spacing w:val="-21"/>
          <w:sz w:val="18"/>
        </w:rPr>
        <w:t> </w:t>
      </w:r>
      <w:r>
        <w:rPr>
          <w:rFonts w:ascii="Times New Roman" w:hAnsi="Times New Roman"/>
          <w:sz w:val="18"/>
        </w:rPr>
        <w:t>sınırlandırılabilir.</w:t>
      </w:r>
    </w:p>
    <w:p>
      <w:pPr>
        <w:spacing w:line="240" w:lineRule="auto" w:before="11"/>
        <w:rPr>
          <w:rFonts w:ascii="Times New Roman" w:hAnsi="Times New Roman" w:cs="Times New Roman" w:eastAsia="Times New Roman" w:hint="default"/>
          <w:sz w:val="20"/>
          <w:szCs w:val="20"/>
        </w:rPr>
      </w:pPr>
    </w:p>
    <w:p>
      <w:pPr>
        <w:pStyle w:val="Heading2"/>
        <w:spacing w:line="240" w:lineRule="auto" w:before="0"/>
        <w:ind w:left="434" w:right="1282"/>
        <w:jc w:val="center"/>
        <w:rPr>
          <w:b w:val="0"/>
          <w:bCs w:val="0"/>
        </w:rPr>
      </w:pPr>
      <w:r>
        <w:rPr/>
        <w:t>SEKİZİNCİ</w:t>
      </w:r>
      <w:r>
        <w:rPr>
          <w:spacing w:val="-4"/>
        </w:rPr>
        <w:t> </w:t>
      </w:r>
      <w:r>
        <w:rPr/>
        <w:t>BÖLÜM</w:t>
      </w:r>
      <w:r>
        <w:rPr>
          <w:b w:val="0"/>
        </w:rPr>
      </w:r>
    </w:p>
    <w:p>
      <w:pPr>
        <w:spacing w:line="278" w:lineRule="auto" w:before="33"/>
        <w:ind w:left="437" w:right="1282" w:firstLine="0"/>
        <w:jc w:val="center"/>
        <w:rPr>
          <w:rFonts w:ascii="Times New Roman" w:hAnsi="Times New Roman" w:cs="Times New Roman" w:eastAsia="Times New Roman" w:hint="default"/>
          <w:sz w:val="18"/>
          <w:szCs w:val="18"/>
        </w:rPr>
      </w:pPr>
      <w:r>
        <w:rPr>
          <w:rFonts w:ascii="Times New Roman" w:hAnsi="Times New Roman"/>
          <w:b/>
          <w:sz w:val="18"/>
        </w:rPr>
        <w:t>Sevk Merkezleri ile Geçici Barınma Merkezlerinin Kurulması, Yönetimi ve İşleti</w:t>
      </w:r>
      <w:r>
        <w:rPr>
          <w:rFonts w:ascii="Times New Roman" w:hAnsi="Times New Roman"/>
          <w:b/>
          <w:sz w:val="18"/>
        </w:rPr>
        <w:t>lmesi</w:t>
      </w:r>
      <w:r>
        <w:rPr>
          <w:rFonts w:ascii="Times New Roman" w:hAnsi="Times New Roman"/>
          <w:b/>
          <w:spacing w:val="-26"/>
          <w:sz w:val="18"/>
        </w:rPr>
        <w:t> </w:t>
      </w:r>
      <w:r>
        <w:rPr>
          <w:rFonts w:ascii="Times New Roman" w:hAnsi="Times New Roman"/>
          <w:b/>
          <w:sz w:val="18"/>
        </w:rPr>
        <w:t>ile </w:t>
      </w:r>
      <w:r>
        <w:rPr>
          <w:rFonts w:ascii="Times New Roman" w:hAnsi="Times New Roman"/>
          <w:b/>
          <w:sz w:val="18"/>
        </w:rPr>
      </w:r>
      <w:r>
        <w:rPr>
          <w:rFonts w:ascii="Times New Roman" w:hAnsi="Times New Roman"/>
          <w:b/>
          <w:sz w:val="18"/>
        </w:rPr>
        <w:t>Geçici Barınma Merkezlerinde Sağlanacak</w:t>
      </w:r>
      <w:r>
        <w:rPr>
          <w:rFonts w:ascii="Times New Roman" w:hAnsi="Times New Roman"/>
          <w:b/>
          <w:spacing w:val="-19"/>
          <w:sz w:val="18"/>
        </w:rPr>
        <w:t> </w:t>
      </w:r>
      <w:r>
        <w:rPr>
          <w:rFonts w:ascii="Times New Roman" w:hAnsi="Times New Roman"/>
          <w:b/>
          <w:sz w:val="18"/>
        </w:rPr>
        <w:t>Hizmetler</w:t>
      </w:r>
      <w:r>
        <w:rPr>
          <w:rFonts w:ascii="Times New Roman" w:hAnsi="Times New Roman"/>
          <w:sz w:val="18"/>
        </w:rPr>
      </w:r>
    </w:p>
    <w:p>
      <w:pPr>
        <w:spacing w:line="240" w:lineRule="auto" w:before="11"/>
        <w:rPr>
          <w:rFonts w:ascii="Times New Roman" w:hAnsi="Times New Roman" w:cs="Times New Roman" w:eastAsia="Times New Roman" w:hint="default"/>
          <w:b/>
          <w:bCs/>
          <w:sz w:val="20"/>
          <w:szCs w:val="20"/>
        </w:rPr>
      </w:pPr>
    </w:p>
    <w:p>
      <w:pPr>
        <w:spacing w:before="0"/>
        <w:ind w:left="871" w:right="1453" w:firstLine="0"/>
        <w:jc w:val="left"/>
        <w:rPr>
          <w:rFonts w:ascii="Times New Roman" w:hAnsi="Times New Roman" w:cs="Times New Roman" w:eastAsia="Times New Roman" w:hint="default"/>
          <w:sz w:val="18"/>
          <w:szCs w:val="18"/>
        </w:rPr>
      </w:pPr>
      <w:r>
        <w:rPr>
          <w:rFonts w:ascii="Times New Roman" w:hAnsi="Times New Roman"/>
          <w:b/>
          <w:sz w:val="18"/>
        </w:rPr>
        <w:t>Sevk merkezlerinin kurulması ve</w:t>
      </w:r>
      <w:r>
        <w:rPr>
          <w:rFonts w:ascii="Times New Roman" w:hAnsi="Times New Roman"/>
          <w:b/>
          <w:spacing w:val="-18"/>
          <w:sz w:val="18"/>
        </w:rPr>
        <w:t> </w:t>
      </w:r>
      <w:r>
        <w:rPr>
          <w:rFonts w:ascii="Times New Roman" w:hAnsi="Times New Roman"/>
          <w:b/>
          <w:sz w:val="18"/>
        </w:rPr>
        <w:t>yönetimi</w:t>
      </w:r>
      <w:r>
        <w:rPr>
          <w:rFonts w:ascii="Times New Roman" w:hAnsi="Times New Roman"/>
          <w:sz w:val="18"/>
        </w:rPr>
      </w:r>
    </w:p>
    <w:p>
      <w:pPr>
        <w:pStyle w:val="BodyText"/>
        <w:spacing w:line="278" w:lineRule="auto" w:before="33"/>
        <w:ind w:right="1153"/>
        <w:jc w:val="both"/>
      </w:pPr>
      <w:r>
        <w:rPr>
          <w:rFonts w:ascii="Times New Roman" w:hAnsi="Times New Roman"/>
          <w:b/>
        </w:rPr>
        <w:t>MADDE 36- </w:t>
      </w:r>
      <w:r>
        <w:rPr/>
        <w:t>(1) Sevk merkezlerinin kurulması, yönetimi ve bu merkezlerdeki hizme</w:t>
      </w:r>
      <w:r>
        <w:rPr>
          <w:rFonts w:ascii="Times New Roman" w:hAnsi="Times New Roman"/>
        </w:rPr>
        <w:t>tler, </w:t>
      </w:r>
      <w:r>
        <w:rPr/>
        <w:t>valilikler tarafından</w:t>
      </w:r>
      <w:r>
        <w:rPr>
          <w:spacing w:val="-10"/>
        </w:rPr>
        <w:t> </w:t>
      </w:r>
      <w:r>
        <w:rPr/>
        <w:t>sağlanır.</w:t>
      </w:r>
    </w:p>
    <w:p>
      <w:pPr>
        <w:pStyle w:val="Heading2"/>
        <w:spacing w:line="240" w:lineRule="auto"/>
        <w:ind w:right="1453"/>
        <w:jc w:val="left"/>
        <w:rPr>
          <w:rFonts w:ascii="Times New Roman" w:hAnsi="Times New Roman" w:cs="Times New Roman" w:eastAsia="Times New Roman" w:hint="default"/>
          <w:b w:val="0"/>
          <w:bCs w:val="0"/>
        </w:rPr>
      </w:pPr>
      <w:r>
        <w:rPr>
          <w:rFonts w:ascii="Times New Roman" w:hAnsi="Times New Roman"/>
        </w:rPr>
        <w:t>G</w:t>
      </w:r>
      <w:r>
        <w:rPr/>
        <w:t>eçici barınma merkezlerinin kurulması, yönetimi ve</w:t>
      </w:r>
      <w:r>
        <w:rPr>
          <w:spacing w:val="-20"/>
        </w:rPr>
        <w:t> </w:t>
      </w:r>
      <w:r>
        <w:rPr/>
        <w:t>işleti</w:t>
      </w:r>
      <w:r>
        <w:rPr>
          <w:rFonts w:ascii="Times New Roman" w:hAnsi="Times New Roman"/>
        </w:rPr>
        <w:t>lmesi</w:t>
      </w:r>
      <w:r>
        <w:rPr>
          <w:rFonts w:ascii="Times New Roman" w:hAnsi="Times New Roman"/>
          <w:b w:val="0"/>
        </w:rPr>
      </w:r>
    </w:p>
    <w:p>
      <w:pPr>
        <w:pStyle w:val="BodyText"/>
        <w:spacing w:line="278" w:lineRule="auto" w:before="33"/>
        <w:ind w:right="1155"/>
        <w:jc w:val="both"/>
      </w:pPr>
      <w:r>
        <w:rPr>
          <w:rFonts w:ascii="Times New Roman" w:hAnsi="Times New Roman"/>
          <w:b/>
        </w:rPr>
        <w:t>MADDE 37- </w:t>
      </w:r>
      <w:r>
        <w:rPr/>
        <w:t>(1) AFAD, Bakanlık ve ilgili diğer kamu kurum ve kuruluşlarının görüşler</w:t>
      </w:r>
      <w:r>
        <w:rPr>
          <w:rFonts w:ascii="Times New Roman" w:hAnsi="Times New Roman"/>
        </w:rPr>
        <w:t>i</w:t>
      </w:r>
      <w:r>
        <w:rPr/>
        <w:t>ni alarak, valiliklerle eşgüdüm içinde geçici barınma merkezlerinin kurulmasına veya </w:t>
      </w:r>
      <w:r>
        <w:rPr>
          <w:rFonts w:ascii="Times New Roman" w:hAnsi="Times New Roman"/>
        </w:rPr>
        <w:t>kullan</w:t>
      </w:r>
      <w:r>
        <w:rPr/>
        <w:t>ımına son verilmesine ya da kapatılmasına karar</w:t>
      </w:r>
      <w:r>
        <w:rPr>
          <w:spacing w:val="-22"/>
        </w:rPr>
        <w:t> </w:t>
      </w:r>
      <w:r>
        <w:rPr/>
        <w:t>verir.</w:t>
      </w:r>
    </w:p>
    <w:p>
      <w:pPr>
        <w:pStyle w:val="ListParagraph"/>
        <w:numPr>
          <w:ilvl w:val="0"/>
          <w:numId w:val="25"/>
        </w:numPr>
        <w:tabs>
          <w:tab w:pos="1129" w:val="left" w:leader="none"/>
        </w:tabs>
        <w:spacing w:line="240" w:lineRule="auto" w:before="1" w:after="0"/>
        <w:ind w:left="305" w:right="0" w:firstLine="566"/>
        <w:jc w:val="left"/>
        <w:rPr>
          <w:rFonts w:ascii="Times New Roman" w:hAnsi="Times New Roman" w:cs="Times New Roman" w:eastAsia="Times New Roman" w:hint="default"/>
          <w:sz w:val="18"/>
          <w:szCs w:val="18"/>
        </w:rPr>
      </w:pPr>
      <w:r>
        <w:rPr>
          <w:rFonts w:ascii="Times New Roman" w:hAnsi="Times New Roman"/>
          <w:sz w:val="18"/>
        </w:rPr>
        <w:t>Geçici barınma merkezleri, valilikler tarafından işletilir veya</w:t>
      </w:r>
      <w:r>
        <w:rPr>
          <w:rFonts w:ascii="Times New Roman" w:hAnsi="Times New Roman"/>
          <w:spacing w:val="-21"/>
          <w:sz w:val="18"/>
        </w:rPr>
        <w:t> </w:t>
      </w:r>
      <w:r>
        <w:rPr>
          <w:rFonts w:ascii="Times New Roman" w:hAnsi="Times New Roman"/>
          <w:sz w:val="18"/>
        </w:rPr>
        <w:t>işlettirilir.</w:t>
      </w:r>
    </w:p>
    <w:p>
      <w:pPr>
        <w:pStyle w:val="ListParagraph"/>
        <w:numPr>
          <w:ilvl w:val="0"/>
          <w:numId w:val="25"/>
        </w:numPr>
        <w:tabs>
          <w:tab w:pos="1167" w:val="left" w:leader="none"/>
        </w:tabs>
        <w:spacing w:line="278" w:lineRule="auto" w:before="33" w:after="0"/>
        <w:ind w:left="305" w:right="1155" w:firstLine="566"/>
        <w:jc w:val="both"/>
        <w:rPr>
          <w:rFonts w:ascii="Times New Roman" w:hAnsi="Times New Roman" w:cs="Times New Roman" w:eastAsia="Times New Roman" w:hint="default"/>
          <w:sz w:val="18"/>
          <w:szCs w:val="18"/>
        </w:rPr>
      </w:pPr>
      <w:r>
        <w:rPr>
          <w:rFonts w:ascii="Times New Roman" w:hAnsi="Times New Roman"/>
          <w:sz w:val="18"/>
        </w:rPr>
        <w:t>Geçici barınma merkezlerinin yönetimi, işletilmesi ve güvenliğinin sağlanması ile geçici barınma merkezlerinde barındırılanların </w:t>
      </w:r>
      <w:r>
        <w:rPr>
          <w:rFonts w:ascii="Times New Roman" w:hAnsi="Times New Roman"/>
          <w:sz w:val="18"/>
        </w:rPr>
        <w:t>tabi </w:t>
      </w:r>
      <w:r>
        <w:rPr>
          <w:rFonts w:ascii="Times New Roman" w:hAnsi="Times New Roman"/>
          <w:sz w:val="18"/>
        </w:rPr>
        <w:t>olacağı diğer hükümlere ilişkin usul ve  </w:t>
      </w:r>
      <w:r>
        <w:rPr>
          <w:rFonts w:ascii="Times New Roman" w:hAnsi="Times New Roman"/>
          <w:sz w:val="18"/>
        </w:rPr>
        <w:t>esas</w:t>
      </w:r>
      <w:r>
        <w:rPr>
          <w:rFonts w:ascii="Times New Roman" w:hAnsi="Times New Roman"/>
          <w:sz w:val="18"/>
        </w:rPr>
        <w:t>lar, ilgili kamu kurum ve kuruluşların görüşleri alınarak Genel Müdürlük ve AFAD tarafından müşt</w:t>
      </w:r>
      <w:r>
        <w:rPr>
          <w:rFonts w:ascii="Times New Roman" w:hAnsi="Times New Roman"/>
          <w:sz w:val="18"/>
        </w:rPr>
        <w:t>ereken</w:t>
      </w:r>
      <w:r>
        <w:rPr>
          <w:rFonts w:ascii="Times New Roman" w:hAnsi="Times New Roman"/>
          <w:spacing w:val="-6"/>
          <w:sz w:val="18"/>
        </w:rPr>
        <w:t> </w:t>
      </w:r>
      <w:r>
        <w:rPr>
          <w:rFonts w:ascii="Times New Roman" w:hAnsi="Times New Roman"/>
          <w:sz w:val="18"/>
        </w:rPr>
        <w:t>belirlenir.</w:t>
      </w:r>
    </w:p>
    <w:p>
      <w:pPr>
        <w:pStyle w:val="Heading2"/>
        <w:spacing w:line="240" w:lineRule="auto"/>
        <w:ind w:right="1453"/>
        <w:jc w:val="left"/>
        <w:rPr>
          <w:b w:val="0"/>
          <w:bCs w:val="0"/>
        </w:rPr>
      </w:pPr>
      <w:r>
        <w:rPr/>
        <w:t>Geçici barınma merkezlerinde sağlanacak</w:t>
      </w:r>
      <w:r>
        <w:rPr>
          <w:spacing w:val="-21"/>
        </w:rPr>
        <w:t> </w:t>
      </w:r>
      <w:r>
        <w:rPr/>
        <w:t>hizmetler</w:t>
      </w:r>
      <w:r>
        <w:rPr>
          <w:b w:val="0"/>
        </w:rPr>
      </w:r>
    </w:p>
    <w:p>
      <w:pPr>
        <w:pStyle w:val="BodyText"/>
        <w:spacing w:line="278" w:lineRule="auto" w:before="33"/>
        <w:ind w:right="1153"/>
        <w:jc w:val="both"/>
      </w:pPr>
      <w:r>
        <w:rPr>
          <w:rFonts w:ascii="Times New Roman" w:hAnsi="Times New Roman"/>
          <w:b/>
        </w:rPr>
        <w:t>MADDE 38- </w:t>
      </w:r>
      <w:r>
        <w:rPr/>
        <w:t>(1) Geçici barınma merkezlerinde bulu</w:t>
      </w:r>
      <w:r>
        <w:rPr>
          <w:rFonts w:ascii="Times New Roman" w:hAnsi="Times New Roman"/>
        </w:rPr>
        <w:t>nanlara </w:t>
      </w:r>
      <w:r>
        <w:rPr/>
        <w:t>beslenme, barınma, sağlık, sosyal yardım, eğitim ve benzeri hizmetler imkânlar ölçüsünde</w:t>
      </w:r>
      <w:r>
        <w:rPr>
          <w:spacing w:val="-18"/>
        </w:rPr>
        <w:t> </w:t>
      </w:r>
      <w:r>
        <w:rPr/>
        <w:t>sağlanır.</w:t>
      </w:r>
    </w:p>
    <w:p>
      <w:pPr>
        <w:pStyle w:val="ListParagraph"/>
        <w:numPr>
          <w:ilvl w:val="0"/>
          <w:numId w:val="26"/>
        </w:numPr>
        <w:tabs>
          <w:tab w:pos="1181" w:val="left" w:leader="none"/>
        </w:tabs>
        <w:spacing w:line="278" w:lineRule="auto" w:before="1" w:after="0"/>
        <w:ind w:left="305" w:right="1158" w:firstLine="566"/>
        <w:jc w:val="both"/>
        <w:rPr>
          <w:rFonts w:ascii="Times New Roman" w:hAnsi="Times New Roman" w:cs="Times New Roman" w:eastAsia="Times New Roman" w:hint="default"/>
          <w:sz w:val="18"/>
          <w:szCs w:val="18"/>
        </w:rPr>
      </w:pPr>
      <w:r>
        <w:rPr>
          <w:rFonts w:ascii="Times New Roman" w:hAnsi="Times New Roman"/>
          <w:sz w:val="18"/>
        </w:rPr>
        <w:t>Geçici barınma merkezlerinin dışında kalan geçici korunanlar, bu merkezlerdeki </w:t>
      </w:r>
      <w:r>
        <w:rPr>
          <w:rFonts w:ascii="Times New Roman" w:hAnsi="Times New Roman"/>
          <w:sz w:val="18"/>
        </w:rPr>
        <w:t>hiz</w:t>
      </w:r>
      <w:r>
        <w:rPr>
          <w:rFonts w:ascii="Times New Roman" w:hAnsi="Times New Roman"/>
          <w:sz w:val="18"/>
        </w:rPr>
        <w:t>metlerden imkânlar ölçüsünde</w:t>
      </w:r>
      <w:r>
        <w:rPr>
          <w:rFonts w:ascii="Times New Roman" w:hAnsi="Times New Roman"/>
          <w:spacing w:val="-13"/>
          <w:sz w:val="18"/>
        </w:rPr>
        <w:t> </w:t>
      </w:r>
      <w:r>
        <w:rPr>
          <w:rFonts w:ascii="Times New Roman" w:hAnsi="Times New Roman"/>
          <w:sz w:val="18"/>
        </w:rPr>
        <w:t>yararlandırılabilir.</w:t>
      </w:r>
    </w:p>
    <w:p>
      <w:pPr>
        <w:pStyle w:val="ListParagraph"/>
        <w:numPr>
          <w:ilvl w:val="0"/>
          <w:numId w:val="26"/>
        </w:numPr>
        <w:tabs>
          <w:tab w:pos="1138" w:val="left" w:leader="none"/>
        </w:tabs>
        <w:spacing w:line="278" w:lineRule="auto" w:before="1" w:after="0"/>
        <w:ind w:left="305" w:right="1158" w:firstLine="566"/>
        <w:jc w:val="both"/>
        <w:rPr>
          <w:rFonts w:ascii="Times New Roman" w:hAnsi="Times New Roman" w:cs="Times New Roman" w:eastAsia="Times New Roman" w:hint="default"/>
          <w:sz w:val="18"/>
          <w:szCs w:val="18"/>
        </w:rPr>
      </w:pPr>
      <w:r>
        <w:rPr>
          <w:rFonts w:ascii="Times New Roman" w:hAnsi="Times New Roman"/>
          <w:sz w:val="18"/>
        </w:rPr>
        <w:t>Geçici barınma merkezlerinde aileler ve özel ihtiyaç sahipleri için yer tahsis edilmesi amacıyla gerekli düzenlemeler</w:t>
      </w:r>
      <w:r>
        <w:rPr>
          <w:rFonts w:ascii="Times New Roman" w:hAnsi="Times New Roman"/>
          <w:spacing w:val="-12"/>
          <w:sz w:val="18"/>
        </w:rPr>
        <w:t> </w:t>
      </w:r>
      <w:r>
        <w:rPr>
          <w:rFonts w:ascii="Times New Roman" w:hAnsi="Times New Roman"/>
          <w:sz w:val="18"/>
        </w:rPr>
        <w:t>yapılır.</w:t>
      </w:r>
    </w:p>
    <w:p>
      <w:pPr>
        <w:pStyle w:val="Heading2"/>
        <w:spacing w:line="240" w:lineRule="auto"/>
        <w:ind w:right="1453"/>
        <w:jc w:val="left"/>
        <w:rPr>
          <w:b w:val="0"/>
          <w:bCs w:val="0"/>
        </w:rPr>
      </w:pPr>
      <w:r>
        <w:rPr/>
        <w:t>Geçici barınma merkezlerini</w:t>
      </w:r>
      <w:r>
        <w:rPr>
          <w:spacing w:val="-17"/>
        </w:rPr>
        <w:t> </w:t>
      </w:r>
      <w:r>
        <w:rPr/>
        <w:t>ziyaret</w:t>
      </w:r>
      <w:r>
        <w:rPr>
          <w:b w:val="0"/>
        </w:rPr>
      </w:r>
    </w:p>
    <w:p>
      <w:pPr>
        <w:pStyle w:val="BodyText"/>
        <w:spacing w:line="278" w:lineRule="auto" w:before="33"/>
        <w:ind w:right="1152"/>
        <w:jc w:val="both"/>
      </w:pPr>
      <w:r>
        <w:rPr>
          <w:rFonts w:ascii="Times New Roman" w:hAnsi="Times New Roman"/>
          <w:b/>
        </w:rPr>
        <w:t>MADDE 39- </w:t>
      </w:r>
      <w:r>
        <w:rPr/>
        <w:t>(1) Yabancı ülke heyetleri, uluslararası kuruluş ve sivil toplum kuruluşlarının temsilcileri, basın mensupları, bilimsel amaçlı araştırma yapanlar ile diğer kurum ve kuruluş temsilcilerinin geçici b</w:t>
      </w:r>
      <w:r>
        <w:rPr>
          <w:rFonts w:ascii="Times New Roman" w:hAnsi="Times New Roman"/>
        </w:rPr>
        <w:t>a</w:t>
      </w:r>
      <w:r>
        <w:rPr/>
        <w:t>rınma merkezlerini ziyaret etmesine ilişkin usul  ve esaslar, ilgili kamu kurum ve kuruluşlarının görüşleri alınarak Dışişleri Bakanlığı, Bakanlık ve </w:t>
      </w:r>
      <w:r>
        <w:rPr>
          <w:rFonts w:ascii="Times New Roman" w:hAnsi="Times New Roman"/>
        </w:rPr>
        <w:t>AFAD </w:t>
      </w:r>
      <w:r>
        <w:rPr/>
        <w:t>tarafından müşterek olarak belirlenir ve valilikler tarafından</w:t>
      </w:r>
      <w:r>
        <w:rPr>
          <w:spacing w:val="-21"/>
        </w:rPr>
        <w:t> </w:t>
      </w:r>
      <w:r>
        <w:rPr/>
        <w:t>uygulanır.</w:t>
      </w:r>
    </w:p>
    <w:p>
      <w:pPr>
        <w:pStyle w:val="Heading2"/>
        <w:spacing w:line="240" w:lineRule="auto"/>
        <w:ind w:right="1453"/>
        <w:jc w:val="left"/>
        <w:rPr>
          <w:b w:val="0"/>
          <w:bCs w:val="0"/>
        </w:rPr>
      </w:pPr>
      <w:r>
        <w:rPr/>
        <w:t>Sevk merkezleri ve geçici barınma merkezlerinin</w:t>
      </w:r>
      <w:r>
        <w:rPr>
          <w:spacing w:val="-25"/>
        </w:rPr>
        <w:t> </w:t>
      </w:r>
      <w:r>
        <w:rPr/>
        <w:t>güvenliği</w:t>
      </w:r>
      <w:r>
        <w:rPr>
          <w:b w:val="0"/>
        </w:rPr>
      </w:r>
    </w:p>
    <w:p>
      <w:pPr>
        <w:pStyle w:val="BodyText"/>
        <w:spacing w:line="278" w:lineRule="auto" w:before="33"/>
        <w:ind w:right="1154"/>
        <w:jc w:val="both"/>
      </w:pPr>
      <w:r>
        <w:rPr>
          <w:rFonts w:ascii="Times New Roman" w:hAnsi="Times New Roman"/>
          <w:b/>
        </w:rPr>
        <w:t>MADDE 40</w:t>
      </w:r>
      <w:r>
        <w:rPr>
          <w:rFonts w:ascii="Times New Roman" w:hAnsi="Times New Roman"/>
        </w:rPr>
        <w:t>- </w:t>
      </w:r>
      <w:r>
        <w:rPr/>
        <w:t>(1) Sevk merkezleri ile geçici barınma merkezlerinin iç ve dış güvenliği, sorumluluk bölgesine göre ilgili ge</w:t>
      </w:r>
      <w:r>
        <w:rPr>
          <w:rFonts w:ascii="Times New Roman" w:hAnsi="Times New Roman"/>
        </w:rPr>
        <w:t>nel kolluk bi</w:t>
      </w:r>
      <w:r>
        <w:rPr/>
        <w:t>rimi tarafından yürütülür. Bu çerçevede ilgili genel kolluk birimi, sevk merkezleri ile geçici barınma merkezlerinin güvenliğinin sağlanması ile </w:t>
      </w:r>
      <w:r>
        <w:rPr>
          <w:rFonts w:ascii="Times New Roman" w:hAnsi="Times New Roman"/>
        </w:rPr>
        <w:t>asayi</w:t>
      </w:r>
      <w:r>
        <w:rPr/>
        <w:t>şin temini yönünde her tür önlemi</w:t>
      </w:r>
      <w:r>
        <w:rPr>
          <w:spacing w:val="-14"/>
        </w:rPr>
        <w:t> </w:t>
      </w:r>
      <w:r>
        <w:rPr/>
        <w:t>alır.</w:t>
      </w:r>
    </w:p>
    <w:p>
      <w:pPr>
        <w:pStyle w:val="BodyText"/>
        <w:spacing w:line="278" w:lineRule="auto"/>
        <w:ind w:right="1154"/>
        <w:jc w:val="both"/>
      </w:pPr>
      <w:r>
        <w:rPr/>
        <w:t>(2) Valilik tarafından uygun görülmesi halinde sevk merkezleri ile geçici barınma </w:t>
      </w:r>
      <w:r>
        <w:rPr>
          <w:rFonts w:ascii="Times New Roman" w:hAnsi="Times New Roman"/>
        </w:rPr>
        <w:t>mer</w:t>
      </w:r>
      <w:r>
        <w:rPr/>
        <w:t>kezlerinin iç ve dış güvenliği, 10/6/2004 tarihli ve 5188 sayılı Özel Güvenlik Hizmetlerine Dair Kanun hükümlerine göre özel güvenliğe</w:t>
      </w:r>
      <w:r>
        <w:rPr>
          <w:spacing w:val="-21"/>
        </w:rPr>
        <w:t> </w:t>
      </w:r>
      <w:r>
        <w:rPr/>
        <w:t>verilebilir.</w:t>
      </w:r>
    </w:p>
    <w:p>
      <w:pPr>
        <w:spacing w:after="0" w:line="278" w:lineRule="auto"/>
        <w:jc w:val="both"/>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Heading2"/>
        <w:spacing w:line="240" w:lineRule="auto" w:before="76"/>
        <w:ind w:right="1453"/>
        <w:jc w:val="left"/>
        <w:rPr>
          <w:rFonts w:ascii="Times New Roman" w:hAnsi="Times New Roman" w:cs="Times New Roman" w:eastAsia="Times New Roman" w:hint="default"/>
          <w:b w:val="0"/>
          <w:bCs w:val="0"/>
        </w:rPr>
      </w:pPr>
      <w:r>
        <w:rPr/>
        <w:t>Sevk merkezleri ile geçici barınma merkezlerinde görevli</w:t>
      </w:r>
      <w:r>
        <w:rPr>
          <w:spacing w:val="-25"/>
        </w:rPr>
        <w:t> </w:t>
      </w:r>
      <w:r>
        <w:rPr/>
        <w:t>pe</w:t>
      </w:r>
      <w:r>
        <w:rPr>
          <w:rFonts w:ascii="Times New Roman" w:hAnsi="Times New Roman"/>
        </w:rPr>
        <w:t>rsonel</w:t>
      </w:r>
      <w:r>
        <w:rPr>
          <w:rFonts w:ascii="Times New Roman" w:hAnsi="Times New Roman"/>
          <w:b w:val="0"/>
        </w:rPr>
      </w:r>
    </w:p>
    <w:p>
      <w:pPr>
        <w:pStyle w:val="BodyText"/>
        <w:spacing w:line="278" w:lineRule="auto" w:before="33"/>
        <w:ind w:right="1152"/>
        <w:jc w:val="both"/>
      </w:pPr>
      <w:r>
        <w:rPr>
          <w:rFonts w:ascii="Times New Roman" w:hAnsi="Times New Roman"/>
          <w:b/>
        </w:rPr>
        <w:t>MADDE 41- </w:t>
      </w:r>
      <w:r>
        <w:rPr/>
        <w:t>(1) Sevk merkezleri ve geçici barınma merkezler</w:t>
      </w:r>
      <w:r>
        <w:rPr>
          <w:rFonts w:ascii="Times New Roman" w:hAnsi="Times New Roman"/>
        </w:rPr>
        <w:t>i</w:t>
      </w:r>
      <w:r>
        <w:rPr/>
        <w:t>nin bulunduğu illerde bu Yönetmelik kapsamında belirlenen iş ve işle</w:t>
      </w:r>
      <w:r>
        <w:rPr>
          <w:rFonts w:ascii="Times New Roman" w:hAnsi="Times New Roman"/>
        </w:rPr>
        <w:t>m</w:t>
      </w:r>
      <w:r>
        <w:rPr/>
        <w:t>ler ile sağlanacak diğer hizmetleri yürütmek üzere, 10/6/1949 tarihli ve 5442 sayılı İl İdaresi Kanununun 9 uncu maddesi gereğince  i</w:t>
      </w:r>
      <w:r>
        <w:rPr>
          <w:rFonts w:ascii="Times New Roman" w:hAnsi="Times New Roman"/>
        </w:rPr>
        <w:t>lgili  kamu </w:t>
      </w:r>
      <w:r>
        <w:rPr/>
        <w:t>kurum ve kuruluşlarından personel görevlendirilebilir. İlde görevlendir</w:t>
      </w:r>
      <w:r>
        <w:rPr>
          <w:rFonts w:ascii="Times New Roman" w:hAnsi="Times New Roman"/>
        </w:rPr>
        <w:t>ilecek yeterli kamu </w:t>
      </w:r>
      <w:r>
        <w:rPr/>
        <w:t>görevlisi bulunmaması halinde ise valilik il dışından personel görevlendirilmesini talep</w:t>
      </w:r>
      <w:r>
        <w:rPr>
          <w:spacing w:val="-26"/>
        </w:rPr>
        <w:t> </w:t>
      </w:r>
      <w:r>
        <w:rPr/>
        <w:t>edebilir.</w:t>
      </w:r>
    </w:p>
    <w:p>
      <w:pPr>
        <w:pStyle w:val="ListParagraph"/>
        <w:numPr>
          <w:ilvl w:val="0"/>
          <w:numId w:val="27"/>
        </w:numPr>
        <w:tabs>
          <w:tab w:pos="1150" w:val="left" w:leader="none"/>
        </w:tabs>
        <w:spacing w:line="278" w:lineRule="auto" w:before="1" w:after="0"/>
        <w:ind w:left="305" w:right="1154" w:firstLine="566"/>
        <w:jc w:val="both"/>
        <w:rPr>
          <w:rFonts w:ascii="Times New Roman" w:hAnsi="Times New Roman" w:cs="Times New Roman" w:eastAsia="Times New Roman" w:hint="default"/>
          <w:sz w:val="18"/>
          <w:szCs w:val="18"/>
        </w:rPr>
      </w:pPr>
      <w:r>
        <w:rPr>
          <w:rFonts w:ascii="Times New Roman" w:hAnsi="Times New Roman"/>
          <w:sz w:val="18"/>
        </w:rPr>
        <w:t>Sevk merkezleri ve geçici barınma merkezlerinde görev yapacak personelin çalışma koşulları, bu personelin bağlı olduğu kamu kurum ve kuruluşları tarafından ayrıca</w:t>
      </w:r>
      <w:r>
        <w:rPr>
          <w:rFonts w:ascii="Times New Roman" w:hAnsi="Times New Roman"/>
          <w:spacing w:val="-25"/>
          <w:sz w:val="18"/>
        </w:rPr>
        <w:t> </w:t>
      </w:r>
      <w:r>
        <w:rPr>
          <w:rFonts w:ascii="Times New Roman" w:hAnsi="Times New Roman"/>
          <w:sz w:val="18"/>
        </w:rPr>
        <w:t>düzenlenir.</w:t>
      </w:r>
    </w:p>
    <w:p>
      <w:pPr>
        <w:pStyle w:val="ListParagraph"/>
        <w:numPr>
          <w:ilvl w:val="0"/>
          <w:numId w:val="27"/>
        </w:numPr>
        <w:tabs>
          <w:tab w:pos="1143" w:val="left" w:leader="none"/>
        </w:tabs>
        <w:spacing w:line="278" w:lineRule="auto" w:before="1" w:after="0"/>
        <w:ind w:left="305" w:right="1153" w:firstLine="566"/>
        <w:jc w:val="both"/>
        <w:rPr>
          <w:rFonts w:ascii="Times New Roman" w:hAnsi="Times New Roman" w:cs="Times New Roman" w:eastAsia="Times New Roman" w:hint="default"/>
          <w:sz w:val="18"/>
          <w:szCs w:val="18"/>
        </w:rPr>
      </w:pPr>
      <w:r>
        <w:rPr>
          <w:rFonts w:ascii="Times New Roman" w:hAnsi="Times New Roman"/>
          <w:sz w:val="18"/>
        </w:rPr>
        <w:t>Sevk merkezlerinde ve geçici barınma merkezlerinde görev yapan personelden kamu görevlisi olmayanların kimlik bilgileri ile g</w:t>
      </w:r>
      <w:r>
        <w:rPr>
          <w:rFonts w:ascii="Times New Roman" w:hAnsi="Times New Roman"/>
          <w:sz w:val="18"/>
        </w:rPr>
        <w:t>ere</w:t>
      </w:r>
      <w:r>
        <w:rPr>
          <w:rFonts w:ascii="Times New Roman" w:hAnsi="Times New Roman"/>
          <w:sz w:val="18"/>
        </w:rPr>
        <w:t>kli görülmesi halinde biometrik verileri kolluk birimlerince</w:t>
      </w:r>
      <w:r>
        <w:rPr>
          <w:rFonts w:ascii="Times New Roman" w:hAnsi="Times New Roman"/>
          <w:spacing w:val="-4"/>
          <w:sz w:val="18"/>
        </w:rPr>
        <w:t> </w:t>
      </w:r>
      <w:r>
        <w:rPr>
          <w:rFonts w:ascii="Times New Roman" w:hAnsi="Times New Roman"/>
          <w:sz w:val="18"/>
        </w:rPr>
        <w:t>alınır.</w:t>
      </w:r>
    </w:p>
    <w:p>
      <w:pPr>
        <w:spacing w:line="240" w:lineRule="auto" w:before="0"/>
        <w:rPr>
          <w:rFonts w:ascii="Times New Roman" w:hAnsi="Times New Roman" w:cs="Times New Roman" w:eastAsia="Times New Roman" w:hint="default"/>
          <w:sz w:val="21"/>
          <w:szCs w:val="21"/>
        </w:rPr>
      </w:pPr>
    </w:p>
    <w:p>
      <w:pPr>
        <w:pStyle w:val="Heading2"/>
        <w:spacing w:line="240" w:lineRule="auto" w:before="0"/>
        <w:ind w:left="433" w:right="1282"/>
        <w:jc w:val="center"/>
        <w:rPr>
          <w:b w:val="0"/>
          <w:bCs w:val="0"/>
        </w:rPr>
      </w:pPr>
      <w:r>
        <w:rPr/>
        <w:t>DOKUZUNCU</w:t>
      </w:r>
      <w:r>
        <w:rPr>
          <w:spacing w:val="-4"/>
        </w:rPr>
        <w:t> </w:t>
      </w:r>
      <w:r>
        <w:rPr/>
        <w:t>BÖLÜM</w:t>
      </w:r>
      <w:r>
        <w:rPr>
          <w:b w:val="0"/>
        </w:rPr>
      </w:r>
    </w:p>
    <w:p>
      <w:pPr>
        <w:spacing w:before="33"/>
        <w:ind w:left="2134" w:right="1453" w:firstLine="0"/>
        <w:jc w:val="left"/>
        <w:rPr>
          <w:rFonts w:ascii="Times New Roman" w:hAnsi="Times New Roman" w:cs="Times New Roman" w:eastAsia="Times New Roman" w:hint="default"/>
          <w:sz w:val="18"/>
          <w:szCs w:val="18"/>
        </w:rPr>
      </w:pPr>
      <w:r>
        <w:rPr>
          <w:rFonts w:ascii="Times New Roman" w:hAnsi="Times New Roman"/>
          <w:b/>
          <w:sz w:val="18"/>
        </w:rPr>
        <w:t>Gönüllü Geri Dönüş ve Üçüncü Ülkeye</w:t>
      </w:r>
      <w:r>
        <w:rPr>
          <w:rFonts w:ascii="Times New Roman" w:hAnsi="Times New Roman"/>
          <w:b/>
          <w:spacing w:val="-18"/>
          <w:sz w:val="18"/>
        </w:rPr>
        <w:t> </w:t>
      </w:r>
      <w:r>
        <w:rPr>
          <w:rFonts w:ascii="Times New Roman" w:hAnsi="Times New Roman"/>
          <w:b/>
          <w:sz w:val="18"/>
        </w:rPr>
        <w:t>Çıkış</w:t>
      </w:r>
      <w:r>
        <w:rPr>
          <w:rFonts w:ascii="Times New Roman" w:hAnsi="Times New Roman"/>
          <w:sz w:val="18"/>
        </w:rPr>
      </w:r>
    </w:p>
    <w:p>
      <w:pPr>
        <w:spacing w:line="240" w:lineRule="auto" w:before="9"/>
        <w:rPr>
          <w:rFonts w:ascii="Times New Roman" w:hAnsi="Times New Roman" w:cs="Times New Roman" w:eastAsia="Times New Roman" w:hint="default"/>
          <w:b/>
          <w:bCs/>
          <w:sz w:val="23"/>
          <w:szCs w:val="23"/>
        </w:rPr>
      </w:pPr>
    </w:p>
    <w:p>
      <w:pPr>
        <w:spacing w:before="0"/>
        <w:ind w:left="871" w:right="1453" w:firstLine="0"/>
        <w:jc w:val="left"/>
        <w:rPr>
          <w:rFonts w:ascii="Times New Roman" w:hAnsi="Times New Roman" w:cs="Times New Roman" w:eastAsia="Times New Roman" w:hint="default"/>
          <w:sz w:val="18"/>
          <w:szCs w:val="18"/>
        </w:rPr>
      </w:pPr>
      <w:r>
        <w:rPr>
          <w:rFonts w:ascii="Times New Roman" w:hAnsi="Times New Roman"/>
          <w:b/>
          <w:sz w:val="18"/>
        </w:rPr>
        <w:t>Gönüllü geri</w:t>
      </w:r>
      <w:r>
        <w:rPr>
          <w:rFonts w:ascii="Times New Roman" w:hAnsi="Times New Roman"/>
          <w:b/>
          <w:spacing w:val="-8"/>
          <w:sz w:val="18"/>
        </w:rPr>
        <w:t> </w:t>
      </w:r>
      <w:r>
        <w:rPr>
          <w:rFonts w:ascii="Times New Roman" w:hAnsi="Times New Roman"/>
          <w:b/>
          <w:sz w:val="18"/>
        </w:rPr>
        <w:t>dönüş</w:t>
      </w:r>
      <w:r>
        <w:rPr>
          <w:rFonts w:ascii="Times New Roman" w:hAnsi="Times New Roman"/>
          <w:sz w:val="18"/>
        </w:rPr>
      </w:r>
    </w:p>
    <w:p>
      <w:pPr>
        <w:pStyle w:val="BodyText"/>
        <w:spacing w:line="278" w:lineRule="auto" w:before="33"/>
        <w:ind w:right="1157"/>
        <w:jc w:val="both"/>
      </w:pPr>
      <w:r>
        <w:rPr>
          <w:rFonts w:ascii="Times New Roman" w:hAnsi="Times New Roman"/>
          <w:b/>
        </w:rPr>
        <w:t>MADDE 42- </w:t>
      </w:r>
      <w:r>
        <w:rPr/>
        <w:t>(1) Bu Yönetmelik kapsamındaki yabancılardan gönüllü olarak ülkesine </w:t>
      </w:r>
      <w:r>
        <w:rPr>
          <w:rFonts w:ascii="Times New Roman" w:hAnsi="Times New Roman"/>
        </w:rPr>
        <w:t>d</w:t>
      </w:r>
      <w:r>
        <w:rPr/>
        <w:t>önüş yapacaklara gerekli kolaylık gösterilir ve imkânlar ölçüsünde destek</w:t>
      </w:r>
      <w:r>
        <w:rPr>
          <w:spacing w:val="-24"/>
        </w:rPr>
        <w:t> </w:t>
      </w:r>
      <w:r>
        <w:rPr/>
        <w:t>sağlanabilir.</w:t>
      </w:r>
    </w:p>
    <w:p>
      <w:pPr>
        <w:pStyle w:val="ListParagraph"/>
        <w:numPr>
          <w:ilvl w:val="0"/>
          <w:numId w:val="28"/>
        </w:numPr>
        <w:tabs>
          <w:tab w:pos="1133" w:val="left" w:leader="none"/>
        </w:tabs>
        <w:spacing w:line="278" w:lineRule="auto" w:before="1" w:after="0"/>
        <w:ind w:left="305" w:right="1149" w:firstLine="566"/>
        <w:jc w:val="both"/>
        <w:rPr>
          <w:rFonts w:ascii="Times New Roman" w:hAnsi="Times New Roman" w:cs="Times New Roman" w:eastAsia="Times New Roman" w:hint="default"/>
          <w:sz w:val="18"/>
          <w:szCs w:val="18"/>
        </w:rPr>
      </w:pPr>
      <w:r>
        <w:rPr>
          <w:rFonts w:ascii="Times New Roman" w:hAnsi="Times New Roman"/>
          <w:sz w:val="18"/>
        </w:rPr>
        <w:t>Genel Müdürlük, gönüllü geri dönüş çalışmalarını, ilgili ülke makamları, kamu k</w:t>
      </w:r>
      <w:r>
        <w:rPr>
          <w:rFonts w:ascii="Times New Roman" w:hAnsi="Times New Roman"/>
          <w:sz w:val="18"/>
        </w:rPr>
        <w:t>urum </w:t>
      </w:r>
      <w:r>
        <w:rPr>
          <w:rFonts w:ascii="Times New Roman" w:hAnsi="Times New Roman"/>
          <w:sz w:val="18"/>
        </w:rPr>
        <w:t>ve kuruluşları, uluslararası kuruluşlar, sivil toplum kuruluşları ile işbirliği içinde planlayab</w:t>
      </w:r>
      <w:r>
        <w:rPr>
          <w:rFonts w:ascii="Times New Roman" w:hAnsi="Times New Roman"/>
          <w:sz w:val="18"/>
        </w:rPr>
        <w:t>ilir, proje </w:t>
      </w:r>
      <w:r>
        <w:rPr>
          <w:rFonts w:ascii="Times New Roman" w:hAnsi="Times New Roman"/>
          <w:sz w:val="18"/>
        </w:rPr>
        <w:t>ve program hazı</w:t>
      </w:r>
      <w:r>
        <w:rPr>
          <w:rFonts w:ascii="Times New Roman" w:hAnsi="Times New Roman"/>
          <w:sz w:val="18"/>
        </w:rPr>
        <w:t>rlayabilir ve</w:t>
      </w:r>
      <w:r>
        <w:rPr>
          <w:rFonts w:ascii="Times New Roman" w:hAnsi="Times New Roman"/>
          <w:spacing w:val="-17"/>
          <w:sz w:val="18"/>
        </w:rPr>
        <w:t> </w:t>
      </w:r>
      <w:r>
        <w:rPr>
          <w:rFonts w:ascii="Times New Roman" w:hAnsi="Times New Roman"/>
          <w:sz w:val="18"/>
        </w:rPr>
        <w:t>uygulayabilir.</w:t>
      </w:r>
    </w:p>
    <w:p>
      <w:pPr>
        <w:pStyle w:val="ListParagraph"/>
        <w:numPr>
          <w:ilvl w:val="0"/>
          <w:numId w:val="28"/>
        </w:numPr>
        <w:tabs>
          <w:tab w:pos="1150" w:val="left" w:leader="none"/>
        </w:tabs>
        <w:spacing w:line="278" w:lineRule="auto" w:before="1" w:after="0"/>
        <w:ind w:left="305" w:right="1157" w:firstLine="566"/>
        <w:jc w:val="both"/>
        <w:rPr>
          <w:rFonts w:ascii="Times New Roman" w:hAnsi="Times New Roman" w:cs="Times New Roman" w:eastAsia="Times New Roman" w:hint="default"/>
          <w:sz w:val="18"/>
          <w:szCs w:val="18"/>
        </w:rPr>
      </w:pPr>
      <w:r>
        <w:rPr>
          <w:rFonts w:ascii="Times New Roman" w:hAnsi="Times New Roman"/>
          <w:sz w:val="18"/>
        </w:rPr>
        <w:t>Genel Müdürlük, gönüllü geri dönüş işlemlerinin uygulanması amacıyla uluslararası kuruluşlar ve sivil toplum kuruluşlarıyla işbirliği</w:t>
      </w:r>
      <w:r>
        <w:rPr>
          <w:rFonts w:ascii="Times New Roman" w:hAnsi="Times New Roman"/>
          <w:spacing w:val="-17"/>
          <w:sz w:val="18"/>
        </w:rPr>
        <w:t> </w:t>
      </w:r>
      <w:r>
        <w:rPr>
          <w:rFonts w:ascii="Times New Roman" w:hAnsi="Times New Roman"/>
          <w:sz w:val="18"/>
        </w:rPr>
        <w:t>yapabilir.</w:t>
      </w:r>
    </w:p>
    <w:p>
      <w:pPr>
        <w:pStyle w:val="ListParagraph"/>
        <w:numPr>
          <w:ilvl w:val="0"/>
          <w:numId w:val="28"/>
        </w:numPr>
        <w:tabs>
          <w:tab w:pos="1150" w:val="left" w:leader="none"/>
        </w:tabs>
        <w:spacing w:line="278" w:lineRule="auto" w:before="1"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Gönüllü geri dönüş işlemlerinin uygulanmasına dair usul ve esaslar ile gönüllü geri dönüş yapanlara sağlanabilecek yardımlar Genel Müdürlük tarafından belirlenir ve valilikler tarafından</w:t>
      </w:r>
      <w:r>
        <w:rPr>
          <w:rFonts w:ascii="Times New Roman" w:hAnsi="Times New Roman"/>
          <w:spacing w:val="-7"/>
          <w:sz w:val="18"/>
        </w:rPr>
        <w:t> </w:t>
      </w:r>
      <w:r>
        <w:rPr>
          <w:rFonts w:ascii="Times New Roman" w:hAnsi="Times New Roman"/>
          <w:sz w:val="18"/>
        </w:rPr>
        <w:t>uygulanır.</w:t>
      </w:r>
    </w:p>
    <w:p>
      <w:pPr>
        <w:pStyle w:val="Heading2"/>
        <w:spacing w:line="240" w:lineRule="auto"/>
        <w:ind w:right="1453"/>
        <w:jc w:val="left"/>
        <w:rPr>
          <w:rFonts w:ascii="Times New Roman" w:hAnsi="Times New Roman" w:cs="Times New Roman" w:eastAsia="Times New Roman" w:hint="default"/>
          <w:b w:val="0"/>
          <w:bCs w:val="0"/>
        </w:rPr>
      </w:pPr>
      <w:r>
        <w:rPr>
          <w:rFonts w:ascii="Times New Roman"/>
        </w:rPr>
        <w:t>Seyahat</w:t>
      </w:r>
      <w:r>
        <w:rPr>
          <w:rFonts w:ascii="Times New Roman"/>
          <w:spacing w:val="-8"/>
        </w:rPr>
        <w:t> </w:t>
      </w:r>
      <w:r>
        <w:rPr>
          <w:rFonts w:ascii="Times New Roman"/>
        </w:rPr>
        <w:t>belgesi</w:t>
      </w:r>
      <w:r>
        <w:rPr>
          <w:rFonts w:ascii="Times New Roman"/>
          <w:b w:val="0"/>
        </w:rPr>
      </w:r>
    </w:p>
    <w:p>
      <w:pPr>
        <w:pStyle w:val="BodyText"/>
        <w:spacing w:line="278" w:lineRule="auto" w:before="33"/>
        <w:ind w:right="1154"/>
        <w:jc w:val="both"/>
      </w:pPr>
      <w:r>
        <w:rPr>
          <w:rFonts w:ascii="Times New Roman" w:hAnsi="Times New Roman"/>
          <w:b/>
        </w:rPr>
        <w:t>MADDE 43- </w:t>
      </w:r>
      <w:r>
        <w:rPr/>
        <w:t>(1) Geçerli seyahat belgesi olmayan ya da seyahat belgesi temin edem</w:t>
      </w:r>
      <w:r>
        <w:rPr>
          <w:rFonts w:ascii="Times New Roman" w:hAnsi="Times New Roman"/>
        </w:rPr>
        <w:t>eyen </w:t>
      </w:r>
      <w:r>
        <w:rPr/>
        <w:t>bu Yönetmelik kapsamındaki yabancıların bu husustaki talepleri, 15/7/1950 tarihli ve 5682 sayılı Pasaport Kanunu çe</w:t>
      </w:r>
      <w:r>
        <w:rPr>
          <w:rFonts w:ascii="Times New Roman" w:hAnsi="Times New Roman"/>
        </w:rPr>
        <w:t>r</w:t>
      </w:r>
      <w:r>
        <w:rPr/>
        <w:t>çevesinde Genel Müdürlük tarafından</w:t>
      </w:r>
      <w:r>
        <w:rPr>
          <w:spacing w:val="-22"/>
        </w:rPr>
        <w:t> </w:t>
      </w:r>
      <w:r>
        <w:rPr/>
        <w:t>değerlendirilir.</w:t>
      </w:r>
    </w:p>
    <w:p>
      <w:pPr>
        <w:pStyle w:val="Heading2"/>
        <w:spacing w:line="240" w:lineRule="auto"/>
        <w:ind w:right="1453"/>
        <w:jc w:val="left"/>
        <w:rPr>
          <w:b w:val="0"/>
          <w:bCs w:val="0"/>
        </w:rPr>
      </w:pPr>
      <w:r>
        <w:rPr/>
        <w:t>Üçüncü ülkeye çıkış ve</w:t>
      </w:r>
      <w:r>
        <w:rPr>
          <w:spacing w:val="-18"/>
        </w:rPr>
        <w:t> </w:t>
      </w:r>
      <w:r>
        <w:rPr/>
        <w:t>yerleştirme</w:t>
      </w:r>
      <w:r>
        <w:rPr>
          <w:b w:val="0"/>
        </w:rPr>
      </w:r>
    </w:p>
    <w:p>
      <w:pPr>
        <w:pStyle w:val="BodyText"/>
        <w:spacing w:line="278" w:lineRule="auto" w:before="33"/>
        <w:ind w:right="1152"/>
        <w:jc w:val="both"/>
      </w:pPr>
      <w:r>
        <w:rPr>
          <w:rFonts w:ascii="Times New Roman" w:hAnsi="Times New Roman"/>
          <w:b/>
        </w:rPr>
        <w:t>MADDE 44- </w:t>
      </w:r>
      <w:r>
        <w:rPr/>
        <w:t>(1) Bu Yönetmelik kapsamındaki yabancıların, geçici veya dai</w:t>
      </w:r>
      <w:r>
        <w:rPr>
          <w:rFonts w:ascii="Times New Roman" w:hAnsi="Times New Roman"/>
        </w:rPr>
        <w:t>mi olarak </w:t>
      </w:r>
      <w:r>
        <w:rPr/>
        <w:t>üçüncü ülkeye çıkışları Genel Müdürlüğün iznine</w:t>
      </w:r>
      <w:r>
        <w:rPr>
          <w:spacing w:val="-15"/>
        </w:rPr>
        <w:t> </w:t>
      </w:r>
      <w:r>
        <w:rPr/>
        <w:t>tabidir.</w:t>
      </w:r>
    </w:p>
    <w:p>
      <w:pPr>
        <w:pStyle w:val="BodyText"/>
        <w:spacing w:line="278" w:lineRule="auto"/>
        <w:ind w:right="1151"/>
        <w:jc w:val="both"/>
      </w:pPr>
      <w:r>
        <w:rPr/>
        <w:t>(2) Genel Müdürlük, bu Yönetmelik kapsamındaki yabancıların geçici veya daimi ol</w:t>
      </w:r>
      <w:r>
        <w:rPr>
          <w:rFonts w:ascii="Times New Roman" w:hAnsi="Times New Roman"/>
        </w:rPr>
        <w:t>arak </w:t>
      </w:r>
      <w:r>
        <w:rPr/>
        <w:t>üçüncü ülkeye yerleştirilmeleri amacıyla uluslararası kuruluşlar, sivil toplum kuruluşları ve ülk</w:t>
      </w:r>
      <w:r>
        <w:rPr>
          <w:rFonts w:ascii="Times New Roman" w:hAnsi="Times New Roman"/>
        </w:rPr>
        <w:t>elerle </w:t>
      </w:r>
      <w:r>
        <w:rPr/>
        <w:t>işbirliği yapabilir, proje ve programlar geliştirebilir ve</w:t>
      </w:r>
      <w:r>
        <w:rPr>
          <w:spacing w:val="-24"/>
        </w:rPr>
        <w:t> </w:t>
      </w:r>
      <w:r>
        <w:rPr/>
        <w:t>uygulayabilir.</w:t>
      </w:r>
    </w:p>
    <w:p>
      <w:pPr>
        <w:pStyle w:val="Heading2"/>
        <w:spacing w:line="240" w:lineRule="auto"/>
        <w:ind w:right="1453"/>
        <w:jc w:val="left"/>
        <w:rPr>
          <w:b w:val="0"/>
          <w:bCs w:val="0"/>
        </w:rPr>
      </w:pPr>
      <w:r>
        <w:rPr/>
        <w:t>Türkiye’ye giriş</w:t>
      </w:r>
      <w:r>
        <w:rPr>
          <w:spacing w:val="-4"/>
        </w:rPr>
        <w:t> </w:t>
      </w:r>
      <w:r>
        <w:rPr/>
        <w:t>yasağı</w:t>
      </w:r>
      <w:r>
        <w:rPr>
          <w:b w:val="0"/>
          <w:bCs w:val="0"/>
        </w:rPr>
      </w:r>
    </w:p>
    <w:p>
      <w:pPr>
        <w:pStyle w:val="BodyText"/>
        <w:spacing w:line="278" w:lineRule="auto" w:before="33"/>
        <w:ind w:right="1152"/>
        <w:jc w:val="both"/>
        <w:rPr>
          <w:rFonts w:ascii="Times New Roman" w:hAnsi="Times New Roman" w:cs="Times New Roman" w:eastAsia="Times New Roman" w:hint="default"/>
        </w:rPr>
      </w:pPr>
      <w:r>
        <w:rPr>
          <w:rFonts w:ascii="Times New Roman" w:hAnsi="Times New Roman"/>
          <w:b/>
        </w:rPr>
        <w:t>MADDE 45- </w:t>
      </w:r>
      <w:r>
        <w:rPr/>
        <w:t>(1) Bu Yönetmelik kapsamındaki yabancılardan ülkemizden çıkış yapa</w:t>
      </w:r>
      <w:r>
        <w:rPr>
          <w:rFonts w:ascii="Times New Roman" w:hAnsi="Times New Roman"/>
        </w:rPr>
        <w:t>nlar </w:t>
      </w:r>
      <w:r>
        <w:rPr/>
        <w:t>veya yapacak olanlar hakkında, giriş yasağına ilişkin hususlar genel hükümler</w:t>
      </w:r>
      <w:r>
        <w:rPr>
          <w:rFonts w:ascii="Times New Roman" w:hAnsi="Times New Roman"/>
        </w:rPr>
        <w:t>e</w:t>
      </w:r>
      <w:r>
        <w:rPr>
          <w:rFonts w:ascii="Times New Roman" w:hAnsi="Times New Roman"/>
          <w:spacing w:val="-21"/>
        </w:rPr>
        <w:t> </w:t>
      </w:r>
      <w:r>
        <w:rPr>
          <w:rFonts w:ascii="Times New Roman" w:hAnsi="Times New Roman"/>
        </w:rPr>
        <w:t>tabidir.</w:t>
      </w:r>
    </w:p>
    <w:p>
      <w:pPr>
        <w:spacing w:after="0" w:line="278" w:lineRule="auto"/>
        <w:jc w:val="both"/>
        <w:rPr>
          <w:rFonts w:ascii="Times New Roman" w:hAnsi="Times New Roman" w:cs="Times New Roman" w:eastAsia="Times New Roman" w:hint="default"/>
        </w:rPr>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Heading2"/>
        <w:spacing w:line="240" w:lineRule="auto" w:before="76"/>
        <w:ind w:left="436" w:right="1282"/>
        <w:jc w:val="center"/>
        <w:rPr>
          <w:b w:val="0"/>
          <w:bCs w:val="0"/>
        </w:rPr>
      </w:pPr>
      <w:r>
        <w:rPr/>
        <w:t>ONUNCU</w:t>
      </w:r>
      <w:r>
        <w:rPr>
          <w:spacing w:val="-3"/>
        </w:rPr>
        <w:t> </w:t>
      </w:r>
      <w:r>
        <w:rPr/>
        <w:t>BÖLÜM</w:t>
      </w:r>
      <w:r>
        <w:rPr>
          <w:b w:val="0"/>
        </w:rPr>
      </w:r>
    </w:p>
    <w:p>
      <w:pPr>
        <w:spacing w:before="33"/>
        <w:ind w:left="3113" w:right="1453" w:firstLine="0"/>
        <w:jc w:val="left"/>
        <w:rPr>
          <w:rFonts w:ascii="Times New Roman" w:hAnsi="Times New Roman" w:cs="Times New Roman" w:eastAsia="Times New Roman" w:hint="default"/>
          <w:sz w:val="18"/>
          <w:szCs w:val="18"/>
        </w:rPr>
      </w:pPr>
      <w:r>
        <w:rPr>
          <w:rFonts w:ascii="Times New Roman" w:hAnsi="Times New Roman"/>
          <w:b/>
          <w:sz w:val="18"/>
        </w:rPr>
        <w:t>İşbirliği ve</w:t>
      </w:r>
      <w:r>
        <w:rPr>
          <w:rFonts w:ascii="Times New Roman" w:hAnsi="Times New Roman"/>
          <w:b/>
          <w:spacing w:val="-3"/>
          <w:sz w:val="18"/>
        </w:rPr>
        <w:t> </w:t>
      </w:r>
      <w:r>
        <w:rPr>
          <w:rFonts w:ascii="Times New Roman" w:hAnsi="Times New Roman"/>
          <w:b/>
          <w:sz w:val="18"/>
        </w:rPr>
        <w:t>Yardım</w:t>
      </w:r>
      <w:r>
        <w:rPr>
          <w:rFonts w:ascii="Times New Roman" w:hAnsi="Times New Roman"/>
          <w:sz w:val="18"/>
        </w:rPr>
      </w:r>
    </w:p>
    <w:p>
      <w:pPr>
        <w:spacing w:line="240" w:lineRule="auto" w:before="9"/>
        <w:rPr>
          <w:rFonts w:ascii="Times New Roman" w:hAnsi="Times New Roman" w:cs="Times New Roman" w:eastAsia="Times New Roman" w:hint="default"/>
          <w:b/>
          <w:bCs/>
          <w:sz w:val="23"/>
          <w:szCs w:val="23"/>
        </w:rPr>
      </w:pPr>
    </w:p>
    <w:p>
      <w:pPr>
        <w:spacing w:before="0"/>
        <w:ind w:left="871" w:right="1453" w:firstLine="0"/>
        <w:jc w:val="left"/>
        <w:rPr>
          <w:rFonts w:ascii="Times New Roman" w:hAnsi="Times New Roman" w:cs="Times New Roman" w:eastAsia="Times New Roman" w:hint="default"/>
          <w:sz w:val="18"/>
          <w:szCs w:val="18"/>
        </w:rPr>
      </w:pPr>
      <w:r>
        <w:rPr>
          <w:rFonts w:ascii="Times New Roman" w:hAnsi="Times New Roman"/>
          <w:b/>
          <w:sz w:val="18"/>
        </w:rPr>
        <w:t>İşbirliği</w:t>
      </w:r>
      <w:r>
        <w:rPr>
          <w:rFonts w:ascii="Times New Roman" w:hAnsi="Times New Roman"/>
          <w:sz w:val="18"/>
        </w:rPr>
      </w:r>
    </w:p>
    <w:p>
      <w:pPr>
        <w:pStyle w:val="BodyText"/>
        <w:spacing w:line="278" w:lineRule="auto" w:before="33"/>
        <w:ind w:right="1150"/>
        <w:jc w:val="both"/>
        <w:rPr>
          <w:rFonts w:ascii="Times New Roman" w:hAnsi="Times New Roman" w:cs="Times New Roman" w:eastAsia="Times New Roman" w:hint="default"/>
        </w:rPr>
      </w:pPr>
      <w:r>
        <w:rPr>
          <w:rFonts w:ascii="Times New Roman" w:hAnsi="Times New Roman"/>
          <w:b/>
        </w:rPr>
        <w:t>MADDE 46- </w:t>
      </w:r>
      <w:r>
        <w:rPr/>
        <w:t>(1) Bakanlık, bu Yönetmelikte belirtilen ve geçici korumayla ilgili diğer konularda ulusal ve uluslararası kurum ve kuruluşlar, diğer ülke ve sivil toplum kuruluşları ile işbirliği</w:t>
      </w:r>
      <w:r>
        <w:rPr>
          <w:spacing w:val="-5"/>
        </w:rPr>
        <w:t> </w:t>
      </w:r>
      <w:r>
        <w:rPr/>
        <w:t>ya</w:t>
      </w:r>
      <w:r>
        <w:rPr>
          <w:rFonts w:ascii="Times New Roman" w:hAnsi="Times New Roman"/>
        </w:rPr>
        <w:t>pabilir.</w:t>
      </w:r>
    </w:p>
    <w:p>
      <w:pPr>
        <w:pStyle w:val="ListParagraph"/>
        <w:numPr>
          <w:ilvl w:val="0"/>
          <w:numId w:val="29"/>
        </w:numPr>
        <w:tabs>
          <w:tab w:pos="1129" w:val="left" w:leader="none"/>
        </w:tabs>
        <w:spacing w:line="278" w:lineRule="auto" w:before="1" w:after="0"/>
        <w:ind w:left="305" w:right="1151" w:firstLine="566"/>
        <w:jc w:val="both"/>
        <w:rPr>
          <w:rFonts w:ascii="Times New Roman" w:hAnsi="Times New Roman" w:cs="Times New Roman" w:eastAsia="Times New Roman" w:hint="default"/>
          <w:sz w:val="18"/>
          <w:szCs w:val="18"/>
        </w:rPr>
      </w:pPr>
      <w:r>
        <w:rPr>
          <w:rFonts w:ascii="Times New Roman" w:hAnsi="Times New Roman"/>
          <w:sz w:val="18"/>
        </w:rPr>
        <w:t>Bakanlık, Dışişleri Bakanlığının görüşünü alarak, Kanun ile bu Yönetmelikte belirt</w:t>
      </w:r>
      <w:r>
        <w:rPr>
          <w:rFonts w:ascii="Times New Roman" w:hAnsi="Times New Roman"/>
          <w:sz w:val="18"/>
        </w:rPr>
        <w:t>ilen </w:t>
      </w:r>
      <w:r>
        <w:rPr>
          <w:rFonts w:ascii="Times New Roman" w:hAnsi="Times New Roman"/>
          <w:sz w:val="18"/>
        </w:rPr>
        <w:t>konularda, 5/5/1969 tarihli ve 1173 sayılı Milletlerarası Münasebetlerin Yürütülmesi ve Koordinasyonu Hakkında K</w:t>
      </w:r>
      <w:r>
        <w:rPr>
          <w:rFonts w:ascii="Times New Roman" w:hAnsi="Times New Roman"/>
          <w:sz w:val="18"/>
        </w:rPr>
        <w:t>a</w:t>
      </w:r>
      <w:r>
        <w:rPr>
          <w:rFonts w:ascii="Times New Roman" w:hAnsi="Times New Roman"/>
          <w:sz w:val="18"/>
        </w:rPr>
        <w:t>nun çerçevesinde, uluslararası kuruluşlarla uluslararası anlaşma niteliği taşımayan protokoller yapmaya</w:t>
      </w:r>
      <w:r>
        <w:rPr>
          <w:rFonts w:ascii="Times New Roman" w:hAnsi="Times New Roman"/>
          <w:spacing w:val="-17"/>
          <w:sz w:val="18"/>
        </w:rPr>
        <w:t> </w:t>
      </w:r>
      <w:r>
        <w:rPr>
          <w:rFonts w:ascii="Times New Roman" w:hAnsi="Times New Roman"/>
          <w:sz w:val="18"/>
        </w:rPr>
        <w:t>yetkilidir.</w:t>
      </w:r>
    </w:p>
    <w:p>
      <w:pPr>
        <w:pStyle w:val="ListParagraph"/>
        <w:numPr>
          <w:ilvl w:val="0"/>
          <w:numId w:val="29"/>
        </w:numPr>
        <w:tabs>
          <w:tab w:pos="1265" w:val="left" w:leader="none"/>
        </w:tabs>
        <w:spacing w:line="278" w:lineRule="auto" w:before="1" w:after="0"/>
        <w:ind w:left="305" w:right="1151" w:firstLine="566"/>
        <w:jc w:val="both"/>
        <w:rPr>
          <w:rFonts w:ascii="Times New Roman" w:hAnsi="Times New Roman" w:cs="Times New Roman" w:eastAsia="Times New Roman" w:hint="default"/>
          <w:sz w:val="18"/>
          <w:szCs w:val="18"/>
        </w:rPr>
      </w:pPr>
      <w:r>
        <w:rPr>
          <w:rFonts w:ascii="Times New Roman" w:hAnsi="Times New Roman"/>
          <w:sz w:val="18"/>
        </w:rPr>
        <w:t>Bu Yönetmelik kapsamındaki yabancılara sağlanması öngörülen hak ve yükümlülü</w:t>
      </w:r>
      <w:r>
        <w:rPr>
          <w:rFonts w:ascii="Times New Roman" w:hAnsi="Times New Roman"/>
          <w:sz w:val="18"/>
        </w:rPr>
        <w:t>k</w:t>
      </w:r>
      <w:r>
        <w:rPr>
          <w:rFonts w:ascii="Times New Roman" w:hAnsi="Times New Roman"/>
          <w:sz w:val="18"/>
        </w:rPr>
        <w:t>lerin yerine getirilmesi veya takip edilmesi ile hizmetlerin uygulanması amacıyla geçici koruma</w:t>
      </w:r>
      <w:r>
        <w:rPr>
          <w:rFonts w:ascii="Times New Roman" w:hAnsi="Times New Roman"/>
          <w:sz w:val="18"/>
        </w:rPr>
        <w:t>yla ilg</w:t>
      </w:r>
      <w:r>
        <w:rPr>
          <w:rFonts w:ascii="Times New Roman" w:hAnsi="Times New Roman"/>
          <w:sz w:val="18"/>
        </w:rPr>
        <w:t>ili sorumluluk ve yetkileri bulunan ilgili kamu  kurum ve  kuruluşlarının, görev alanları</w:t>
      </w:r>
      <w:r>
        <w:rPr>
          <w:rFonts w:ascii="Times New Roman" w:hAnsi="Times New Roman"/>
          <w:sz w:val="18"/>
        </w:rPr>
        <w:t>y</w:t>
      </w:r>
      <w:r>
        <w:rPr>
          <w:rFonts w:ascii="Times New Roman" w:hAnsi="Times New Roman"/>
          <w:sz w:val="18"/>
        </w:rPr>
        <w:t>la ilgili konularda ulusal ve uluslararası kuruluşlar, sivil toplum kuruluşlarıyla yapabileceği işbirl</w:t>
      </w:r>
      <w:r>
        <w:rPr>
          <w:rFonts w:ascii="Times New Roman" w:hAnsi="Times New Roman"/>
          <w:sz w:val="18"/>
        </w:rPr>
        <w:t>i</w:t>
      </w:r>
      <w:r>
        <w:rPr>
          <w:rFonts w:ascii="Times New Roman" w:hAnsi="Times New Roman"/>
          <w:sz w:val="18"/>
        </w:rPr>
        <w:t>ğinin usul ve esasları, ilgili kamu kurum ve kuruluşlarının görüşleri alınarak, Bakanlık tarafı</w:t>
      </w:r>
      <w:r>
        <w:rPr>
          <w:rFonts w:ascii="Times New Roman" w:hAnsi="Times New Roman"/>
          <w:sz w:val="18"/>
        </w:rPr>
        <w:t>ndan</w:t>
      </w:r>
      <w:r>
        <w:rPr>
          <w:rFonts w:ascii="Times New Roman" w:hAnsi="Times New Roman"/>
          <w:spacing w:val="-5"/>
          <w:sz w:val="18"/>
        </w:rPr>
        <w:t> </w:t>
      </w:r>
      <w:r>
        <w:rPr>
          <w:rFonts w:ascii="Times New Roman" w:hAnsi="Times New Roman"/>
          <w:sz w:val="18"/>
        </w:rPr>
        <w:t>belirlenir.</w:t>
      </w:r>
    </w:p>
    <w:p>
      <w:pPr>
        <w:pStyle w:val="Heading2"/>
        <w:spacing w:line="240" w:lineRule="auto"/>
        <w:ind w:right="1453"/>
        <w:jc w:val="left"/>
        <w:rPr>
          <w:b w:val="0"/>
          <w:bCs w:val="0"/>
        </w:rPr>
      </w:pPr>
      <w:r>
        <w:rPr/>
        <w:t>Destek çağrısının yapılması ve yardım</w:t>
      </w:r>
      <w:r>
        <w:rPr>
          <w:spacing w:val="-17"/>
        </w:rPr>
        <w:t> </w:t>
      </w:r>
      <w:r>
        <w:rPr/>
        <w:t>sağlanması</w:t>
      </w:r>
      <w:r>
        <w:rPr>
          <w:b w:val="0"/>
        </w:rPr>
      </w:r>
    </w:p>
    <w:p>
      <w:pPr>
        <w:pStyle w:val="BodyText"/>
        <w:spacing w:line="278" w:lineRule="auto" w:before="33"/>
        <w:ind w:right="1150"/>
        <w:jc w:val="both"/>
      </w:pPr>
      <w:r>
        <w:rPr>
          <w:rFonts w:ascii="Times New Roman" w:hAnsi="Times New Roman"/>
          <w:b/>
        </w:rPr>
        <w:t>MADDE 47- </w:t>
      </w:r>
      <w:r>
        <w:rPr/>
        <w:t>(1) Bu Yönetmelik kapsamındaki yabancılara, hizmetlerin sağlanabilmesi amacıyla uluslararası külfet paylaşımı kaps</w:t>
      </w:r>
      <w:r>
        <w:rPr>
          <w:rFonts w:ascii="Times New Roman" w:hAnsi="Times New Roman"/>
        </w:rPr>
        <w:t>a</w:t>
      </w:r>
      <w:r>
        <w:rPr/>
        <w:t>mında ilgili kamu kurum ve kuruluşlarının görüşü alınarak Dışişleri B</w:t>
      </w:r>
      <w:r>
        <w:rPr>
          <w:rFonts w:ascii="Times New Roman" w:hAnsi="Times New Roman"/>
        </w:rPr>
        <w:t>a</w:t>
      </w:r>
      <w:r>
        <w:rPr/>
        <w:t>kanlığı tarafından diğer ülkelerden, uluslararası kuruluşlardan ve sivil toplum kuruluşlarından destek talep</w:t>
      </w:r>
      <w:r>
        <w:rPr>
          <w:spacing w:val="-7"/>
        </w:rPr>
        <w:t> </w:t>
      </w:r>
      <w:r>
        <w:rPr/>
        <w:t>edilebilir.</w:t>
      </w:r>
    </w:p>
    <w:p>
      <w:pPr>
        <w:pStyle w:val="ListParagraph"/>
        <w:numPr>
          <w:ilvl w:val="0"/>
          <w:numId w:val="30"/>
        </w:numPr>
        <w:tabs>
          <w:tab w:pos="1167" w:val="left" w:leader="none"/>
        </w:tabs>
        <w:spacing w:line="278" w:lineRule="auto" w:before="1" w:after="0"/>
        <w:ind w:left="305" w:right="1149" w:firstLine="566"/>
        <w:jc w:val="both"/>
        <w:rPr>
          <w:rFonts w:ascii="Times New Roman" w:hAnsi="Times New Roman" w:cs="Times New Roman" w:eastAsia="Times New Roman" w:hint="default"/>
          <w:sz w:val="18"/>
          <w:szCs w:val="18"/>
        </w:rPr>
      </w:pPr>
      <w:r>
        <w:rPr>
          <w:rFonts w:ascii="Times New Roman" w:hAnsi="Times New Roman"/>
          <w:sz w:val="18"/>
        </w:rPr>
        <w:t>Birinci fıkra kapsamında sağlanacak ayni ve nakdi yardımların kabul edilmesi ve </w:t>
      </w:r>
      <w:r>
        <w:rPr>
          <w:rFonts w:ascii="Times New Roman" w:hAnsi="Times New Roman"/>
          <w:sz w:val="18"/>
        </w:rPr>
        <w:t>kul</w:t>
      </w:r>
      <w:r>
        <w:rPr>
          <w:rFonts w:ascii="Times New Roman" w:hAnsi="Times New Roman"/>
          <w:sz w:val="18"/>
        </w:rPr>
        <w:t>lanılması, Dışişleri Bakanlığı ile Bakanlığın görüşleri alınarak, AFAD tarafından koordine </w:t>
      </w:r>
      <w:r>
        <w:rPr>
          <w:rFonts w:ascii="Times New Roman" w:hAnsi="Times New Roman"/>
          <w:sz w:val="18"/>
        </w:rPr>
        <w:t>edilir.</w:t>
      </w:r>
    </w:p>
    <w:p>
      <w:pPr>
        <w:pStyle w:val="ListParagraph"/>
        <w:numPr>
          <w:ilvl w:val="0"/>
          <w:numId w:val="30"/>
        </w:numPr>
        <w:tabs>
          <w:tab w:pos="1196" w:val="left" w:leader="none"/>
        </w:tabs>
        <w:spacing w:line="278" w:lineRule="auto" w:before="1"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AFAD, bu ayni ve nakdi yardımların kullanılması konusunda Aile ve Sosyal </w:t>
      </w:r>
      <w:r>
        <w:rPr>
          <w:rFonts w:ascii="Times New Roman" w:hAnsi="Times New Roman"/>
          <w:sz w:val="18"/>
        </w:rPr>
        <w:t>Politika</w:t>
      </w:r>
      <w:r>
        <w:rPr>
          <w:rFonts w:ascii="Times New Roman" w:hAnsi="Times New Roman"/>
          <w:sz w:val="18"/>
        </w:rPr>
        <w:t>lar Bakanlığı, Türkiye Kızılay Derneği, sosyal yardımlaşma ve dayanışma vakıfları baş</w:t>
      </w:r>
      <w:r>
        <w:rPr>
          <w:rFonts w:ascii="Times New Roman" w:hAnsi="Times New Roman"/>
          <w:sz w:val="18"/>
        </w:rPr>
        <w:t>ta </w:t>
      </w:r>
      <w:r>
        <w:rPr>
          <w:rFonts w:ascii="Times New Roman" w:hAnsi="Times New Roman"/>
          <w:sz w:val="18"/>
        </w:rPr>
        <w:t>olmak üzere, ilgili kamu k</w:t>
      </w:r>
      <w:r>
        <w:rPr>
          <w:rFonts w:ascii="Times New Roman" w:hAnsi="Times New Roman"/>
          <w:sz w:val="18"/>
        </w:rPr>
        <w:t>u</w:t>
      </w:r>
      <w:r>
        <w:rPr>
          <w:rFonts w:ascii="Times New Roman" w:hAnsi="Times New Roman"/>
          <w:sz w:val="18"/>
        </w:rPr>
        <w:t>rum ve kuruluşları ile valiliklerle doğrudan işbirliği</w:t>
      </w:r>
      <w:r>
        <w:rPr>
          <w:rFonts w:ascii="Times New Roman" w:hAnsi="Times New Roman"/>
          <w:spacing w:val="-24"/>
          <w:sz w:val="18"/>
        </w:rPr>
        <w:t> </w:t>
      </w:r>
      <w:r>
        <w:rPr>
          <w:rFonts w:ascii="Times New Roman" w:hAnsi="Times New Roman"/>
          <w:sz w:val="18"/>
        </w:rPr>
        <w:t>yapabilir.</w:t>
      </w:r>
    </w:p>
    <w:p>
      <w:pPr>
        <w:spacing w:line="240" w:lineRule="auto" w:before="11"/>
        <w:rPr>
          <w:rFonts w:ascii="Times New Roman" w:hAnsi="Times New Roman" w:cs="Times New Roman" w:eastAsia="Times New Roman" w:hint="default"/>
          <w:sz w:val="20"/>
          <w:szCs w:val="20"/>
        </w:rPr>
      </w:pPr>
    </w:p>
    <w:p>
      <w:pPr>
        <w:pStyle w:val="Heading2"/>
        <w:spacing w:line="240" w:lineRule="auto" w:before="0"/>
        <w:ind w:left="436" w:right="1282"/>
        <w:jc w:val="center"/>
        <w:rPr>
          <w:b w:val="0"/>
          <w:bCs w:val="0"/>
        </w:rPr>
      </w:pPr>
      <w:r>
        <w:rPr/>
        <w:t>ONBİRİNCİ</w:t>
      </w:r>
      <w:r>
        <w:rPr>
          <w:spacing w:val="-3"/>
        </w:rPr>
        <w:t> </w:t>
      </w:r>
      <w:r>
        <w:rPr/>
        <w:t>BÖLÜM</w:t>
      </w:r>
      <w:r>
        <w:rPr>
          <w:b w:val="0"/>
        </w:rPr>
      </w:r>
    </w:p>
    <w:p>
      <w:pPr>
        <w:spacing w:before="33"/>
        <w:ind w:left="2905" w:right="1453" w:firstLine="0"/>
        <w:jc w:val="left"/>
        <w:rPr>
          <w:rFonts w:ascii="Times New Roman" w:hAnsi="Times New Roman" w:cs="Times New Roman" w:eastAsia="Times New Roman" w:hint="default"/>
          <w:sz w:val="18"/>
          <w:szCs w:val="18"/>
        </w:rPr>
      </w:pPr>
      <w:r>
        <w:rPr>
          <w:rFonts w:ascii="Times New Roman" w:hAnsi="Times New Roman"/>
          <w:b/>
          <w:sz w:val="18"/>
        </w:rPr>
        <w:t>Çeşitli ve Son</w:t>
      </w:r>
      <w:r>
        <w:rPr>
          <w:rFonts w:ascii="Times New Roman" w:hAnsi="Times New Roman"/>
          <w:b/>
          <w:spacing w:val="-11"/>
          <w:sz w:val="18"/>
        </w:rPr>
        <w:t> </w:t>
      </w:r>
      <w:r>
        <w:rPr>
          <w:rFonts w:ascii="Times New Roman" w:hAnsi="Times New Roman"/>
          <w:b/>
          <w:sz w:val="18"/>
        </w:rPr>
        <w:t>Hükümler</w:t>
      </w:r>
      <w:r>
        <w:rPr>
          <w:rFonts w:ascii="Times New Roman" w:hAnsi="Times New Roman"/>
          <w:sz w:val="18"/>
        </w:rPr>
      </w:r>
    </w:p>
    <w:p>
      <w:pPr>
        <w:spacing w:line="240" w:lineRule="auto" w:before="9"/>
        <w:rPr>
          <w:rFonts w:ascii="Times New Roman" w:hAnsi="Times New Roman" w:cs="Times New Roman" w:eastAsia="Times New Roman" w:hint="default"/>
          <w:b/>
          <w:bCs/>
          <w:sz w:val="23"/>
          <w:szCs w:val="23"/>
        </w:rPr>
      </w:pPr>
    </w:p>
    <w:p>
      <w:pPr>
        <w:spacing w:before="0"/>
        <w:ind w:left="871" w:right="1453" w:firstLine="0"/>
        <w:jc w:val="left"/>
        <w:rPr>
          <w:rFonts w:ascii="Times New Roman" w:hAnsi="Times New Roman" w:cs="Times New Roman" w:eastAsia="Times New Roman" w:hint="default"/>
          <w:sz w:val="18"/>
          <w:szCs w:val="18"/>
        </w:rPr>
      </w:pPr>
      <w:r>
        <w:rPr>
          <w:rFonts w:ascii="Times New Roman" w:hAnsi="Times New Roman"/>
          <w:b/>
          <w:sz w:val="18"/>
        </w:rPr>
        <w:t>Özel ihtiyaç</w:t>
      </w:r>
      <w:r>
        <w:rPr>
          <w:rFonts w:ascii="Times New Roman" w:hAnsi="Times New Roman"/>
          <w:b/>
          <w:spacing w:val="-12"/>
          <w:sz w:val="18"/>
        </w:rPr>
        <w:t> </w:t>
      </w:r>
      <w:r>
        <w:rPr>
          <w:rFonts w:ascii="Times New Roman" w:hAnsi="Times New Roman"/>
          <w:b/>
          <w:sz w:val="18"/>
        </w:rPr>
        <w:t>sahipleri</w:t>
      </w:r>
      <w:r>
        <w:rPr>
          <w:rFonts w:ascii="Times New Roman" w:hAnsi="Times New Roman"/>
          <w:sz w:val="18"/>
        </w:rPr>
      </w:r>
    </w:p>
    <w:p>
      <w:pPr>
        <w:pStyle w:val="BodyText"/>
        <w:spacing w:line="278" w:lineRule="auto" w:before="33"/>
        <w:ind w:right="1149"/>
        <w:jc w:val="both"/>
      </w:pPr>
      <w:r>
        <w:rPr>
          <w:rFonts w:ascii="Times New Roman" w:hAnsi="Times New Roman"/>
          <w:b/>
        </w:rPr>
        <w:t>MADDE 48- </w:t>
      </w:r>
      <w:r>
        <w:rPr>
          <w:rFonts w:ascii="Times New Roman" w:hAnsi="Times New Roman"/>
        </w:rPr>
        <w:t>(1) </w:t>
      </w:r>
      <w:r>
        <w:rPr/>
        <w:t>Bu Yönetmelik kapsamındaki yabancılardan özel ihtiyaç sahibi ola</w:t>
      </w:r>
      <w:r>
        <w:rPr>
          <w:rFonts w:ascii="Times New Roman" w:hAnsi="Times New Roman"/>
        </w:rPr>
        <w:t>nlara </w:t>
      </w:r>
      <w:r>
        <w:rPr/>
        <w:t>sağlanacak başta sağlık hizmetleri, psiko</w:t>
      </w:r>
      <w:r>
        <w:rPr>
          <w:rFonts w:ascii="Times New Roman" w:hAnsi="Times New Roman"/>
        </w:rPr>
        <w:t>-</w:t>
      </w:r>
      <w:r>
        <w:rPr/>
        <w:t>sosyal destek, rehabilitasyon olmak üzere, her tür  </w:t>
      </w:r>
      <w:r>
        <w:rPr>
          <w:rFonts w:ascii="Times New Roman" w:hAnsi="Times New Roman"/>
        </w:rPr>
        <w:t>yar</w:t>
      </w:r>
      <w:r>
        <w:rPr/>
        <w:t>dım ve destek imkânlar ölçüsünde öncelikli ve bedelsiz olarak</w:t>
      </w:r>
      <w:r>
        <w:rPr>
          <w:spacing w:val="-22"/>
        </w:rPr>
        <w:t> </w:t>
      </w:r>
      <w:r>
        <w:rPr/>
        <w:t>sağlanır.</w:t>
      </w:r>
    </w:p>
    <w:p>
      <w:pPr>
        <w:pStyle w:val="ListParagraph"/>
        <w:numPr>
          <w:ilvl w:val="0"/>
          <w:numId w:val="31"/>
        </w:numPr>
        <w:tabs>
          <w:tab w:pos="1169" w:val="left" w:leader="none"/>
        </w:tabs>
        <w:spacing w:line="278" w:lineRule="auto" w:before="1" w:after="0"/>
        <w:ind w:left="305" w:right="1160" w:firstLine="566"/>
        <w:jc w:val="both"/>
        <w:rPr>
          <w:rFonts w:ascii="Times New Roman" w:hAnsi="Times New Roman" w:cs="Times New Roman" w:eastAsia="Times New Roman" w:hint="default"/>
          <w:sz w:val="18"/>
          <w:szCs w:val="18"/>
        </w:rPr>
      </w:pPr>
      <w:r>
        <w:rPr>
          <w:rFonts w:ascii="Times New Roman" w:hAnsi="Times New Roman"/>
          <w:sz w:val="18"/>
        </w:rPr>
        <w:t>Çocuklarla ilgili tüm işlemlerde çocuğun yüksek yararı gözetilerek ilgili mevzuat </w:t>
      </w:r>
      <w:r>
        <w:rPr>
          <w:rFonts w:ascii="Times New Roman" w:hAnsi="Times New Roman"/>
          <w:sz w:val="18"/>
        </w:rPr>
        <w:t>h</w:t>
      </w:r>
      <w:r>
        <w:rPr>
          <w:rFonts w:ascii="Times New Roman" w:hAnsi="Times New Roman"/>
          <w:sz w:val="18"/>
        </w:rPr>
        <w:t>ükümleri</w:t>
      </w:r>
      <w:r>
        <w:rPr>
          <w:rFonts w:ascii="Times New Roman" w:hAnsi="Times New Roman"/>
          <w:spacing w:val="-4"/>
          <w:sz w:val="18"/>
        </w:rPr>
        <w:t> </w:t>
      </w:r>
      <w:r>
        <w:rPr>
          <w:rFonts w:ascii="Times New Roman" w:hAnsi="Times New Roman"/>
          <w:sz w:val="18"/>
        </w:rPr>
        <w:t>uygulanır.</w:t>
      </w:r>
    </w:p>
    <w:p>
      <w:pPr>
        <w:pStyle w:val="ListParagraph"/>
        <w:numPr>
          <w:ilvl w:val="0"/>
          <w:numId w:val="31"/>
        </w:numPr>
        <w:tabs>
          <w:tab w:pos="1201" w:val="left" w:leader="none"/>
        </w:tabs>
        <w:spacing w:line="278" w:lineRule="auto" w:before="1" w:after="0"/>
        <w:ind w:left="305" w:right="1154" w:firstLine="566"/>
        <w:jc w:val="both"/>
        <w:rPr>
          <w:rFonts w:ascii="Times New Roman" w:hAnsi="Times New Roman" w:cs="Times New Roman" w:eastAsia="Times New Roman" w:hint="default"/>
          <w:sz w:val="18"/>
          <w:szCs w:val="18"/>
        </w:rPr>
      </w:pPr>
      <w:r>
        <w:rPr>
          <w:rFonts w:ascii="Times New Roman" w:hAnsi="Times New Roman"/>
          <w:sz w:val="18"/>
        </w:rPr>
        <w:t>8/3/2012 tarihli ve </w:t>
      </w:r>
      <w:r>
        <w:rPr>
          <w:rFonts w:ascii="Times New Roman" w:hAnsi="Times New Roman"/>
          <w:sz w:val="18"/>
        </w:rPr>
        <w:t>6284 sayılı Ailenin Korunması ve Kadına Karşı Şiddetin Önlenm</w:t>
      </w:r>
      <w:r>
        <w:rPr>
          <w:rFonts w:ascii="Times New Roman" w:hAnsi="Times New Roman"/>
          <w:sz w:val="18"/>
        </w:rPr>
        <w:t>e</w:t>
      </w:r>
      <w:r>
        <w:rPr>
          <w:rFonts w:ascii="Times New Roman" w:hAnsi="Times New Roman"/>
          <w:sz w:val="18"/>
        </w:rPr>
        <w:t>sine Dair Kanun ve ilgili Yönetmelik kapsamında şiddet mağduru olduğu değerlendirilen </w:t>
      </w:r>
      <w:r>
        <w:rPr>
          <w:rFonts w:ascii="Times New Roman" w:hAnsi="Times New Roman"/>
          <w:sz w:val="18"/>
        </w:rPr>
        <w:t>yabanc</w:t>
      </w:r>
      <w:r>
        <w:rPr>
          <w:rFonts w:ascii="Times New Roman" w:hAnsi="Times New Roman"/>
          <w:sz w:val="18"/>
        </w:rPr>
        <w:t>ılar hakkında derhal önleyici ve koruyucu tedbirler</w:t>
      </w:r>
      <w:r>
        <w:rPr>
          <w:rFonts w:ascii="Times New Roman" w:hAnsi="Times New Roman"/>
          <w:spacing w:val="-18"/>
          <w:sz w:val="18"/>
        </w:rPr>
        <w:t> </w:t>
      </w:r>
      <w:r>
        <w:rPr>
          <w:rFonts w:ascii="Times New Roman" w:hAnsi="Times New Roman"/>
          <w:sz w:val="18"/>
        </w:rPr>
        <w:t>alınır.</w:t>
      </w:r>
    </w:p>
    <w:p>
      <w:pPr>
        <w:pStyle w:val="ListParagraph"/>
        <w:numPr>
          <w:ilvl w:val="0"/>
          <w:numId w:val="31"/>
        </w:numPr>
        <w:tabs>
          <w:tab w:pos="1198" w:val="left" w:leader="none"/>
        </w:tabs>
        <w:spacing w:line="278" w:lineRule="auto" w:before="1" w:after="0"/>
        <w:ind w:left="305" w:right="1159" w:firstLine="566"/>
        <w:jc w:val="both"/>
        <w:rPr>
          <w:rFonts w:ascii="Times New Roman" w:hAnsi="Times New Roman" w:cs="Times New Roman" w:eastAsia="Times New Roman" w:hint="default"/>
          <w:sz w:val="18"/>
          <w:szCs w:val="18"/>
        </w:rPr>
      </w:pPr>
      <w:r>
        <w:rPr>
          <w:rFonts w:ascii="Times New Roman" w:hAnsi="Times New Roman"/>
          <w:sz w:val="18"/>
        </w:rPr>
        <w:t>Bu Yönetmelik kapsamındaki yabancılardan insan ticareti mağduru olabileceği değerlendirilenler hakkında ilgili mevzuat kaps</w:t>
      </w:r>
      <w:r>
        <w:rPr>
          <w:rFonts w:ascii="Times New Roman" w:hAnsi="Times New Roman"/>
          <w:sz w:val="18"/>
        </w:rPr>
        <w:t>a</w:t>
      </w:r>
      <w:r>
        <w:rPr>
          <w:rFonts w:ascii="Times New Roman" w:hAnsi="Times New Roman"/>
          <w:sz w:val="18"/>
        </w:rPr>
        <w:t>mında gerekli tedbirler derhal</w:t>
      </w:r>
      <w:r>
        <w:rPr>
          <w:rFonts w:ascii="Times New Roman" w:hAnsi="Times New Roman"/>
          <w:spacing w:val="-23"/>
          <w:sz w:val="18"/>
        </w:rPr>
        <w:t> </w:t>
      </w:r>
      <w:r>
        <w:rPr>
          <w:rFonts w:ascii="Times New Roman" w:hAnsi="Times New Roman"/>
          <w:sz w:val="18"/>
        </w:rPr>
        <w:t>alınır.</w:t>
      </w:r>
    </w:p>
    <w:p>
      <w:pPr>
        <w:spacing w:after="0" w:line="278" w:lineRule="auto"/>
        <w:jc w:val="both"/>
        <w:rPr>
          <w:rFonts w:ascii="Times New Roman" w:hAnsi="Times New Roman" w:cs="Times New Roman" w:eastAsia="Times New Roman" w:hint="default"/>
          <w:sz w:val="18"/>
          <w:szCs w:val="18"/>
        </w:rPr>
        <w:sectPr>
          <w:pgSz w:w="11910" w:h="16840"/>
          <w:pgMar w:header="1546" w:footer="0" w:top="1760" w:bottom="280" w:left="1680" w:right="1680"/>
        </w:sectPr>
      </w:pPr>
    </w:p>
    <w:p>
      <w:pPr>
        <w:spacing w:line="240" w:lineRule="auto" w:before="8"/>
        <w:rPr>
          <w:rFonts w:ascii="Times New Roman" w:hAnsi="Times New Roman" w:cs="Times New Roman" w:eastAsia="Times New Roman" w:hint="default"/>
          <w:sz w:val="16"/>
          <w:szCs w:val="16"/>
        </w:rPr>
      </w:pPr>
    </w:p>
    <w:p>
      <w:pPr>
        <w:pStyle w:val="Heading2"/>
        <w:spacing w:line="240" w:lineRule="auto" w:before="76"/>
        <w:ind w:right="1453"/>
        <w:jc w:val="left"/>
        <w:rPr>
          <w:b w:val="0"/>
          <w:bCs w:val="0"/>
        </w:rPr>
      </w:pPr>
      <w:r>
        <w:rPr/>
        <w:t>Aile</w:t>
      </w:r>
      <w:r>
        <w:rPr>
          <w:spacing w:val="-5"/>
        </w:rPr>
        <w:t> </w:t>
      </w:r>
      <w:r>
        <w:rPr/>
        <w:t>birleşimi</w:t>
      </w:r>
      <w:r>
        <w:rPr>
          <w:b w:val="0"/>
        </w:rPr>
      </w:r>
    </w:p>
    <w:p>
      <w:pPr>
        <w:pStyle w:val="BodyText"/>
        <w:spacing w:line="278" w:lineRule="auto" w:before="33"/>
        <w:ind w:right="1149"/>
        <w:jc w:val="both"/>
      </w:pPr>
      <w:r>
        <w:rPr>
          <w:rFonts w:ascii="Times New Roman" w:hAnsi="Times New Roman" w:cs="Times New Roman" w:eastAsia="Times New Roman" w:hint="default"/>
          <w:b/>
          <w:bCs/>
        </w:rPr>
        <w:t>MADDE 49- </w:t>
      </w:r>
      <w:r>
        <w:rPr/>
        <w:t>(1) Bu Yönetmelik kapsamındaki yabancılar, başka bir ülkede bulunan eşi, ergin olmayan çocukları ve bağımlı ergin çocu</w:t>
      </w:r>
      <w:r>
        <w:rPr>
          <w:rFonts w:ascii="Times New Roman" w:hAnsi="Times New Roman" w:cs="Times New Roman" w:eastAsia="Times New Roman" w:hint="default"/>
        </w:rPr>
        <w:t>k</w:t>
      </w:r>
      <w:r>
        <w:rPr/>
        <w:t>ları ile Türkiye’de bir araya gelmek üzere aile birleşimi talebinde bul</w:t>
      </w:r>
      <w:r>
        <w:rPr>
          <w:rFonts w:ascii="Times New Roman" w:hAnsi="Times New Roman" w:cs="Times New Roman" w:eastAsia="Times New Roman" w:hint="default"/>
        </w:rPr>
        <w:t>u</w:t>
      </w:r>
      <w:r>
        <w:rPr/>
        <w:t>nabilir. Bu başvurular, Genel Müdürlükçe değerlendirilir ve ilgili kamu kurum ve kuruluşları, uluslararası kuruluşlar ve sivil toplum kuruluşlarıyla işbirliği halinde  </w:t>
      </w:r>
      <w:r>
        <w:rPr>
          <w:rFonts w:ascii="Times New Roman" w:hAnsi="Times New Roman" w:cs="Times New Roman" w:eastAsia="Times New Roman" w:hint="default"/>
        </w:rPr>
        <w:t>gerek</w:t>
      </w:r>
      <w:r>
        <w:rPr/>
        <w:t>li çalışmalar</w:t>
      </w:r>
      <w:r>
        <w:rPr>
          <w:spacing w:val="-10"/>
        </w:rPr>
        <w:t> </w:t>
      </w:r>
      <w:r>
        <w:rPr/>
        <w:t>yapılabilir.</w:t>
      </w:r>
    </w:p>
    <w:p>
      <w:pPr>
        <w:pStyle w:val="BodyText"/>
        <w:spacing w:line="278" w:lineRule="auto"/>
        <w:ind w:right="1160"/>
        <w:jc w:val="both"/>
      </w:pPr>
      <w:r>
        <w:rPr/>
        <w:t>(2) Refakatsiz olduğu tespit edilen çocuklarla ilgili olarak çocukların talebi beklenmeksizin aile birleşimine ilişkin işlemler derhal</w:t>
      </w:r>
      <w:r>
        <w:rPr>
          <w:spacing w:val="-13"/>
        </w:rPr>
        <w:t> </w:t>
      </w:r>
      <w:r>
        <w:rPr/>
        <w:t>başlatılır.</w:t>
      </w:r>
    </w:p>
    <w:p>
      <w:pPr>
        <w:pStyle w:val="Heading2"/>
        <w:spacing w:line="240" w:lineRule="auto"/>
        <w:ind w:right="1453"/>
        <w:jc w:val="left"/>
        <w:rPr>
          <w:b w:val="0"/>
          <w:bCs w:val="0"/>
        </w:rPr>
      </w:pPr>
      <w:r>
        <w:rPr/>
        <w:t>Kişisel</w:t>
      </w:r>
      <w:r>
        <w:rPr>
          <w:spacing w:val="-5"/>
        </w:rPr>
        <w:t> </w:t>
      </w:r>
      <w:r>
        <w:rPr/>
        <w:t>veriler</w:t>
      </w:r>
      <w:r>
        <w:rPr>
          <w:b w:val="0"/>
        </w:rPr>
      </w:r>
    </w:p>
    <w:p>
      <w:pPr>
        <w:pStyle w:val="BodyText"/>
        <w:spacing w:line="278" w:lineRule="auto" w:before="33"/>
        <w:ind w:right="1149"/>
        <w:jc w:val="both"/>
      </w:pPr>
      <w:r>
        <w:rPr>
          <w:rFonts w:ascii="Times New Roman" w:hAnsi="Times New Roman"/>
          <w:b/>
        </w:rPr>
        <w:t>MADDE 50- </w:t>
      </w:r>
      <w:r>
        <w:rPr/>
        <w:t>(1) Geçici koruma sağlanması amacıyla ülkemize gelen yabancıların kiş</w:t>
      </w:r>
      <w:r>
        <w:rPr>
          <w:rFonts w:ascii="Times New Roman" w:hAnsi="Times New Roman"/>
        </w:rPr>
        <w:t>isel </w:t>
      </w:r>
      <w:r>
        <w:rPr/>
        <w:t>verileri, Genel Müdürlük tarafından belirlenecek usul ve esaslar çerçevesinde, Genel Müdü</w:t>
      </w:r>
      <w:r>
        <w:rPr>
          <w:rFonts w:ascii="Times New Roman" w:hAnsi="Times New Roman"/>
        </w:rPr>
        <w:t>r</w:t>
      </w:r>
      <w:r>
        <w:rPr/>
        <w:t>lük veya valiliklerce ilgili mevzuata ve taraf olunan uluslararası anlaşmalara uygun olarak alınır, </w:t>
      </w:r>
      <w:r>
        <w:rPr>
          <w:rFonts w:ascii="Times New Roman" w:hAnsi="Times New Roman"/>
        </w:rPr>
        <w:t>korunur, </w:t>
      </w:r>
      <w:r>
        <w:rPr/>
        <w:t>saklanır ve</w:t>
      </w:r>
      <w:r>
        <w:rPr>
          <w:spacing w:val="-10"/>
        </w:rPr>
        <w:t> </w:t>
      </w:r>
      <w:r>
        <w:rPr/>
        <w:t>kullanılır.</w:t>
      </w:r>
    </w:p>
    <w:p>
      <w:pPr>
        <w:pStyle w:val="BodyText"/>
        <w:spacing w:line="278" w:lineRule="auto"/>
        <w:ind w:right="1153"/>
        <w:jc w:val="both"/>
      </w:pPr>
      <w:r>
        <w:rPr/>
        <w:t>(2) Bu Yönetmelikte belirtilen iş ve işlemlerin yürütülmesi kapsamında Genel  Müdürlü</w:t>
      </w:r>
      <w:r>
        <w:rPr>
          <w:rFonts w:ascii="Times New Roman" w:hAnsi="Times New Roman"/>
        </w:rPr>
        <w:t>k</w:t>
      </w:r>
      <w:r>
        <w:rPr/>
        <w:t>çe uygun görülen kişisel veriler, ilgili kamu kurum ve kuruluşları ile üçüncü ülkeye yerleşti</w:t>
      </w:r>
      <w:r>
        <w:rPr>
          <w:rFonts w:ascii="Times New Roman" w:hAnsi="Times New Roman"/>
        </w:rPr>
        <w:t>r</w:t>
      </w:r>
      <w:r>
        <w:rPr/>
        <w:t>me çalışmaları kapsamında üçüncü ülke veya Birleşmiş Milletler Mülteciler Yüksek </w:t>
      </w:r>
      <w:r>
        <w:rPr>
          <w:rFonts w:ascii="Times New Roman" w:hAnsi="Times New Roman"/>
        </w:rPr>
        <w:t>Komiserli</w:t>
      </w:r>
      <w:r>
        <w:rPr/>
        <w:t>ğiyle</w:t>
      </w:r>
      <w:r>
        <w:rPr>
          <w:spacing w:val="-10"/>
        </w:rPr>
        <w:t> </w:t>
      </w:r>
      <w:r>
        <w:rPr/>
        <w:t>paylaşılabilir.</w:t>
      </w:r>
    </w:p>
    <w:p>
      <w:pPr>
        <w:pStyle w:val="Heading2"/>
        <w:spacing w:line="240" w:lineRule="auto"/>
        <w:ind w:right="1453"/>
        <w:jc w:val="left"/>
        <w:rPr>
          <w:b w:val="0"/>
          <w:bCs w:val="0"/>
        </w:rPr>
      </w:pPr>
      <w:r>
        <w:rPr/>
        <w:t>Gizlilik ilkesi ve kişisel dosyaya</w:t>
      </w:r>
      <w:r>
        <w:rPr>
          <w:spacing w:val="-11"/>
        </w:rPr>
        <w:t> </w:t>
      </w:r>
      <w:r>
        <w:rPr/>
        <w:t>erişim</w:t>
      </w:r>
      <w:r>
        <w:rPr>
          <w:b w:val="0"/>
        </w:rPr>
      </w:r>
    </w:p>
    <w:p>
      <w:pPr>
        <w:pStyle w:val="BodyText"/>
        <w:spacing w:line="278" w:lineRule="auto" w:before="33"/>
        <w:ind w:right="1151"/>
        <w:jc w:val="both"/>
        <w:rPr>
          <w:rFonts w:ascii="Times New Roman" w:hAnsi="Times New Roman" w:cs="Times New Roman" w:eastAsia="Times New Roman" w:hint="default"/>
        </w:rPr>
      </w:pPr>
      <w:r>
        <w:rPr>
          <w:rFonts w:ascii="Times New Roman" w:hAnsi="Times New Roman"/>
          <w:b/>
        </w:rPr>
        <w:t>MADDE 51</w:t>
      </w:r>
      <w:r>
        <w:rPr>
          <w:rFonts w:ascii="Times New Roman" w:hAnsi="Times New Roman"/>
        </w:rPr>
        <w:t>- </w:t>
      </w:r>
      <w:r>
        <w:rPr/>
        <w:t>(1) Bu Yönetmelikte belirtilen iş ve işlemlerin yürütülmesi kapsamında, 5490 sayılı Kanunun 45 inci maddesinin birinci fıkrası ve bu Yönetmeliği</w:t>
      </w:r>
      <w:r>
        <w:rPr>
          <w:rFonts w:ascii="Times New Roman" w:hAnsi="Times New Roman"/>
        </w:rPr>
        <w:t>n 50 nci maddesinin </w:t>
      </w:r>
      <w:r>
        <w:rPr/>
        <w:t>ikinci fıkrasında belirtilen hükümler saklı kalmak kaydıyla, yabancıların tüm bilgi ve belgelerinde gizlilik esas olup, bunlar kişinin izni olmadan üçüncü şahıslarla</w:t>
      </w:r>
      <w:r>
        <w:rPr>
          <w:spacing w:val="-17"/>
        </w:rPr>
        <w:t> </w:t>
      </w:r>
      <w:r>
        <w:rPr/>
        <w:t>paylaşı</w:t>
      </w:r>
      <w:r>
        <w:rPr>
          <w:rFonts w:ascii="Times New Roman" w:hAnsi="Times New Roman"/>
        </w:rPr>
        <w:t>lamaz.</w:t>
      </w:r>
    </w:p>
    <w:p>
      <w:pPr>
        <w:pStyle w:val="ListParagraph"/>
        <w:numPr>
          <w:ilvl w:val="0"/>
          <w:numId w:val="32"/>
        </w:numPr>
        <w:tabs>
          <w:tab w:pos="1189" w:val="left" w:leader="none"/>
        </w:tabs>
        <w:spacing w:line="278" w:lineRule="auto" w:before="1"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Bu Yönetmelik kapsamındaki yabancıların kişisel dosyasında yer alan belgeler, </w:t>
      </w:r>
      <w:r>
        <w:rPr>
          <w:rFonts w:ascii="Times New Roman" w:hAnsi="Times New Roman"/>
          <w:sz w:val="18"/>
        </w:rPr>
        <w:t>kendi</w:t>
      </w:r>
      <w:r>
        <w:rPr>
          <w:rFonts w:ascii="Times New Roman" w:hAnsi="Times New Roman"/>
          <w:sz w:val="18"/>
        </w:rPr>
        <w:t>si ya da yasal temsilcisi veya avukatı tarafından incelenebilir, birer örneği alınabilir. Milli güvenlik, kamu düzeni ve k</w:t>
      </w:r>
      <w:r>
        <w:rPr>
          <w:rFonts w:ascii="Times New Roman" w:hAnsi="Times New Roman"/>
          <w:sz w:val="18"/>
        </w:rPr>
        <w:t>a</w:t>
      </w:r>
      <w:r>
        <w:rPr>
          <w:rFonts w:ascii="Times New Roman" w:hAnsi="Times New Roman"/>
          <w:sz w:val="18"/>
        </w:rPr>
        <w:t>mu güvenliğinin korunması ile suç işlenmesinin önlenmesine ve istihbari bilgilere ilişkin belgeler inc</w:t>
      </w:r>
      <w:r>
        <w:rPr>
          <w:rFonts w:ascii="Times New Roman" w:hAnsi="Times New Roman"/>
          <w:sz w:val="18"/>
        </w:rPr>
        <w:t>elenemez ve</w:t>
      </w:r>
      <w:r>
        <w:rPr>
          <w:rFonts w:ascii="Times New Roman" w:hAnsi="Times New Roman"/>
          <w:spacing w:val="-17"/>
          <w:sz w:val="18"/>
        </w:rPr>
        <w:t> </w:t>
      </w:r>
      <w:r>
        <w:rPr>
          <w:rFonts w:ascii="Times New Roman" w:hAnsi="Times New Roman"/>
          <w:sz w:val="18"/>
        </w:rPr>
        <w:t>verilemez.</w:t>
      </w:r>
    </w:p>
    <w:p>
      <w:pPr>
        <w:pStyle w:val="ListParagraph"/>
        <w:numPr>
          <w:ilvl w:val="0"/>
          <w:numId w:val="32"/>
        </w:numPr>
        <w:tabs>
          <w:tab w:pos="1172" w:val="left" w:leader="none"/>
        </w:tabs>
        <w:spacing w:line="278" w:lineRule="auto" w:before="1"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Bu Yönetmeliğin uygulanmasından sorumlu kamu görevlileri ile diğer görevliler, görevleri sırasında edindikleri gizlilik derecesi taşıyan her tür bilgi ve belge ile kişisel sırları, yetkili kılınanlardan başkasına açıklayamaz, kendilerinin veya üçüncü şahısların yararına </w:t>
      </w:r>
      <w:r>
        <w:rPr>
          <w:rFonts w:ascii="Times New Roman" w:hAnsi="Times New Roman"/>
          <w:sz w:val="18"/>
        </w:rPr>
        <w:t>kullanamaz.</w:t>
      </w:r>
    </w:p>
    <w:p>
      <w:pPr>
        <w:pStyle w:val="Heading2"/>
        <w:spacing w:line="240" w:lineRule="auto"/>
        <w:ind w:right="1453"/>
        <w:jc w:val="left"/>
        <w:rPr>
          <w:b w:val="0"/>
          <w:bCs w:val="0"/>
        </w:rPr>
      </w:pPr>
      <w:r>
        <w:rPr/>
        <w:t>İstatistikler</w:t>
      </w:r>
      <w:r>
        <w:rPr>
          <w:b w:val="0"/>
        </w:rPr>
      </w:r>
    </w:p>
    <w:p>
      <w:pPr>
        <w:pStyle w:val="BodyText"/>
        <w:spacing w:line="278" w:lineRule="auto" w:before="33"/>
        <w:ind w:right="1156"/>
        <w:jc w:val="both"/>
      </w:pPr>
      <w:r>
        <w:rPr>
          <w:rFonts w:ascii="Times New Roman" w:hAnsi="Times New Roman"/>
          <w:b/>
        </w:rPr>
        <w:t>MADDE 52- </w:t>
      </w:r>
      <w:r>
        <w:rPr>
          <w:rFonts w:ascii="Times New Roman" w:hAnsi="Times New Roman"/>
        </w:rPr>
        <w:t>(1) </w:t>
      </w:r>
      <w:r>
        <w:rPr/>
        <w:t>Bu Yönetmelik kapsamındaki yabancılara ait istatistikî veriler, Kanun kapsamında Türkiye İstatistik Kurumu ile işbirliği halinde Genel Müdürlük veya Genel Müdürlüğün belirleyeceği usul ve esaslar çerçevesinde valilikler tarafından</w:t>
      </w:r>
      <w:r>
        <w:rPr>
          <w:spacing w:val="-28"/>
        </w:rPr>
        <w:t> </w:t>
      </w:r>
      <w:r>
        <w:rPr/>
        <w:t>tutulur.</w:t>
      </w:r>
    </w:p>
    <w:p>
      <w:pPr>
        <w:pStyle w:val="BodyText"/>
        <w:spacing w:line="278" w:lineRule="auto"/>
        <w:ind w:right="1158"/>
        <w:jc w:val="both"/>
      </w:pPr>
      <w:r>
        <w:rPr/>
        <w:t>(2) İstatistikî veriler, Genel Müdürlük tarafından, ilgili kamu kurum ve kuruluşları ile bu Yönetmeliğin uygulanmasında işbirliği yapılan uluslararası kuruluşlar, sivil toplum kuruluşları ve ilgili diğer kurumlarla</w:t>
      </w:r>
      <w:r>
        <w:rPr>
          <w:spacing w:val="-11"/>
        </w:rPr>
        <w:t> </w:t>
      </w:r>
      <w:r>
        <w:rPr/>
        <w:t>paylaşılabilir.</w:t>
      </w:r>
    </w:p>
    <w:p>
      <w:pPr>
        <w:pStyle w:val="Heading2"/>
        <w:spacing w:line="240" w:lineRule="auto"/>
        <w:ind w:right="1453"/>
        <w:jc w:val="left"/>
        <w:rPr>
          <w:b w:val="0"/>
          <w:bCs w:val="0"/>
        </w:rPr>
      </w:pPr>
      <w:r>
        <w:rPr/>
        <w:t>Avukatlık</w:t>
      </w:r>
      <w:r>
        <w:rPr>
          <w:spacing w:val="-8"/>
        </w:rPr>
        <w:t> </w:t>
      </w:r>
      <w:r>
        <w:rPr/>
        <w:t>hizmetleri</w:t>
      </w:r>
      <w:r>
        <w:rPr>
          <w:b w:val="0"/>
        </w:rPr>
      </w:r>
    </w:p>
    <w:p>
      <w:pPr>
        <w:pStyle w:val="BodyText"/>
        <w:spacing w:line="278" w:lineRule="auto" w:before="33"/>
        <w:ind w:right="1151"/>
        <w:jc w:val="both"/>
      </w:pPr>
      <w:r>
        <w:rPr>
          <w:rFonts w:ascii="Times New Roman" w:hAnsi="Times New Roman"/>
        </w:rPr>
        <w:t>MADDE 53- </w:t>
      </w:r>
      <w:r>
        <w:rPr/>
        <w:t>(1) Bu Yönetmelik kapsamındaki yabancılar, ücretleri kendilerince karşılanmak kaydıyla idari işlemler sırasında avukat tarafından temsil edil</w:t>
      </w:r>
      <w:r>
        <w:rPr>
          <w:rFonts w:ascii="Times New Roman" w:hAnsi="Times New Roman"/>
        </w:rPr>
        <w:t>ebilir. 19/3/1969 tarihli </w:t>
      </w:r>
      <w:r>
        <w:rPr/>
        <w:t>ve 1136 sayılı Avukatlık Kanununun adli yardıma ilişkin hükümleri</w:t>
      </w:r>
      <w:r>
        <w:rPr>
          <w:spacing w:val="-23"/>
        </w:rPr>
        <w:t> </w:t>
      </w:r>
      <w:r>
        <w:rPr/>
        <w:t>saklıdır.</w:t>
      </w:r>
    </w:p>
    <w:p>
      <w:pPr>
        <w:spacing w:after="0" w:line="278" w:lineRule="auto"/>
        <w:jc w:val="both"/>
        <w:sectPr>
          <w:pgSz w:w="11910" w:h="16840"/>
          <w:pgMar w:header="1546" w:footer="0" w:top="1760" w:bottom="280" w:left="1680" w:right="1680"/>
        </w:sectPr>
      </w:pPr>
    </w:p>
    <w:p>
      <w:pPr>
        <w:pStyle w:val="BodyText"/>
        <w:spacing w:line="240" w:lineRule="auto" w:before="57"/>
        <w:ind w:left="871" w:right="1453" w:firstLine="0"/>
        <w:jc w:val="left"/>
        <w:rPr>
          <w:rFonts w:ascii="Times New Roman" w:hAnsi="Times New Roman" w:cs="Times New Roman" w:eastAsia="Times New Roman" w:hint="default"/>
        </w:rPr>
      </w:pPr>
      <w:r>
        <w:rPr>
          <w:rFonts w:ascii="Times New Roman"/>
        </w:rPr>
        <w:t>6219</w:t>
      </w:r>
    </w:p>
    <w:p>
      <w:pPr>
        <w:spacing w:line="240" w:lineRule="auto" w:before="9"/>
        <w:rPr>
          <w:rFonts w:ascii="Times New Roman" w:hAnsi="Times New Roman" w:cs="Times New Roman" w:eastAsia="Times New Roman" w:hint="default"/>
          <w:sz w:val="23"/>
          <w:szCs w:val="23"/>
        </w:rPr>
      </w:pPr>
    </w:p>
    <w:p>
      <w:pPr>
        <w:pStyle w:val="Heading2"/>
        <w:spacing w:line="240" w:lineRule="auto" w:before="0"/>
        <w:ind w:right="1453"/>
        <w:jc w:val="left"/>
        <w:rPr>
          <w:b w:val="0"/>
          <w:bCs w:val="0"/>
        </w:rPr>
      </w:pPr>
      <w:r>
        <w:rPr/>
        <w:t>İhbar ve</w:t>
      </w:r>
      <w:r>
        <w:rPr>
          <w:spacing w:val="-7"/>
        </w:rPr>
        <w:t> </w:t>
      </w:r>
      <w:r>
        <w:rPr/>
        <w:t>şikâyetler</w:t>
      </w:r>
      <w:r>
        <w:rPr>
          <w:b w:val="0"/>
        </w:rPr>
      </w:r>
    </w:p>
    <w:p>
      <w:pPr>
        <w:pStyle w:val="BodyText"/>
        <w:spacing w:line="278" w:lineRule="auto" w:before="33"/>
        <w:ind w:right="1155"/>
        <w:jc w:val="both"/>
        <w:rPr>
          <w:rFonts w:ascii="Times New Roman" w:hAnsi="Times New Roman" w:cs="Times New Roman" w:eastAsia="Times New Roman" w:hint="default"/>
        </w:rPr>
      </w:pPr>
      <w:r>
        <w:rPr>
          <w:rFonts w:ascii="Times New Roman" w:hAnsi="Times New Roman"/>
          <w:b/>
        </w:rPr>
        <w:t>MADDE 54- </w:t>
      </w:r>
      <w:r>
        <w:rPr>
          <w:rFonts w:ascii="Times New Roman" w:hAnsi="Times New Roman"/>
        </w:rPr>
        <w:t>(1) </w:t>
      </w:r>
      <w:r>
        <w:rPr/>
        <w:t>Bu Yönetmelik kapsamında yürütülen iş ve işlemlerle ilgili ihbar ve şikâyetler, valilikler tarafından derhal işleme alınır. Adli konularla ilgili hususlar g</w:t>
      </w:r>
      <w:r>
        <w:rPr>
          <w:rFonts w:ascii="Times New Roman" w:hAnsi="Times New Roman"/>
        </w:rPr>
        <w:t>eciktirilmeden adli makamlara</w:t>
      </w:r>
      <w:r>
        <w:rPr>
          <w:rFonts w:ascii="Times New Roman" w:hAnsi="Times New Roman"/>
          <w:spacing w:val="-6"/>
        </w:rPr>
        <w:t> </w:t>
      </w:r>
      <w:r>
        <w:rPr>
          <w:rFonts w:ascii="Times New Roman" w:hAnsi="Times New Roman"/>
        </w:rPr>
        <w:t>bildirilir.</w:t>
      </w:r>
    </w:p>
    <w:p>
      <w:pPr>
        <w:pStyle w:val="Heading2"/>
        <w:spacing w:line="240" w:lineRule="auto"/>
        <w:ind w:right="1453"/>
        <w:jc w:val="left"/>
        <w:rPr>
          <w:rFonts w:ascii="Times New Roman" w:hAnsi="Times New Roman" w:cs="Times New Roman" w:eastAsia="Times New Roman" w:hint="default"/>
          <w:b w:val="0"/>
          <w:bCs w:val="0"/>
        </w:rPr>
      </w:pPr>
      <w:r>
        <w:rPr>
          <w:rFonts w:ascii="Times New Roman"/>
        </w:rPr>
        <w:t>Tebligat</w:t>
      </w:r>
      <w:r>
        <w:rPr>
          <w:rFonts w:ascii="Times New Roman"/>
          <w:b w:val="0"/>
        </w:rPr>
      </w:r>
    </w:p>
    <w:p>
      <w:pPr>
        <w:pStyle w:val="BodyText"/>
        <w:spacing w:line="278" w:lineRule="auto" w:before="33"/>
        <w:ind w:right="1154"/>
        <w:jc w:val="both"/>
        <w:rPr>
          <w:rFonts w:ascii="Times New Roman" w:hAnsi="Times New Roman" w:cs="Times New Roman" w:eastAsia="Times New Roman" w:hint="default"/>
        </w:rPr>
      </w:pPr>
      <w:r>
        <w:rPr>
          <w:rFonts w:ascii="Times New Roman" w:hAnsi="Times New Roman"/>
          <w:b/>
        </w:rPr>
        <w:t>MADDE 55- </w:t>
      </w:r>
      <w:r>
        <w:rPr/>
        <w:t>(1) Bu Yönetmelik kapsamındaki tebligat işlemleri, 11/2/1959 tarihli ve 7201 sayılı Tebligat Kanunu hükümleri çerçevesinde yerine getirilir. Genel Müdürlük bu konuda ek usul ve esaslar</w:t>
      </w:r>
      <w:r>
        <w:rPr>
          <w:spacing w:val="-7"/>
        </w:rPr>
        <w:t> </w:t>
      </w:r>
      <w:r>
        <w:rPr/>
        <w:t>düzenley</w:t>
      </w:r>
      <w:r>
        <w:rPr>
          <w:rFonts w:ascii="Times New Roman" w:hAnsi="Times New Roman"/>
        </w:rPr>
        <w:t>ebilir.</w:t>
      </w:r>
    </w:p>
    <w:p>
      <w:pPr>
        <w:pStyle w:val="Heading2"/>
        <w:spacing w:line="240" w:lineRule="auto"/>
        <w:ind w:right="1453"/>
        <w:jc w:val="left"/>
        <w:rPr>
          <w:rFonts w:ascii="Times New Roman" w:hAnsi="Times New Roman" w:cs="Times New Roman" w:eastAsia="Times New Roman" w:hint="default"/>
          <w:b w:val="0"/>
          <w:bCs w:val="0"/>
        </w:rPr>
      </w:pPr>
      <w:r>
        <w:rPr>
          <w:rFonts w:ascii="Times New Roman"/>
        </w:rPr>
        <w:t>Yetki</w:t>
      </w:r>
      <w:r>
        <w:rPr>
          <w:rFonts w:ascii="Times New Roman"/>
          <w:b w:val="0"/>
        </w:rPr>
      </w:r>
    </w:p>
    <w:p>
      <w:pPr>
        <w:pStyle w:val="BodyText"/>
        <w:spacing w:line="278" w:lineRule="auto" w:before="33"/>
        <w:ind w:right="1154"/>
        <w:jc w:val="both"/>
      </w:pPr>
      <w:r>
        <w:rPr>
          <w:rFonts w:ascii="Times New Roman" w:hAnsi="Times New Roman"/>
          <w:b/>
        </w:rPr>
        <w:t>MADDE 56- </w:t>
      </w:r>
      <w:r>
        <w:rPr>
          <w:rFonts w:ascii="Times New Roman" w:hAnsi="Times New Roman"/>
        </w:rPr>
        <w:t>(1) </w:t>
      </w:r>
      <w:r>
        <w:rPr/>
        <w:t>Vali, geçici korumanın etkin olarak uygulanmasında zorunlu gördüğü her tür tedbiri almak ve gerekli düzenlemeleri yapmakla yetkili ve</w:t>
      </w:r>
      <w:r>
        <w:rPr>
          <w:spacing w:val="-25"/>
        </w:rPr>
        <w:t> </w:t>
      </w:r>
      <w:r>
        <w:rPr/>
        <w:t>sorumludur.</w:t>
      </w:r>
    </w:p>
    <w:p>
      <w:pPr>
        <w:pStyle w:val="Heading2"/>
        <w:spacing w:line="240" w:lineRule="auto"/>
        <w:ind w:right="1453"/>
        <w:jc w:val="left"/>
        <w:rPr>
          <w:rFonts w:ascii="Times New Roman" w:hAnsi="Times New Roman" w:cs="Times New Roman" w:eastAsia="Times New Roman" w:hint="default"/>
          <w:b w:val="0"/>
          <w:bCs w:val="0"/>
        </w:rPr>
      </w:pPr>
      <w:r>
        <w:rPr>
          <w:rFonts w:ascii="Times New Roman"/>
        </w:rPr>
        <w:t>Denetim</w:t>
      </w:r>
      <w:r>
        <w:rPr>
          <w:rFonts w:ascii="Times New Roman"/>
          <w:b w:val="0"/>
        </w:rPr>
      </w:r>
    </w:p>
    <w:p>
      <w:pPr>
        <w:pStyle w:val="BodyText"/>
        <w:spacing w:line="278" w:lineRule="auto" w:before="33"/>
        <w:ind w:right="1149"/>
        <w:jc w:val="both"/>
      </w:pPr>
      <w:r>
        <w:rPr>
          <w:rFonts w:ascii="Times New Roman" w:hAnsi="Times New Roman"/>
          <w:b/>
        </w:rPr>
        <w:t>MADDE 57- </w:t>
      </w:r>
      <w:r>
        <w:rPr>
          <w:rFonts w:ascii="Times New Roman" w:hAnsi="Times New Roman"/>
        </w:rPr>
        <w:t>(1) </w:t>
      </w:r>
      <w:r>
        <w:rPr/>
        <w:t>Bu Yönetmelik kapsamında il mülki sınırları içinde yürütülen iş ve işlemler, vali veya görevlendireceği kamu person</w:t>
      </w:r>
      <w:r>
        <w:rPr>
          <w:rFonts w:ascii="Times New Roman" w:hAnsi="Times New Roman"/>
        </w:rPr>
        <w:t>e</w:t>
      </w:r>
      <w:r>
        <w:rPr/>
        <w:t>li tarafından düzenli olarak</w:t>
      </w:r>
      <w:r>
        <w:rPr>
          <w:spacing w:val="-23"/>
        </w:rPr>
        <w:t> </w:t>
      </w:r>
      <w:r>
        <w:rPr/>
        <w:t>denetlenir.</w:t>
      </w:r>
    </w:p>
    <w:p>
      <w:pPr>
        <w:pStyle w:val="BodyText"/>
        <w:spacing w:line="278" w:lineRule="auto"/>
        <w:ind w:right="1152"/>
        <w:jc w:val="both"/>
      </w:pPr>
      <w:r>
        <w:rPr/>
        <w:t>(2) Bu Yönetmelik kapsamında yürütülen görevlerin uygulanması, ilgili kamu kurum ve kuruluşlarının mevzuatları çerçevesinde düzenli aralıklarla denetlenir ve denetim raporları Genel Müdürlük ve AFAD’a mevzuatın veya idari süreçlerin geliştirilmesi amacıyla</w:t>
      </w:r>
      <w:r>
        <w:rPr>
          <w:spacing w:val="-23"/>
        </w:rPr>
        <w:t> </w:t>
      </w:r>
      <w:r>
        <w:rPr/>
        <w:t>gönderilir.</w:t>
      </w:r>
    </w:p>
    <w:p>
      <w:pPr>
        <w:pStyle w:val="Heading2"/>
        <w:spacing w:line="240" w:lineRule="auto"/>
        <w:ind w:right="1453"/>
        <w:jc w:val="left"/>
        <w:rPr>
          <w:b w:val="0"/>
          <w:bCs w:val="0"/>
        </w:rPr>
      </w:pPr>
      <w:r>
        <w:rPr/>
        <w:t>Uygulamaya ilişkin</w:t>
      </w:r>
      <w:r>
        <w:rPr>
          <w:spacing w:val="-14"/>
        </w:rPr>
        <w:t> </w:t>
      </w:r>
      <w:r>
        <w:rPr/>
        <w:t>düzenlemeler</w:t>
      </w:r>
      <w:r>
        <w:rPr>
          <w:b w:val="0"/>
        </w:rPr>
      </w:r>
    </w:p>
    <w:p>
      <w:pPr>
        <w:pStyle w:val="BodyText"/>
        <w:spacing w:line="278" w:lineRule="auto" w:before="33"/>
        <w:ind w:right="1157"/>
        <w:jc w:val="both"/>
      </w:pPr>
      <w:r>
        <w:rPr>
          <w:rFonts w:ascii="Times New Roman" w:hAnsi="Times New Roman"/>
          <w:b/>
        </w:rPr>
        <w:t>MADDE 58- </w:t>
      </w:r>
      <w:r>
        <w:rPr/>
        <w:t>(1) Bu Yönetmeliğin uygulanmasına ilişkin alt düzenlemeler, Bakanlığın görüşü alınarak ilgili kamu kurum ve kuruluşları tarafından üç ay içinde yürürlüğe</w:t>
      </w:r>
      <w:r>
        <w:rPr>
          <w:spacing w:val="-26"/>
        </w:rPr>
        <w:t> </w:t>
      </w:r>
      <w:r>
        <w:rPr/>
        <w:t>konulur.</w:t>
      </w:r>
    </w:p>
    <w:p>
      <w:pPr>
        <w:pStyle w:val="Heading2"/>
        <w:spacing w:line="240" w:lineRule="auto"/>
        <w:ind w:right="1453"/>
        <w:jc w:val="left"/>
        <w:rPr>
          <w:rFonts w:ascii="Times New Roman" w:hAnsi="Times New Roman" w:cs="Times New Roman" w:eastAsia="Times New Roman" w:hint="default"/>
          <w:b w:val="0"/>
          <w:bCs w:val="0"/>
        </w:rPr>
      </w:pPr>
      <w:r>
        <w:rPr>
          <w:rFonts w:ascii="Times New Roman"/>
        </w:rPr>
        <w:t>Talep</w:t>
      </w:r>
      <w:r>
        <w:rPr>
          <w:rFonts w:ascii="Times New Roman"/>
          <w:spacing w:val="-6"/>
        </w:rPr>
        <w:t> </w:t>
      </w:r>
      <w:r>
        <w:rPr>
          <w:rFonts w:ascii="Times New Roman"/>
        </w:rPr>
        <w:t>yetkisi</w:t>
      </w:r>
      <w:r>
        <w:rPr>
          <w:rFonts w:ascii="Times New Roman"/>
          <w:b w:val="0"/>
        </w:rPr>
      </w:r>
    </w:p>
    <w:p>
      <w:pPr>
        <w:pStyle w:val="BodyText"/>
        <w:spacing w:line="278" w:lineRule="auto" w:before="33"/>
        <w:ind w:right="1153"/>
        <w:jc w:val="both"/>
      </w:pPr>
      <w:r>
        <w:rPr>
          <w:rFonts w:ascii="Times New Roman" w:hAnsi="Times New Roman"/>
          <w:b/>
        </w:rPr>
        <w:t>MADDE 59- </w:t>
      </w:r>
      <w:r>
        <w:rPr/>
        <w:t>(1) Bu Yönetmelikteki iş ve işlemlerle ilgili olarak ülke güvenliği ve De</w:t>
      </w:r>
      <w:r>
        <w:rPr>
          <w:rFonts w:ascii="Times New Roman" w:hAnsi="Times New Roman"/>
        </w:rPr>
        <w:t>vlet </w:t>
      </w:r>
      <w:r>
        <w:rPr/>
        <w:t>istihbarat hizmetleri kapsamında Milli İstihbarat Teşkilatı Müsteşarlığının talepleri, ilgili </w:t>
      </w:r>
      <w:r>
        <w:rPr>
          <w:rFonts w:ascii="Times New Roman" w:hAnsi="Times New Roman"/>
        </w:rPr>
        <w:t>bakan</w:t>
      </w:r>
      <w:r>
        <w:rPr/>
        <w:t>lıklar ile kamu kurum ve kuruluşlarınca ivedilikle</w:t>
      </w:r>
      <w:r>
        <w:rPr>
          <w:spacing w:val="-17"/>
        </w:rPr>
        <w:t> </w:t>
      </w:r>
      <w:r>
        <w:rPr/>
        <w:t>karşılanır.</w:t>
      </w:r>
    </w:p>
    <w:p>
      <w:pPr>
        <w:pStyle w:val="BodyText"/>
        <w:spacing w:line="278" w:lineRule="auto"/>
        <w:ind w:right="1161"/>
        <w:jc w:val="both"/>
        <w:rPr>
          <w:rFonts w:ascii="Times New Roman" w:hAnsi="Times New Roman" w:cs="Times New Roman" w:eastAsia="Times New Roman" w:hint="default"/>
        </w:rPr>
      </w:pPr>
      <w:r>
        <w:rPr/>
        <w:t>(2) Genel Müdürlüğün bu Yönetmelik kapsamındaki her tür bilgi ve belge talebi, ilgili kamu kurum ve kuruluşları tarafından geciktirilm</w:t>
      </w:r>
      <w:r>
        <w:rPr>
          <w:rFonts w:ascii="Times New Roman" w:hAnsi="Times New Roman"/>
        </w:rPr>
        <w:t>eden yerine</w:t>
      </w:r>
      <w:r>
        <w:rPr>
          <w:rFonts w:ascii="Times New Roman" w:hAnsi="Times New Roman"/>
          <w:spacing w:val="-21"/>
        </w:rPr>
        <w:t> </w:t>
      </w:r>
      <w:r>
        <w:rPr>
          <w:rFonts w:ascii="Times New Roman" w:hAnsi="Times New Roman"/>
        </w:rPr>
        <w:t>getirilir.</w:t>
      </w:r>
    </w:p>
    <w:p>
      <w:pPr>
        <w:pStyle w:val="Heading2"/>
        <w:spacing w:line="240" w:lineRule="auto"/>
        <w:ind w:right="1453"/>
        <w:jc w:val="left"/>
        <w:rPr>
          <w:b w:val="0"/>
          <w:bCs w:val="0"/>
        </w:rPr>
      </w:pPr>
      <w:r>
        <w:rPr/>
        <w:t>Mali</w:t>
      </w:r>
      <w:r>
        <w:rPr>
          <w:spacing w:val="-8"/>
        </w:rPr>
        <w:t> </w:t>
      </w:r>
      <w:r>
        <w:rPr/>
        <w:t>hükümler</w:t>
      </w:r>
      <w:r>
        <w:rPr>
          <w:b w:val="0"/>
        </w:rPr>
      </w:r>
    </w:p>
    <w:p>
      <w:pPr>
        <w:pStyle w:val="BodyText"/>
        <w:spacing w:line="278" w:lineRule="auto" w:before="33"/>
        <w:ind w:right="1156"/>
        <w:jc w:val="both"/>
      </w:pPr>
      <w:r>
        <w:rPr>
          <w:rFonts w:ascii="Times New Roman" w:hAnsi="Times New Roman"/>
          <w:b/>
        </w:rPr>
        <w:t>MADDE 60- </w:t>
      </w:r>
      <w:r>
        <w:rPr>
          <w:rFonts w:ascii="Times New Roman" w:hAnsi="Times New Roman"/>
        </w:rPr>
        <w:t>(1) </w:t>
      </w:r>
      <w:r>
        <w:rPr/>
        <w:t>Bu Yönetmelik kapsamında yürütülen ve ilgili kamu kurum ve </w:t>
      </w:r>
      <w:r>
        <w:rPr>
          <w:rFonts w:ascii="Times New Roman" w:hAnsi="Times New Roman"/>
        </w:rPr>
        <w:t>kurulu</w:t>
      </w:r>
      <w:r>
        <w:rPr/>
        <w:t>şları ile belediyelerin kendi bütçe imkânları dâhilinde karşılanamayan iş ve işlemlere ilişkin öd</w:t>
      </w:r>
      <w:r>
        <w:rPr>
          <w:rFonts w:ascii="Times New Roman" w:hAnsi="Times New Roman"/>
        </w:rPr>
        <w:t>e</w:t>
      </w:r>
      <w:r>
        <w:rPr/>
        <w:t>nek 6/3/2011 tarihli ve 27866 sayılı Resmi Gazetede yayımlanan Afet ve Acil Durum </w:t>
      </w:r>
      <w:r>
        <w:rPr>
          <w:rFonts w:ascii="Times New Roman" w:hAnsi="Times New Roman"/>
        </w:rPr>
        <w:t>Harcamala</w:t>
      </w:r>
      <w:r>
        <w:rPr/>
        <w:t>rı Yönetmeliği çerçevesinde</w:t>
      </w:r>
      <w:r>
        <w:rPr>
          <w:spacing w:val="-16"/>
        </w:rPr>
        <w:t> </w:t>
      </w:r>
      <w:r>
        <w:rPr/>
        <w:t>karşılanır.</w:t>
      </w:r>
    </w:p>
    <w:p>
      <w:pPr>
        <w:pStyle w:val="Heading2"/>
        <w:spacing w:line="240" w:lineRule="auto"/>
        <w:ind w:right="1453"/>
        <w:jc w:val="left"/>
        <w:rPr>
          <w:b w:val="0"/>
          <w:bCs w:val="0"/>
        </w:rPr>
      </w:pPr>
      <w:r>
        <w:rPr/>
        <w:t>Yürürlükten kaldırılan</w:t>
      </w:r>
      <w:r>
        <w:rPr>
          <w:spacing w:val="-10"/>
        </w:rPr>
        <w:t> </w:t>
      </w:r>
      <w:r>
        <w:rPr/>
        <w:t>mevzuat</w:t>
      </w:r>
      <w:r>
        <w:rPr>
          <w:b w:val="0"/>
        </w:rPr>
      </w:r>
    </w:p>
    <w:p>
      <w:pPr>
        <w:pStyle w:val="BodyText"/>
        <w:spacing w:line="278" w:lineRule="auto" w:before="33"/>
        <w:ind w:right="1152"/>
        <w:jc w:val="both"/>
      </w:pPr>
      <w:r>
        <w:rPr>
          <w:rFonts w:ascii="Times New Roman" w:hAnsi="Times New Roman" w:cs="Times New Roman" w:eastAsia="Times New Roman" w:hint="default"/>
          <w:b/>
          <w:bCs/>
        </w:rPr>
        <w:t>MADDE 61- </w:t>
      </w:r>
      <w:r>
        <w:rPr/>
        <w:t>(1) 14/9/1994 tarihli ve 94/6169 sayılı Bakanlar Kurulu Kararı ile yürü</w:t>
      </w:r>
      <w:r>
        <w:rPr>
          <w:rFonts w:ascii="Times New Roman" w:hAnsi="Times New Roman" w:cs="Times New Roman" w:eastAsia="Times New Roman" w:hint="default"/>
        </w:rPr>
        <w:t>r</w:t>
      </w:r>
      <w:r>
        <w:rPr/>
        <w:t>lüğe konulan Türkiye’ye İltica Eden veya Başka Bir Ülkeye İltica Etmek Üzere Türkiye’den İkamet İzni Talep Eden Münferit Yabancılar ile Topluca Sığınma Amacıyla Sınırlarımıza Gelen Yabancılara ve Olabilecek Nüfus Hareketlerine Uygulanacak Usul ve Esaslar Hakkında Yöne</w:t>
      </w:r>
      <w:r>
        <w:rPr>
          <w:rFonts w:ascii="Times New Roman" w:hAnsi="Times New Roman" w:cs="Times New Roman" w:eastAsia="Times New Roman" w:hint="default"/>
        </w:rPr>
        <w:t>t</w:t>
      </w:r>
      <w:r>
        <w:rPr/>
        <w:t>melik yürürlükten</w:t>
      </w:r>
      <w:r>
        <w:rPr>
          <w:spacing w:val="-9"/>
        </w:rPr>
        <w:t> </w:t>
      </w:r>
      <w:r>
        <w:rPr/>
        <w:t>kaldırılmıştır.</w:t>
      </w:r>
    </w:p>
    <w:p>
      <w:pPr>
        <w:pStyle w:val="Heading2"/>
        <w:spacing w:line="240" w:lineRule="auto"/>
        <w:ind w:right="1453"/>
        <w:jc w:val="left"/>
        <w:rPr>
          <w:b w:val="0"/>
          <w:bCs w:val="0"/>
        </w:rPr>
      </w:pPr>
      <w:r>
        <w:rPr/>
        <w:t>Geçiş</w:t>
      </w:r>
      <w:r>
        <w:rPr>
          <w:spacing w:val="-9"/>
        </w:rPr>
        <w:t> </w:t>
      </w:r>
      <w:r>
        <w:rPr/>
        <w:t>hükümleri</w:t>
      </w:r>
      <w:r>
        <w:rPr>
          <w:b w:val="0"/>
        </w:rPr>
      </w:r>
    </w:p>
    <w:p>
      <w:pPr>
        <w:pStyle w:val="BodyText"/>
        <w:spacing w:line="278" w:lineRule="auto" w:before="33"/>
        <w:ind w:right="1153"/>
        <w:jc w:val="both"/>
      </w:pPr>
      <w:r>
        <w:rPr>
          <w:rFonts w:ascii="Times New Roman" w:hAnsi="Times New Roman" w:cs="Times New Roman" w:eastAsia="Times New Roman" w:hint="default"/>
          <w:b/>
          <w:bCs/>
        </w:rPr>
        <w:t>GEÇİCİ MADDE 1</w:t>
      </w:r>
      <w:r>
        <w:rPr>
          <w:rFonts w:ascii="Times New Roman" w:hAnsi="Times New Roman" w:cs="Times New Roman" w:eastAsia="Times New Roman" w:hint="default"/>
          <w:b/>
          <w:bCs/>
        </w:rPr>
        <w:t>- </w:t>
      </w:r>
      <w:r>
        <w:rPr>
          <w:rFonts w:ascii="Times New Roman" w:hAnsi="Times New Roman" w:cs="Times New Roman" w:eastAsia="Times New Roman" w:hint="default"/>
        </w:rPr>
        <w:t>(1) 28/4/2011 tarihinden itibare</w:t>
      </w:r>
      <w:r>
        <w:rPr/>
        <w:t>n Suriye Arap Cumhuriyeti’nde meydana gelen olaylar sebebiyle geçici koruma amacıyla Suriye Arap Cumhuriyeti’nden </w:t>
      </w:r>
      <w:r>
        <w:rPr>
          <w:rFonts w:ascii="Times New Roman" w:hAnsi="Times New Roman" w:cs="Times New Roman" w:eastAsia="Times New Roman" w:hint="default"/>
        </w:rPr>
        <w:t>kitlesel </w:t>
      </w:r>
      <w:r>
        <w:rPr/>
        <w:t>veya bireysel olarak sınırlarımıza gelen veya sınırlarımızı geçen Suriye Arap Cumhuriyeti vatandaşları ile vatansızlar ve mülteciler</w:t>
      </w:r>
      <w:r>
        <w:rPr>
          <w:rFonts w:ascii="Times New Roman" w:hAnsi="Times New Roman" w:cs="Times New Roman" w:eastAsia="Times New Roman" w:hint="default"/>
        </w:rPr>
        <w:t>, </w:t>
      </w:r>
      <w:r>
        <w:rPr/>
        <w:t>uluslararası koruma başvur</w:t>
      </w:r>
      <w:r>
        <w:rPr>
          <w:rFonts w:ascii="Times New Roman" w:hAnsi="Times New Roman" w:cs="Times New Roman" w:eastAsia="Times New Roman" w:hint="default"/>
        </w:rPr>
        <w:t>u</w:t>
      </w:r>
      <w:r>
        <w:rPr/>
        <w:t>sunda bulunmuş olsalar  dahi geçici koruma altına alınırlar. Geçici kor</w:t>
      </w:r>
      <w:r>
        <w:rPr>
          <w:rFonts w:ascii="Times New Roman" w:hAnsi="Times New Roman" w:cs="Times New Roman" w:eastAsia="Times New Roman" w:hint="default"/>
        </w:rPr>
        <w:t>u</w:t>
      </w:r>
      <w:r>
        <w:rPr/>
        <w:t>manın uygulandığı süre içinde, bireysel  uluslararası koruma başvuruları işleme</w:t>
      </w:r>
      <w:r>
        <w:rPr>
          <w:spacing w:val="-12"/>
        </w:rPr>
        <w:t> </w:t>
      </w:r>
      <w:r>
        <w:rPr/>
        <w:t>konulmaz.</w:t>
      </w:r>
    </w:p>
    <w:p>
      <w:pPr>
        <w:spacing w:after="0" w:line="278" w:lineRule="auto"/>
        <w:jc w:val="both"/>
        <w:sectPr>
          <w:headerReference w:type="default" r:id="rId6"/>
          <w:pgSz w:w="11910" w:h="16840"/>
          <w:pgMar w:header="0" w:footer="0" w:top="1480" w:bottom="280" w:left="1680" w:right="1680"/>
        </w:sectPr>
      </w:pPr>
    </w:p>
    <w:p>
      <w:pPr>
        <w:pStyle w:val="Heading1"/>
        <w:spacing w:line="240" w:lineRule="auto" w:before="60"/>
        <w:ind w:left="437" w:right="1280"/>
        <w:jc w:val="center"/>
      </w:pPr>
      <w:r>
        <w:rPr/>
        <w:t>6220</w:t>
      </w:r>
    </w:p>
    <w:p>
      <w:pPr>
        <w:spacing w:line="240" w:lineRule="auto" w:before="11"/>
        <w:rPr>
          <w:rFonts w:ascii="Times New Roman" w:hAnsi="Times New Roman" w:cs="Times New Roman" w:eastAsia="Times New Roman" w:hint="default"/>
          <w:sz w:val="22"/>
          <w:szCs w:val="22"/>
        </w:rPr>
      </w:pPr>
    </w:p>
    <w:p>
      <w:pPr>
        <w:pStyle w:val="ListParagraph"/>
        <w:numPr>
          <w:ilvl w:val="0"/>
          <w:numId w:val="33"/>
        </w:numPr>
        <w:tabs>
          <w:tab w:pos="1133" w:val="left" w:leader="none"/>
        </w:tabs>
        <w:spacing w:line="278" w:lineRule="auto" w:before="0" w:after="0"/>
        <w:ind w:left="305" w:right="1152" w:firstLine="566"/>
        <w:jc w:val="both"/>
        <w:rPr>
          <w:rFonts w:ascii="Times New Roman" w:hAnsi="Times New Roman" w:cs="Times New Roman" w:eastAsia="Times New Roman" w:hint="default"/>
          <w:sz w:val="18"/>
          <w:szCs w:val="18"/>
        </w:rPr>
      </w:pPr>
      <w:r>
        <w:rPr>
          <w:rFonts w:ascii="Times New Roman" w:hAnsi="Times New Roman"/>
          <w:sz w:val="18"/>
        </w:rPr>
        <w:t>Birinci fıkrada belirtilen yabancılardan 28/4/2011 tarihinden önce uluslararası k</w:t>
      </w:r>
      <w:r>
        <w:rPr>
          <w:rFonts w:ascii="Times New Roman" w:hAnsi="Times New Roman"/>
          <w:sz w:val="18"/>
        </w:rPr>
        <w:t>oruma </w:t>
      </w:r>
      <w:r>
        <w:rPr>
          <w:rFonts w:ascii="Times New Roman" w:hAnsi="Times New Roman"/>
          <w:sz w:val="18"/>
        </w:rPr>
        <w:t>başvurusunda bulunanlar, talepleri halinde g</w:t>
      </w:r>
      <w:r>
        <w:rPr>
          <w:rFonts w:ascii="Times New Roman" w:hAnsi="Times New Roman"/>
          <w:sz w:val="18"/>
        </w:rPr>
        <w:t>e</w:t>
      </w:r>
      <w:r>
        <w:rPr>
          <w:rFonts w:ascii="Times New Roman" w:hAnsi="Times New Roman"/>
          <w:sz w:val="18"/>
        </w:rPr>
        <w:t>çici koruma altına</w:t>
      </w:r>
      <w:r>
        <w:rPr>
          <w:rFonts w:ascii="Times New Roman" w:hAnsi="Times New Roman"/>
          <w:spacing w:val="-17"/>
          <w:sz w:val="18"/>
        </w:rPr>
        <w:t> </w:t>
      </w:r>
      <w:r>
        <w:rPr>
          <w:rFonts w:ascii="Times New Roman" w:hAnsi="Times New Roman"/>
          <w:sz w:val="18"/>
        </w:rPr>
        <w:t>alınırlar.</w:t>
      </w:r>
    </w:p>
    <w:p>
      <w:pPr>
        <w:pStyle w:val="ListParagraph"/>
        <w:numPr>
          <w:ilvl w:val="0"/>
          <w:numId w:val="33"/>
        </w:numPr>
        <w:tabs>
          <w:tab w:pos="1133" w:val="left" w:leader="none"/>
        </w:tabs>
        <w:spacing w:line="278" w:lineRule="auto" w:before="1" w:after="0"/>
        <w:ind w:left="305" w:right="1150" w:firstLine="566"/>
        <w:jc w:val="both"/>
        <w:rPr>
          <w:rFonts w:ascii="Times New Roman" w:hAnsi="Times New Roman" w:cs="Times New Roman" w:eastAsia="Times New Roman" w:hint="default"/>
          <w:sz w:val="18"/>
          <w:szCs w:val="18"/>
        </w:rPr>
      </w:pPr>
      <w:r>
        <w:rPr>
          <w:rFonts w:ascii="Times New Roman" w:hAnsi="Times New Roman"/>
          <w:sz w:val="18"/>
        </w:rPr>
        <w:t>28/4/2011 tarihinden itibaren ikamet izni almış ancak süresi uzatılmamış ya da ik</w:t>
      </w:r>
      <w:r>
        <w:rPr>
          <w:rFonts w:ascii="Times New Roman" w:hAnsi="Times New Roman"/>
          <w:sz w:val="18"/>
        </w:rPr>
        <w:t>amet </w:t>
      </w:r>
      <w:r>
        <w:rPr>
          <w:rFonts w:ascii="Times New Roman" w:hAnsi="Times New Roman"/>
          <w:sz w:val="18"/>
        </w:rPr>
        <w:t>izni iptal edilmiş olanlar ile vize süresi veya muafiyeti sonu</w:t>
      </w:r>
      <w:r>
        <w:rPr>
          <w:rFonts w:ascii="Times New Roman" w:hAnsi="Times New Roman"/>
          <w:sz w:val="18"/>
        </w:rPr>
        <w:t>nda koruma talep edenler, 8 inci mad</w:t>
      </w:r>
      <w:r>
        <w:rPr>
          <w:rFonts w:ascii="Times New Roman" w:hAnsi="Times New Roman"/>
          <w:sz w:val="18"/>
        </w:rPr>
        <w:t>de hükümleri saklı kalmak kaydıyla geçici koruma kapsamına alınırlar. Bunlardan koruma talep etmeyenler hakkında ise genel hükümler</w:t>
      </w:r>
      <w:r>
        <w:rPr>
          <w:rFonts w:ascii="Times New Roman" w:hAnsi="Times New Roman"/>
          <w:spacing w:val="-17"/>
          <w:sz w:val="18"/>
        </w:rPr>
        <w:t> </w:t>
      </w:r>
      <w:r>
        <w:rPr>
          <w:rFonts w:ascii="Times New Roman" w:hAnsi="Times New Roman"/>
          <w:sz w:val="18"/>
        </w:rPr>
        <w:t>uygulanır.</w:t>
      </w:r>
    </w:p>
    <w:p>
      <w:pPr>
        <w:pStyle w:val="ListParagraph"/>
        <w:numPr>
          <w:ilvl w:val="0"/>
          <w:numId w:val="33"/>
        </w:numPr>
        <w:tabs>
          <w:tab w:pos="1174" w:val="left" w:leader="none"/>
        </w:tabs>
        <w:spacing w:line="278" w:lineRule="auto" w:before="1" w:after="0"/>
        <w:ind w:left="305" w:right="1151" w:firstLine="566"/>
        <w:jc w:val="both"/>
        <w:rPr>
          <w:rFonts w:ascii="Times New Roman" w:hAnsi="Times New Roman" w:cs="Times New Roman" w:eastAsia="Times New Roman" w:hint="default"/>
          <w:sz w:val="18"/>
          <w:szCs w:val="18"/>
        </w:rPr>
      </w:pPr>
      <w:r>
        <w:rPr>
          <w:rFonts w:ascii="Times New Roman" w:hAnsi="Times New Roman"/>
          <w:sz w:val="18"/>
        </w:rPr>
        <w:t>Bu Yönetmeliğin yürürlüğe girdiği tarihten önce verilen kimlik belgeleri, </w:t>
      </w:r>
      <w:r>
        <w:rPr>
          <w:rFonts w:ascii="Times New Roman" w:hAnsi="Times New Roman"/>
          <w:sz w:val="18"/>
        </w:rPr>
        <w:t>22 nci </w:t>
      </w:r>
      <w:r>
        <w:rPr>
          <w:rFonts w:ascii="Times New Roman" w:hAnsi="Times New Roman"/>
          <w:sz w:val="18"/>
        </w:rPr>
        <w:t>maddede belirtilen geçici koruma kimlik belgesi düzenleninceye kadar geçici koruma kimlik belgesi yerine geçer. Bu belge sahiplerine, 5490 sayılı Kanun kapsamında yabancı kimlik numarası</w:t>
      </w:r>
      <w:r>
        <w:rPr>
          <w:rFonts w:ascii="Times New Roman" w:hAnsi="Times New Roman"/>
          <w:spacing w:val="-6"/>
          <w:sz w:val="18"/>
        </w:rPr>
        <w:t> </w:t>
      </w:r>
      <w:r>
        <w:rPr>
          <w:rFonts w:ascii="Times New Roman" w:hAnsi="Times New Roman"/>
          <w:sz w:val="18"/>
        </w:rPr>
        <w:t>ver</w:t>
      </w:r>
      <w:r>
        <w:rPr>
          <w:rFonts w:ascii="Times New Roman" w:hAnsi="Times New Roman"/>
          <w:sz w:val="18"/>
        </w:rPr>
        <w:t>ilebilir.</w:t>
      </w:r>
    </w:p>
    <w:p>
      <w:pPr>
        <w:pStyle w:val="ListParagraph"/>
        <w:numPr>
          <w:ilvl w:val="0"/>
          <w:numId w:val="33"/>
        </w:numPr>
        <w:tabs>
          <w:tab w:pos="1157" w:val="left" w:leader="none"/>
        </w:tabs>
        <w:spacing w:line="278" w:lineRule="auto" w:before="1" w:after="0"/>
        <w:ind w:left="305" w:right="1155" w:firstLine="566"/>
        <w:jc w:val="both"/>
        <w:rPr>
          <w:rFonts w:ascii="Times New Roman" w:hAnsi="Times New Roman" w:cs="Times New Roman" w:eastAsia="Times New Roman" w:hint="default"/>
          <w:sz w:val="18"/>
          <w:szCs w:val="18"/>
        </w:rPr>
      </w:pPr>
      <w:r>
        <w:rPr>
          <w:rFonts w:ascii="Times New Roman" w:hAnsi="Times New Roman" w:cs="Times New Roman" w:eastAsia="Times New Roman" w:hint="default"/>
          <w:sz w:val="18"/>
          <w:szCs w:val="18"/>
        </w:rPr>
        <w:t>Birinci fıkrada belirtilen yabancılar hariç üçüncü ülke vatandaşlarının, Suriye Arap Cumhuriyeti’nden ülkemize girişleri ve ülkemi</w:t>
      </w:r>
      <w:r>
        <w:rPr>
          <w:rFonts w:ascii="Times New Roman" w:hAnsi="Times New Roman" w:cs="Times New Roman" w:eastAsia="Times New Roman" w:hint="default"/>
          <w:sz w:val="18"/>
          <w:szCs w:val="18"/>
        </w:rPr>
        <w:t>z</w:t>
      </w:r>
      <w:r>
        <w:rPr>
          <w:rFonts w:ascii="Times New Roman" w:hAnsi="Times New Roman" w:cs="Times New Roman" w:eastAsia="Times New Roman" w:hint="default"/>
          <w:sz w:val="18"/>
          <w:szCs w:val="18"/>
        </w:rPr>
        <w:t>den Suriye Arap Cumhuriyeti’ne çıkış işlemleri sınır kapılarından genel hükümler çerçevesinde</w:t>
      </w:r>
      <w:r>
        <w:rPr>
          <w:rFonts w:ascii="Times New Roman" w:hAnsi="Times New Roman" w:cs="Times New Roman" w:eastAsia="Times New Roman" w:hint="default"/>
          <w:spacing w:val="-17"/>
          <w:sz w:val="18"/>
          <w:szCs w:val="18"/>
        </w:rPr>
        <w:t> </w:t>
      </w:r>
      <w:r>
        <w:rPr>
          <w:rFonts w:ascii="Times New Roman" w:hAnsi="Times New Roman" w:cs="Times New Roman" w:eastAsia="Times New Roman" w:hint="default"/>
          <w:sz w:val="18"/>
          <w:szCs w:val="18"/>
        </w:rPr>
        <w:t>yapılır.</w:t>
      </w:r>
    </w:p>
    <w:p>
      <w:pPr>
        <w:pStyle w:val="Heading2"/>
        <w:spacing w:line="240" w:lineRule="auto"/>
        <w:ind w:right="1453"/>
        <w:jc w:val="left"/>
        <w:rPr>
          <w:b w:val="0"/>
          <w:bCs w:val="0"/>
        </w:rPr>
      </w:pPr>
      <w:r>
        <w:rPr/>
        <w:t>Yürürlük</w:t>
      </w:r>
      <w:r>
        <w:rPr>
          <w:b w:val="0"/>
        </w:rPr>
      </w:r>
    </w:p>
    <w:p>
      <w:pPr>
        <w:pStyle w:val="BodyText"/>
        <w:spacing w:line="240" w:lineRule="auto" w:before="33"/>
        <w:ind w:left="871" w:right="1453" w:firstLine="0"/>
        <w:jc w:val="left"/>
        <w:rPr>
          <w:rFonts w:ascii="Times New Roman" w:hAnsi="Times New Roman" w:cs="Times New Roman" w:eastAsia="Times New Roman" w:hint="default"/>
        </w:rPr>
      </w:pPr>
      <w:r>
        <w:rPr>
          <w:rFonts w:ascii="Times New Roman" w:hAnsi="Times New Roman"/>
          <w:b/>
        </w:rPr>
        <w:t>MADDE 62- </w:t>
      </w:r>
      <w:r>
        <w:rPr/>
        <w:t>(1) Bu Yönetmelik yayımı tarihinde yürürlüğe</w:t>
      </w:r>
      <w:r>
        <w:rPr>
          <w:spacing w:val="-16"/>
        </w:rPr>
        <w:t> </w:t>
      </w:r>
      <w:r>
        <w:rPr/>
        <w:t>gi</w:t>
      </w:r>
      <w:r>
        <w:rPr>
          <w:rFonts w:ascii="Times New Roman" w:hAnsi="Times New Roman"/>
        </w:rPr>
        <w:t>rer.</w:t>
      </w:r>
    </w:p>
    <w:p>
      <w:pPr>
        <w:pStyle w:val="Heading2"/>
        <w:spacing w:line="240" w:lineRule="auto" w:before="33"/>
        <w:ind w:right="1453"/>
        <w:jc w:val="left"/>
        <w:rPr>
          <w:b w:val="0"/>
          <w:bCs w:val="0"/>
        </w:rPr>
      </w:pPr>
      <w:r>
        <w:rPr/>
        <w:t>Yürütme</w:t>
      </w:r>
      <w:r>
        <w:rPr>
          <w:b w:val="0"/>
        </w:rPr>
      </w:r>
    </w:p>
    <w:p>
      <w:pPr>
        <w:pStyle w:val="BodyText"/>
        <w:spacing w:line="240" w:lineRule="auto" w:before="33"/>
        <w:ind w:left="871" w:right="1453" w:firstLine="0"/>
        <w:jc w:val="left"/>
      </w:pPr>
      <w:r>
        <w:rPr>
          <w:rFonts w:ascii="Times New Roman" w:hAnsi="Times New Roman"/>
          <w:b/>
        </w:rPr>
        <w:t>MADDE 63- </w:t>
      </w:r>
      <w:r>
        <w:rPr/>
        <w:t>(1) Bu Yönetmelik hükümlerini Bakanlar Kurulu</w:t>
      </w:r>
      <w:r>
        <w:rPr>
          <w:spacing w:val="-14"/>
        </w:rPr>
        <w:t> </w:t>
      </w:r>
      <w:r>
        <w:rPr/>
        <w:t>yürütür.</w:t>
      </w:r>
    </w:p>
    <w:sectPr>
      <w:headerReference w:type="default" r:id="rId7"/>
      <w:pgSz w:w="11910" w:h="16840"/>
      <w:pgMar w:header="0" w:footer="0" w:top="14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63.489990pt;margin-top:76.296387pt;width:26.1pt;height:13.05pt;mso-position-horizontal-relative:page;mso-position-vertical-relative:page;z-index:-13144" type="#_x0000_t202" filled="false" stroked="false">
          <v:textbox inset="0,0,0,0">
            <w:txbxContent>
              <w:p>
                <w:pPr>
                  <w:spacing w:line="245" w:lineRule="exact" w:before="0"/>
                  <w:ind w:left="40" w:right="0" w:firstLine="0"/>
                  <w:jc w:val="left"/>
                  <w:rPr>
                    <w:rFonts w:ascii="Times New Roman" w:hAnsi="Times New Roman" w:cs="Times New Roman" w:eastAsia="Times New Roman" w:hint="default"/>
                    <w:sz w:val="22"/>
                    <w:szCs w:val="22"/>
                  </w:rPr>
                </w:pPr>
                <w:r>
                  <w:rPr>
                    <w:rFonts w:ascii="Times New Roman"/>
                    <w:w w:val="100"/>
                    <w:sz w:val="22"/>
                  </w:rPr>
                </w:r>
                <w:r>
                  <w:rPr/>
                  <w:fldChar w:fldCharType="begin"/>
                </w:r>
                <w:r>
                  <w:rPr>
                    <w:rFonts w:ascii="Times New Roman"/>
                    <w:sz w:val="22"/>
                  </w:rPr>
                  <w:instrText> PAGE </w:instrText>
                </w:r>
                <w:r>
                  <w:rPr/>
                  <w:fldChar w:fldCharType="separate"/>
                </w:r>
                <w:r>
                  <w:rPr/>
                  <w:t>6203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2"/>
      <w:numFmt w:val="decimal"/>
      <w:lvlText w:val="(%1)"/>
      <w:lvlJc w:val="left"/>
      <w:pPr>
        <w:ind w:left="305" w:hanging="262"/>
        <w:jc w:val="left"/>
      </w:pPr>
      <w:rPr>
        <w:rFonts w:hint="default" w:ascii="Times New Roman" w:hAnsi="Times New Roman" w:eastAsia="Times New Roman"/>
        <w:w w:val="99"/>
        <w:sz w:val="18"/>
        <w:szCs w:val="18"/>
      </w:rPr>
    </w:lvl>
    <w:lvl w:ilvl="1">
      <w:start w:val="1"/>
      <w:numFmt w:val="bullet"/>
      <w:lvlText w:val="•"/>
      <w:lvlJc w:val="left"/>
      <w:pPr>
        <w:ind w:left="1124" w:hanging="262"/>
      </w:pPr>
      <w:rPr>
        <w:rFonts w:hint="default"/>
      </w:rPr>
    </w:lvl>
    <w:lvl w:ilvl="2">
      <w:start w:val="1"/>
      <w:numFmt w:val="bullet"/>
      <w:lvlText w:val="•"/>
      <w:lvlJc w:val="left"/>
      <w:pPr>
        <w:ind w:left="1949" w:hanging="262"/>
      </w:pPr>
      <w:rPr>
        <w:rFonts w:hint="default"/>
      </w:rPr>
    </w:lvl>
    <w:lvl w:ilvl="3">
      <w:start w:val="1"/>
      <w:numFmt w:val="bullet"/>
      <w:lvlText w:val="•"/>
      <w:lvlJc w:val="left"/>
      <w:pPr>
        <w:ind w:left="2773" w:hanging="262"/>
      </w:pPr>
      <w:rPr>
        <w:rFonts w:hint="default"/>
      </w:rPr>
    </w:lvl>
    <w:lvl w:ilvl="4">
      <w:start w:val="1"/>
      <w:numFmt w:val="bullet"/>
      <w:lvlText w:val="•"/>
      <w:lvlJc w:val="left"/>
      <w:pPr>
        <w:ind w:left="3598" w:hanging="262"/>
      </w:pPr>
      <w:rPr>
        <w:rFonts w:hint="default"/>
      </w:rPr>
    </w:lvl>
    <w:lvl w:ilvl="5">
      <w:start w:val="1"/>
      <w:numFmt w:val="bullet"/>
      <w:lvlText w:val="•"/>
      <w:lvlJc w:val="left"/>
      <w:pPr>
        <w:ind w:left="4423" w:hanging="262"/>
      </w:pPr>
      <w:rPr>
        <w:rFonts w:hint="default"/>
      </w:rPr>
    </w:lvl>
    <w:lvl w:ilvl="6">
      <w:start w:val="1"/>
      <w:numFmt w:val="bullet"/>
      <w:lvlText w:val="•"/>
      <w:lvlJc w:val="left"/>
      <w:pPr>
        <w:ind w:left="5247" w:hanging="262"/>
      </w:pPr>
      <w:rPr>
        <w:rFonts w:hint="default"/>
      </w:rPr>
    </w:lvl>
    <w:lvl w:ilvl="7">
      <w:start w:val="1"/>
      <w:numFmt w:val="bullet"/>
      <w:lvlText w:val="•"/>
      <w:lvlJc w:val="left"/>
      <w:pPr>
        <w:ind w:left="6072" w:hanging="262"/>
      </w:pPr>
      <w:rPr>
        <w:rFonts w:hint="default"/>
      </w:rPr>
    </w:lvl>
    <w:lvl w:ilvl="8">
      <w:start w:val="1"/>
      <w:numFmt w:val="bullet"/>
      <w:lvlText w:val="•"/>
      <w:lvlJc w:val="left"/>
      <w:pPr>
        <w:ind w:left="6897" w:hanging="262"/>
      </w:pPr>
      <w:rPr>
        <w:rFonts w:hint="default"/>
      </w:rPr>
    </w:lvl>
  </w:abstractNum>
  <w:abstractNum w:abstractNumId="31">
    <w:multiLevelType w:val="hybridMultilevel"/>
    <w:lvl w:ilvl="0">
      <w:start w:val="2"/>
      <w:numFmt w:val="decimal"/>
      <w:lvlText w:val="(%1)"/>
      <w:lvlJc w:val="left"/>
      <w:pPr>
        <w:ind w:left="305" w:hanging="317"/>
        <w:jc w:val="left"/>
      </w:pPr>
      <w:rPr>
        <w:rFonts w:hint="default" w:ascii="Times New Roman" w:hAnsi="Times New Roman" w:eastAsia="Times New Roman"/>
        <w:spacing w:val="-12"/>
        <w:w w:val="99"/>
        <w:sz w:val="18"/>
        <w:szCs w:val="18"/>
      </w:rPr>
    </w:lvl>
    <w:lvl w:ilvl="1">
      <w:start w:val="1"/>
      <w:numFmt w:val="bullet"/>
      <w:lvlText w:val="•"/>
      <w:lvlJc w:val="left"/>
      <w:pPr>
        <w:ind w:left="1124" w:hanging="317"/>
      </w:pPr>
      <w:rPr>
        <w:rFonts w:hint="default"/>
      </w:rPr>
    </w:lvl>
    <w:lvl w:ilvl="2">
      <w:start w:val="1"/>
      <w:numFmt w:val="bullet"/>
      <w:lvlText w:val="•"/>
      <w:lvlJc w:val="left"/>
      <w:pPr>
        <w:ind w:left="1949" w:hanging="317"/>
      </w:pPr>
      <w:rPr>
        <w:rFonts w:hint="default"/>
      </w:rPr>
    </w:lvl>
    <w:lvl w:ilvl="3">
      <w:start w:val="1"/>
      <w:numFmt w:val="bullet"/>
      <w:lvlText w:val="•"/>
      <w:lvlJc w:val="left"/>
      <w:pPr>
        <w:ind w:left="2773" w:hanging="317"/>
      </w:pPr>
      <w:rPr>
        <w:rFonts w:hint="default"/>
      </w:rPr>
    </w:lvl>
    <w:lvl w:ilvl="4">
      <w:start w:val="1"/>
      <w:numFmt w:val="bullet"/>
      <w:lvlText w:val="•"/>
      <w:lvlJc w:val="left"/>
      <w:pPr>
        <w:ind w:left="3598" w:hanging="317"/>
      </w:pPr>
      <w:rPr>
        <w:rFonts w:hint="default"/>
      </w:rPr>
    </w:lvl>
    <w:lvl w:ilvl="5">
      <w:start w:val="1"/>
      <w:numFmt w:val="bullet"/>
      <w:lvlText w:val="•"/>
      <w:lvlJc w:val="left"/>
      <w:pPr>
        <w:ind w:left="4423" w:hanging="317"/>
      </w:pPr>
      <w:rPr>
        <w:rFonts w:hint="default"/>
      </w:rPr>
    </w:lvl>
    <w:lvl w:ilvl="6">
      <w:start w:val="1"/>
      <w:numFmt w:val="bullet"/>
      <w:lvlText w:val="•"/>
      <w:lvlJc w:val="left"/>
      <w:pPr>
        <w:ind w:left="5247" w:hanging="317"/>
      </w:pPr>
      <w:rPr>
        <w:rFonts w:hint="default"/>
      </w:rPr>
    </w:lvl>
    <w:lvl w:ilvl="7">
      <w:start w:val="1"/>
      <w:numFmt w:val="bullet"/>
      <w:lvlText w:val="•"/>
      <w:lvlJc w:val="left"/>
      <w:pPr>
        <w:ind w:left="6072" w:hanging="317"/>
      </w:pPr>
      <w:rPr>
        <w:rFonts w:hint="default"/>
      </w:rPr>
    </w:lvl>
    <w:lvl w:ilvl="8">
      <w:start w:val="1"/>
      <w:numFmt w:val="bullet"/>
      <w:lvlText w:val="•"/>
      <w:lvlJc w:val="left"/>
      <w:pPr>
        <w:ind w:left="6897" w:hanging="317"/>
      </w:pPr>
      <w:rPr>
        <w:rFonts w:hint="default"/>
      </w:rPr>
    </w:lvl>
  </w:abstractNum>
  <w:abstractNum w:abstractNumId="30">
    <w:multiLevelType w:val="hybridMultilevel"/>
    <w:lvl w:ilvl="0">
      <w:start w:val="2"/>
      <w:numFmt w:val="decimal"/>
      <w:lvlText w:val="(%1)"/>
      <w:lvlJc w:val="left"/>
      <w:pPr>
        <w:ind w:left="305" w:hanging="298"/>
        <w:jc w:val="left"/>
      </w:pPr>
      <w:rPr>
        <w:rFonts w:hint="default" w:ascii="Times New Roman" w:hAnsi="Times New Roman" w:eastAsia="Times New Roman"/>
        <w:spacing w:val="-7"/>
        <w:w w:val="99"/>
        <w:sz w:val="18"/>
        <w:szCs w:val="18"/>
      </w:rPr>
    </w:lvl>
    <w:lvl w:ilvl="1">
      <w:start w:val="1"/>
      <w:numFmt w:val="bullet"/>
      <w:lvlText w:val="•"/>
      <w:lvlJc w:val="left"/>
      <w:pPr>
        <w:ind w:left="1124" w:hanging="298"/>
      </w:pPr>
      <w:rPr>
        <w:rFonts w:hint="default"/>
      </w:rPr>
    </w:lvl>
    <w:lvl w:ilvl="2">
      <w:start w:val="1"/>
      <w:numFmt w:val="bullet"/>
      <w:lvlText w:val="•"/>
      <w:lvlJc w:val="left"/>
      <w:pPr>
        <w:ind w:left="1949" w:hanging="298"/>
      </w:pPr>
      <w:rPr>
        <w:rFonts w:hint="default"/>
      </w:rPr>
    </w:lvl>
    <w:lvl w:ilvl="3">
      <w:start w:val="1"/>
      <w:numFmt w:val="bullet"/>
      <w:lvlText w:val="•"/>
      <w:lvlJc w:val="left"/>
      <w:pPr>
        <w:ind w:left="2773" w:hanging="298"/>
      </w:pPr>
      <w:rPr>
        <w:rFonts w:hint="default"/>
      </w:rPr>
    </w:lvl>
    <w:lvl w:ilvl="4">
      <w:start w:val="1"/>
      <w:numFmt w:val="bullet"/>
      <w:lvlText w:val="•"/>
      <w:lvlJc w:val="left"/>
      <w:pPr>
        <w:ind w:left="3598" w:hanging="298"/>
      </w:pPr>
      <w:rPr>
        <w:rFonts w:hint="default"/>
      </w:rPr>
    </w:lvl>
    <w:lvl w:ilvl="5">
      <w:start w:val="1"/>
      <w:numFmt w:val="bullet"/>
      <w:lvlText w:val="•"/>
      <w:lvlJc w:val="left"/>
      <w:pPr>
        <w:ind w:left="4423" w:hanging="298"/>
      </w:pPr>
      <w:rPr>
        <w:rFonts w:hint="default"/>
      </w:rPr>
    </w:lvl>
    <w:lvl w:ilvl="6">
      <w:start w:val="1"/>
      <w:numFmt w:val="bullet"/>
      <w:lvlText w:val="•"/>
      <w:lvlJc w:val="left"/>
      <w:pPr>
        <w:ind w:left="5247" w:hanging="298"/>
      </w:pPr>
      <w:rPr>
        <w:rFonts w:hint="default"/>
      </w:rPr>
    </w:lvl>
    <w:lvl w:ilvl="7">
      <w:start w:val="1"/>
      <w:numFmt w:val="bullet"/>
      <w:lvlText w:val="•"/>
      <w:lvlJc w:val="left"/>
      <w:pPr>
        <w:ind w:left="6072" w:hanging="298"/>
      </w:pPr>
      <w:rPr>
        <w:rFonts w:hint="default"/>
      </w:rPr>
    </w:lvl>
    <w:lvl w:ilvl="8">
      <w:start w:val="1"/>
      <w:numFmt w:val="bullet"/>
      <w:lvlText w:val="•"/>
      <w:lvlJc w:val="left"/>
      <w:pPr>
        <w:ind w:left="6897" w:hanging="298"/>
      </w:pPr>
      <w:rPr>
        <w:rFonts w:hint="default"/>
      </w:rPr>
    </w:lvl>
  </w:abstractNum>
  <w:abstractNum w:abstractNumId="29">
    <w:multiLevelType w:val="hybridMultilevel"/>
    <w:lvl w:ilvl="0">
      <w:start w:val="2"/>
      <w:numFmt w:val="decimal"/>
      <w:lvlText w:val="(%1)"/>
      <w:lvlJc w:val="left"/>
      <w:pPr>
        <w:ind w:left="305" w:hanging="295"/>
        <w:jc w:val="left"/>
      </w:pPr>
      <w:rPr>
        <w:rFonts w:hint="default" w:ascii="Times New Roman" w:hAnsi="Times New Roman" w:eastAsia="Times New Roman"/>
        <w:spacing w:val="-8"/>
        <w:w w:val="99"/>
        <w:sz w:val="18"/>
        <w:szCs w:val="18"/>
      </w:rPr>
    </w:lvl>
    <w:lvl w:ilvl="1">
      <w:start w:val="1"/>
      <w:numFmt w:val="bullet"/>
      <w:lvlText w:val="•"/>
      <w:lvlJc w:val="left"/>
      <w:pPr>
        <w:ind w:left="1124" w:hanging="295"/>
      </w:pPr>
      <w:rPr>
        <w:rFonts w:hint="default"/>
      </w:rPr>
    </w:lvl>
    <w:lvl w:ilvl="2">
      <w:start w:val="1"/>
      <w:numFmt w:val="bullet"/>
      <w:lvlText w:val="•"/>
      <w:lvlJc w:val="left"/>
      <w:pPr>
        <w:ind w:left="1949" w:hanging="295"/>
      </w:pPr>
      <w:rPr>
        <w:rFonts w:hint="default"/>
      </w:rPr>
    </w:lvl>
    <w:lvl w:ilvl="3">
      <w:start w:val="1"/>
      <w:numFmt w:val="bullet"/>
      <w:lvlText w:val="•"/>
      <w:lvlJc w:val="left"/>
      <w:pPr>
        <w:ind w:left="2773" w:hanging="295"/>
      </w:pPr>
      <w:rPr>
        <w:rFonts w:hint="default"/>
      </w:rPr>
    </w:lvl>
    <w:lvl w:ilvl="4">
      <w:start w:val="1"/>
      <w:numFmt w:val="bullet"/>
      <w:lvlText w:val="•"/>
      <w:lvlJc w:val="left"/>
      <w:pPr>
        <w:ind w:left="3598" w:hanging="295"/>
      </w:pPr>
      <w:rPr>
        <w:rFonts w:hint="default"/>
      </w:rPr>
    </w:lvl>
    <w:lvl w:ilvl="5">
      <w:start w:val="1"/>
      <w:numFmt w:val="bullet"/>
      <w:lvlText w:val="•"/>
      <w:lvlJc w:val="left"/>
      <w:pPr>
        <w:ind w:left="4423" w:hanging="295"/>
      </w:pPr>
      <w:rPr>
        <w:rFonts w:hint="default"/>
      </w:rPr>
    </w:lvl>
    <w:lvl w:ilvl="6">
      <w:start w:val="1"/>
      <w:numFmt w:val="bullet"/>
      <w:lvlText w:val="•"/>
      <w:lvlJc w:val="left"/>
      <w:pPr>
        <w:ind w:left="5247" w:hanging="295"/>
      </w:pPr>
      <w:rPr>
        <w:rFonts w:hint="default"/>
      </w:rPr>
    </w:lvl>
    <w:lvl w:ilvl="7">
      <w:start w:val="1"/>
      <w:numFmt w:val="bullet"/>
      <w:lvlText w:val="•"/>
      <w:lvlJc w:val="left"/>
      <w:pPr>
        <w:ind w:left="6072" w:hanging="295"/>
      </w:pPr>
      <w:rPr>
        <w:rFonts w:hint="default"/>
      </w:rPr>
    </w:lvl>
    <w:lvl w:ilvl="8">
      <w:start w:val="1"/>
      <w:numFmt w:val="bullet"/>
      <w:lvlText w:val="•"/>
      <w:lvlJc w:val="left"/>
      <w:pPr>
        <w:ind w:left="6897" w:hanging="295"/>
      </w:pPr>
      <w:rPr>
        <w:rFonts w:hint="default"/>
      </w:rPr>
    </w:lvl>
  </w:abstractNum>
  <w:abstractNum w:abstractNumId="28">
    <w:multiLevelType w:val="hybridMultilevel"/>
    <w:lvl w:ilvl="0">
      <w:start w:val="2"/>
      <w:numFmt w:val="decimal"/>
      <w:lvlText w:val="(%1)"/>
      <w:lvlJc w:val="left"/>
      <w:pPr>
        <w:ind w:left="305" w:hanging="257"/>
        <w:jc w:val="left"/>
      </w:pPr>
      <w:rPr>
        <w:rFonts w:hint="default" w:ascii="Times New Roman" w:hAnsi="Times New Roman" w:eastAsia="Times New Roman"/>
        <w:spacing w:val="-8"/>
        <w:w w:val="99"/>
        <w:sz w:val="18"/>
        <w:szCs w:val="18"/>
      </w:rPr>
    </w:lvl>
    <w:lvl w:ilvl="1">
      <w:start w:val="1"/>
      <w:numFmt w:val="bullet"/>
      <w:lvlText w:val="•"/>
      <w:lvlJc w:val="left"/>
      <w:pPr>
        <w:ind w:left="1124" w:hanging="257"/>
      </w:pPr>
      <w:rPr>
        <w:rFonts w:hint="default"/>
      </w:rPr>
    </w:lvl>
    <w:lvl w:ilvl="2">
      <w:start w:val="1"/>
      <w:numFmt w:val="bullet"/>
      <w:lvlText w:val="•"/>
      <w:lvlJc w:val="left"/>
      <w:pPr>
        <w:ind w:left="1949" w:hanging="257"/>
      </w:pPr>
      <w:rPr>
        <w:rFonts w:hint="default"/>
      </w:rPr>
    </w:lvl>
    <w:lvl w:ilvl="3">
      <w:start w:val="1"/>
      <w:numFmt w:val="bullet"/>
      <w:lvlText w:val="•"/>
      <w:lvlJc w:val="left"/>
      <w:pPr>
        <w:ind w:left="2773" w:hanging="257"/>
      </w:pPr>
      <w:rPr>
        <w:rFonts w:hint="default"/>
      </w:rPr>
    </w:lvl>
    <w:lvl w:ilvl="4">
      <w:start w:val="1"/>
      <w:numFmt w:val="bullet"/>
      <w:lvlText w:val="•"/>
      <w:lvlJc w:val="left"/>
      <w:pPr>
        <w:ind w:left="3598" w:hanging="257"/>
      </w:pPr>
      <w:rPr>
        <w:rFonts w:hint="default"/>
      </w:rPr>
    </w:lvl>
    <w:lvl w:ilvl="5">
      <w:start w:val="1"/>
      <w:numFmt w:val="bullet"/>
      <w:lvlText w:val="•"/>
      <w:lvlJc w:val="left"/>
      <w:pPr>
        <w:ind w:left="4423" w:hanging="257"/>
      </w:pPr>
      <w:rPr>
        <w:rFonts w:hint="default"/>
      </w:rPr>
    </w:lvl>
    <w:lvl w:ilvl="6">
      <w:start w:val="1"/>
      <w:numFmt w:val="bullet"/>
      <w:lvlText w:val="•"/>
      <w:lvlJc w:val="left"/>
      <w:pPr>
        <w:ind w:left="5247" w:hanging="257"/>
      </w:pPr>
      <w:rPr>
        <w:rFonts w:hint="default"/>
      </w:rPr>
    </w:lvl>
    <w:lvl w:ilvl="7">
      <w:start w:val="1"/>
      <w:numFmt w:val="bullet"/>
      <w:lvlText w:val="•"/>
      <w:lvlJc w:val="left"/>
      <w:pPr>
        <w:ind w:left="6072" w:hanging="257"/>
      </w:pPr>
      <w:rPr>
        <w:rFonts w:hint="default"/>
      </w:rPr>
    </w:lvl>
    <w:lvl w:ilvl="8">
      <w:start w:val="1"/>
      <w:numFmt w:val="bullet"/>
      <w:lvlText w:val="•"/>
      <w:lvlJc w:val="left"/>
      <w:pPr>
        <w:ind w:left="6897" w:hanging="257"/>
      </w:pPr>
      <w:rPr>
        <w:rFonts w:hint="default"/>
      </w:rPr>
    </w:lvl>
  </w:abstractNum>
  <w:abstractNum w:abstractNumId="27">
    <w:multiLevelType w:val="hybridMultilevel"/>
    <w:lvl w:ilvl="0">
      <w:start w:val="2"/>
      <w:numFmt w:val="decimal"/>
      <w:lvlText w:val="(%1)"/>
      <w:lvlJc w:val="left"/>
      <w:pPr>
        <w:ind w:left="305" w:hanging="262"/>
        <w:jc w:val="left"/>
      </w:pPr>
      <w:rPr>
        <w:rFonts w:hint="default" w:ascii="Times New Roman" w:hAnsi="Times New Roman" w:eastAsia="Times New Roman"/>
        <w:w w:val="99"/>
        <w:sz w:val="18"/>
        <w:szCs w:val="18"/>
      </w:rPr>
    </w:lvl>
    <w:lvl w:ilvl="1">
      <w:start w:val="1"/>
      <w:numFmt w:val="bullet"/>
      <w:lvlText w:val="•"/>
      <w:lvlJc w:val="left"/>
      <w:pPr>
        <w:ind w:left="1124" w:hanging="262"/>
      </w:pPr>
      <w:rPr>
        <w:rFonts w:hint="default"/>
      </w:rPr>
    </w:lvl>
    <w:lvl w:ilvl="2">
      <w:start w:val="1"/>
      <w:numFmt w:val="bullet"/>
      <w:lvlText w:val="•"/>
      <w:lvlJc w:val="left"/>
      <w:pPr>
        <w:ind w:left="1949" w:hanging="262"/>
      </w:pPr>
      <w:rPr>
        <w:rFonts w:hint="default"/>
      </w:rPr>
    </w:lvl>
    <w:lvl w:ilvl="3">
      <w:start w:val="1"/>
      <w:numFmt w:val="bullet"/>
      <w:lvlText w:val="•"/>
      <w:lvlJc w:val="left"/>
      <w:pPr>
        <w:ind w:left="2773" w:hanging="262"/>
      </w:pPr>
      <w:rPr>
        <w:rFonts w:hint="default"/>
      </w:rPr>
    </w:lvl>
    <w:lvl w:ilvl="4">
      <w:start w:val="1"/>
      <w:numFmt w:val="bullet"/>
      <w:lvlText w:val="•"/>
      <w:lvlJc w:val="left"/>
      <w:pPr>
        <w:ind w:left="3598" w:hanging="262"/>
      </w:pPr>
      <w:rPr>
        <w:rFonts w:hint="default"/>
      </w:rPr>
    </w:lvl>
    <w:lvl w:ilvl="5">
      <w:start w:val="1"/>
      <w:numFmt w:val="bullet"/>
      <w:lvlText w:val="•"/>
      <w:lvlJc w:val="left"/>
      <w:pPr>
        <w:ind w:left="4423" w:hanging="262"/>
      </w:pPr>
      <w:rPr>
        <w:rFonts w:hint="default"/>
      </w:rPr>
    </w:lvl>
    <w:lvl w:ilvl="6">
      <w:start w:val="1"/>
      <w:numFmt w:val="bullet"/>
      <w:lvlText w:val="•"/>
      <w:lvlJc w:val="left"/>
      <w:pPr>
        <w:ind w:left="5247" w:hanging="262"/>
      </w:pPr>
      <w:rPr>
        <w:rFonts w:hint="default"/>
      </w:rPr>
    </w:lvl>
    <w:lvl w:ilvl="7">
      <w:start w:val="1"/>
      <w:numFmt w:val="bullet"/>
      <w:lvlText w:val="•"/>
      <w:lvlJc w:val="left"/>
      <w:pPr>
        <w:ind w:left="6072" w:hanging="262"/>
      </w:pPr>
      <w:rPr>
        <w:rFonts w:hint="default"/>
      </w:rPr>
    </w:lvl>
    <w:lvl w:ilvl="8">
      <w:start w:val="1"/>
      <w:numFmt w:val="bullet"/>
      <w:lvlText w:val="•"/>
      <w:lvlJc w:val="left"/>
      <w:pPr>
        <w:ind w:left="6897" w:hanging="262"/>
      </w:pPr>
      <w:rPr>
        <w:rFonts w:hint="default"/>
      </w:rPr>
    </w:lvl>
  </w:abstractNum>
  <w:abstractNum w:abstractNumId="26">
    <w:multiLevelType w:val="hybridMultilevel"/>
    <w:lvl w:ilvl="0">
      <w:start w:val="2"/>
      <w:numFmt w:val="decimal"/>
      <w:lvlText w:val="(%1)"/>
      <w:lvlJc w:val="left"/>
      <w:pPr>
        <w:ind w:left="305" w:hanging="279"/>
        <w:jc w:val="left"/>
      </w:pPr>
      <w:rPr>
        <w:rFonts w:hint="default" w:ascii="Times New Roman" w:hAnsi="Times New Roman" w:eastAsia="Times New Roman"/>
        <w:w w:val="99"/>
        <w:sz w:val="18"/>
        <w:szCs w:val="18"/>
      </w:rPr>
    </w:lvl>
    <w:lvl w:ilvl="1">
      <w:start w:val="1"/>
      <w:numFmt w:val="bullet"/>
      <w:lvlText w:val="•"/>
      <w:lvlJc w:val="left"/>
      <w:pPr>
        <w:ind w:left="1124" w:hanging="279"/>
      </w:pPr>
      <w:rPr>
        <w:rFonts w:hint="default"/>
      </w:rPr>
    </w:lvl>
    <w:lvl w:ilvl="2">
      <w:start w:val="1"/>
      <w:numFmt w:val="bullet"/>
      <w:lvlText w:val="•"/>
      <w:lvlJc w:val="left"/>
      <w:pPr>
        <w:ind w:left="1949" w:hanging="279"/>
      </w:pPr>
      <w:rPr>
        <w:rFonts w:hint="default"/>
      </w:rPr>
    </w:lvl>
    <w:lvl w:ilvl="3">
      <w:start w:val="1"/>
      <w:numFmt w:val="bullet"/>
      <w:lvlText w:val="•"/>
      <w:lvlJc w:val="left"/>
      <w:pPr>
        <w:ind w:left="2773" w:hanging="279"/>
      </w:pPr>
      <w:rPr>
        <w:rFonts w:hint="default"/>
      </w:rPr>
    </w:lvl>
    <w:lvl w:ilvl="4">
      <w:start w:val="1"/>
      <w:numFmt w:val="bullet"/>
      <w:lvlText w:val="•"/>
      <w:lvlJc w:val="left"/>
      <w:pPr>
        <w:ind w:left="3598" w:hanging="279"/>
      </w:pPr>
      <w:rPr>
        <w:rFonts w:hint="default"/>
      </w:rPr>
    </w:lvl>
    <w:lvl w:ilvl="5">
      <w:start w:val="1"/>
      <w:numFmt w:val="bullet"/>
      <w:lvlText w:val="•"/>
      <w:lvlJc w:val="left"/>
      <w:pPr>
        <w:ind w:left="4423" w:hanging="279"/>
      </w:pPr>
      <w:rPr>
        <w:rFonts w:hint="default"/>
      </w:rPr>
    </w:lvl>
    <w:lvl w:ilvl="6">
      <w:start w:val="1"/>
      <w:numFmt w:val="bullet"/>
      <w:lvlText w:val="•"/>
      <w:lvlJc w:val="left"/>
      <w:pPr>
        <w:ind w:left="5247" w:hanging="279"/>
      </w:pPr>
      <w:rPr>
        <w:rFonts w:hint="default"/>
      </w:rPr>
    </w:lvl>
    <w:lvl w:ilvl="7">
      <w:start w:val="1"/>
      <w:numFmt w:val="bullet"/>
      <w:lvlText w:val="•"/>
      <w:lvlJc w:val="left"/>
      <w:pPr>
        <w:ind w:left="6072" w:hanging="279"/>
      </w:pPr>
      <w:rPr>
        <w:rFonts w:hint="default"/>
      </w:rPr>
    </w:lvl>
    <w:lvl w:ilvl="8">
      <w:start w:val="1"/>
      <w:numFmt w:val="bullet"/>
      <w:lvlText w:val="•"/>
      <w:lvlJc w:val="left"/>
      <w:pPr>
        <w:ind w:left="6897" w:hanging="279"/>
      </w:pPr>
      <w:rPr>
        <w:rFonts w:hint="default"/>
      </w:rPr>
    </w:lvl>
  </w:abstractNum>
  <w:abstractNum w:abstractNumId="25">
    <w:multiLevelType w:val="hybridMultilevel"/>
    <w:lvl w:ilvl="0">
      <w:start w:val="2"/>
      <w:numFmt w:val="decimal"/>
      <w:lvlText w:val="(%1)"/>
      <w:lvlJc w:val="left"/>
      <w:pPr>
        <w:ind w:left="305" w:hanging="310"/>
        <w:jc w:val="left"/>
      </w:pPr>
      <w:rPr>
        <w:rFonts w:hint="default" w:ascii="Times New Roman" w:hAnsi="Times New Roman" w:eastAsia="Times New Roman"/>
        <w:spacing w:val="-4"/>
        <w:w w:val="99"/>
        <w:sz w:val="18"/>
        <w:szCs w:val="18"/>
      </w:rPr>
    </w:lvl>
    <w:lvl w:ilvl="1">
      <w:start w:val="1"/>
      <w:numFmt w:val="bullet"/>
      <w:lvlText w:val="•"/>
      <w:lvlJc w:val="left"/>
      <w:pPr>
        <w:ind w:left="1124" w:hanging="310"/>
      </w:pPr>
      <w:rPr>
        <w:rFonts w:hint="default"/>
      </w:rPr>
    </w:lvl>
    <w:lvl w:ilvl="2">
      <w:start w:val="1"/>
      <w:numFmt w:val="bullet"/>
      <w:lvlText w:val="•"/>
      <w:lvlJc w:val="left"/>
      <w:pPr>
        <w:ind w:left="1949" w:hanging="310"/>
      </w:pPr>
      <w:rPr>
        <w:rFonts w:hint="default"/>
      </w:rPr>
    </w:lvl>
    <w:lvl w:ilvl="3">
      <w:start w:val="1"/>
      <w:numFmt w:val="bullet"/>
      <w:lvlText w:val="•"/>
      <w:lvlJc w:val="left"/>
      <w:pPr>
        <w:ind w:left="2773" w:hanging="310"/>
      </w:pPr>
      <w:rPr>
        <w:rFonts w:hint="default"/>
      </w:rPr>
    </w:lvl>
    <w:lvl w:ilvl="4">
      <w:start w:val="1"/>
      <w:numFmt w:val="bullet"/>
      <w:lvlText w:val="•"/>
      <w:lvlJc w:val="left"/>
      <w:pPr>
        <w:ind w:left="3598" w:hanging="310"/>
      </w:pPr>
      <w:rPr>
        <w:rFonts w:hint="default"/>
      </w:rPr>
    </w:lvl>
    <w:lvl w:ilvl="5">
      <w:start w:val="1"/>
      <w:numFmt w:val="bullet"/>
      <w:lvlText w:val="•"/>
      <w:lvlJc w:val="left"/>
      <w:pPr>
        <w:ind w:left="4423" w:hanging="310"/>
      </w:pPr>
      <w:rPr>
        <w:rFonts w:hint="default"/>
      </w:rPr>
    </w:lvl>
    <w:lvl w:ilvl="6">
      <w:start w:val="1"/>
      <w:numFmt w:val="bullet"/>
      <w:lvlText w:val="•"/>
      <w:lvlJc w:val="left"/>
      <w:pPr>
        <w:ind w:left="5247" w:hanging="310"/>
      </w:pPr>
      <w:rPr>
        <w:rFonts w:hint="default"/>
      </w:rPr>
    </w:lvl>
    <w:lvl w:ilvl="7">
      <w:start w:val="1"/>
      <w:numFmt w:val="bullet"/>
      <w:lvlText w:val="•"/>
      <w:lvlJc w:val="left"/>
      <w:pPr>
        <w:ind w:left="6072" w:hanging="310"/>
      </w:pPr>
      <w:rPr>
        <w:rFonts w:hint="default"/>
      </w:rPr>
    </w:lvl>
    <w:lvl w:ilvl="8">
      <w:start w:val="1"/>
      <w:numFmt w:val="bullet"/>
      <w:lvlText w:val="•"/>
      <w:lvlJc w:val="left"/>
      <w:pPr>
        <w:ind w:left="6897" w:hanging="310"/>
      </w:pPr>
      <w:rPr>
        <w:rFonts w:hint="default"/>
      </w:rPr>
    </w:lvl>
  </w:abstractNum>
  <w:abstractNum w:abstractNumId="24">
    <w:multiLevelType w:val="hybridMultilevel"/>
    <w:lvl w:ilvl="0">
      <w:start w:val="2"/>
      <w:numFmt w:val="decimal"/>
      <w:lvlText w:val="(%1)"/>
      <w:lvlJc w:val="left"/>
      <w:pPr>
        <w:ind w:left="305" w:hanging="257"/>
        <w:jc w:val="left"/>
      </w:pPr>
      <w:rPr>
        <w:rFonts w:hint="default" w:ascii="Times New Roman" w:hAnsi="Times New Roman" w:eastAsia="Times New Roman"/>
        <w:spacing w:val="-4"/>
        <w:w w:val="99"/>
        <w:sz w:val="18"/>
        <w:szCs w:val="18"/>
      </w:rPr>
    </w:lvl>
    <w:lvl w:ilvl="1">
      <w:start w:val="1"/>
      <w:numFmt w:val="bullet"/>
      <w:lvlText w:val="•"/>
      <w:lvlJc w:val="left"/>
      <w:pPr>
        <w:ind w:left="1124" w:hanging="257"/>
      </w:pPr>
      <w:rPr>
        <w:rFonts w:hint="default"/>
      </w:rPr>
    </w:lvl>
    <w:lvl w:ilvl="2">
      <w:start w:val="1"/>
      <w:numFmt w:val="bullet"/>
      <w:lvlText w:val="•"/>
      <w:lvlJc w:val="left"/>
      <w:pPr>
        <w:ind w:left="1949" w:hanging="257"/>
      </w:pPr>
      <w:rPr>
        <w:rFonts w:hint="default"/>
      </w:rPr>
    </w:lvl>
    <w:lvl w:ilvl="3">
      <w:start w:val="1"/>
      <w:numFmt w:val="bullet"/>
      <w:lvlText w:val="•"/>
      <w:lvlJc w:val="left"/>
      <w:pPr>
        <w:ind w:left="2773" w:hanging="257"/>
      </w:pPr>
      <w:rPr>
        <w:rFonts w:hint="default"/>
      </w:rPr>
    </w:lvl>
    <w:lvl w:ilvl="4">
      <w:start w:val="1"/>
      <w:numFmt w:val="bullet"/>
      <w:lvlText w:val="•"/>
      <w:lvlJc w:val="left"/>
      <w:pPr>
        <w:ind w:left="3598" w:hanging="257"/>
      </w:pPr>
      <w:rPr>
        <w:rFonts w:hint="default"/>
      </w:rPr>
    </w:lvl>
    <w:lvl w:ilvl="5">
      <w:start w:val="1"/>
      <w:numFmt w:val="bullet"/>
      <w:lvlText w:val="•"/>
      <w:lvlJc w:val="left"/>
      <w:pPr>
        <w:ind w:left="4423" w:hanging="257"/>
      </w:pPr>
      <w:rPr>
        <w:rFonts w:hint="default"/>
      </w:rPr>
    </w:lvl>
    <w:lvl w:ilvl="6">
      <w:start w:val="1"/>
      <w:numFmt w:val="bullet"/>
      <w:lvlText w:val="•"/>
      <w:lvlJc w:val="left"/>
      <w:pPr>
        <w:ind w:left="5247" w:hanging="257"/>
      </w:pPr>
      <w:rPr>
        <w:rFonts w:hint="default"/>
      </w:rPr>
    </w:lvl>
    <w:lvl w:ilvl="7">
      <w:start w:val="1"/>
      <w:numFmt w:val="bullet"/>
      <w:lvlText w:val="•"/>
      <w:lvlJc w:val="left"/>
      <w:pPr>
        <w:ind w:left="6072" w:hanging="257"/>
      </w:pPr>
      <w:rPr>
        <w:rFonts w:hint="default"/>
      </w:rPr>
    </w:lvl>
    <w:lvl w:ilvl="8">
      <w:start w:val="1"/>
      <w:numFmt w:val="bullet"/>
      <w:lvlText w:val="•"/>
      <w:lvlJc w:val="left"/>
      <w:pPr>
        <w:ind w:left="6897" w:hanging="257"/>
      </w:pPr>
      <w:rPr>
        <w:rFonts w:hint="default"/>
      </w:rPr>
    </w:lvl>
  </w:abstractNum>
  <w:abstractNum w:abstractNumId="23">
    <w:multiLevelType w:val="hybridMultilevel"/>
    <w:lvl w:ilvl="0">
      <w:start w:val="2"/>
      <w:numFmt w:val="decimal"/>
      <w:lvlText w:val="(%1)"/>
      <w:lvlJc w:val="left"/>
      <w:pPr>
        <w:ind w:left="305" w:hanging="271"/>
        <w:jc w:val="left"/>
      </w:pPr>
      <w:rPr>
        <w:rFonts w:hint="default" w:ascii="Times New Roman" w:hAnsi="Times New Roman" w:eastAsia="Times New Roman"/>
        <w:w w:val="99"/>
        <w:sz w:val="18"/>
        <w:szCs w:val="18"/>
      </w:rPr>
    </w:lvl>
    <w:lvl w:ilvl="1">
      <w:start w:val="1"/>
      <w:numFmt w:val="bullet"/>
      <w:lvlText w:val="•"/>
      <w:lvlJc w:val="left"/>
      <w:pPr>
        <w:ind w:left="1124" w:hanging="271"/>
      </w:pPr>
      <w:rPr>
        <w:rFonts w:hint="default"/>
      </w:rPr>
    </w:lvl>
    <w:lvl w:ilvl="2">
      <w:start w:val="1"/>
      <w:numFmt w:val="bullet"/>
      <w:lvlText w:val="•"/>
      <w:lvlJc w:val="left"/>
      <w:pPr>
        <w:ind w:left="1949" w:hanging="271"/>
      </w:pPr>
      <w:rPr>
        <w:rFonts w:hint="default"/>
      </w:rPr>
    </w:lvl>
    <w:lvl w:ilvl="3">
      <w:start w:val="1"/>
      <w:numFmt w:val="bullet"/>
      <w:lvlText w:val="•"/>
      <w:lvlJc w:val="left"/>
      <w:pPr>
        <w:ind w:left="2773" w:hanging="271"/>
      </w:pPr>
      <w:rPr>
        <w:rFonts w:hint="default"/>
      </w:rPr>
    </w:lvl>
    <w:lvl w:ilvl="4">
      <w:start w:val="1"/>
      <w:numFmt w:val="bullet"/>
      <w:lvlText w:val="•"/>
      <w:lvlJc w:val="left"/>
      <w:pPr>
        <w:ind w:left="3598" w:hanging="271"/>
      </w:pPr>
      <w:rPr>
        <w:rFonts w:hint="default"/>
      </w:rPr>
    </w:lvl>
    <w:lvl w:ilvl="5">
      <w:start w:val="1"/>
      <w:numFmt w:val="bullet"/>
      <w:lvlText w:val="•"/>
      <w:lvlJc w:val="left"/>
      <w:pPr>
        <w:ind w:left="4423" w:hanging="271"/>
      </w:pPr>
      <w:rPr>
        <w:rFonts w:hint="default"/>
      </w:rPr>
    </w:lvl>
    <w:lvl w:ilvl="6">
      <w:start w:val="1"/>
      <w:numFmt w:val="bullet"/>
      <w:lvlText w:val="•"/>
      <w:lvlJc w:val="left"/>
      <w:pPr>
        <w:ind w:left="5247" w:hanging="271"/>
      </w:pPr>
      <w:rPr>
        <w:rFonts w:hint="default"/>
      </w:rPr>
    </w:lvl>
    <w:lvl w:ilvl="7">
      <w:start w:val="1"/>
      <w:numFmt w:val="bullet"/>
      <w:lvlText w:val="•"/>
      <w:lvlJc w:val="left"/>
      <w:pPr>
        <w:ind w:left="6072" w:hanging="271"/>
      </w:pPr>
      <w:rPr>
        <w:rFonts w:hint="default"/>
      </w:rPr>
    </w:lvl>
    <w:lvl w:ilvl="8">
      <w:start w:val="1"/>
      <w:numFmt w:val="bullet"/>
      <w:lvlText w:val="•"/>
      <w:lvlJc w:val="left"/>
      <w:pPr>
        <w:ind w:left="6897" w:hanging="271"/>
      </w:pPr>
      <w:rPr>
        <w:rFonts w:hint="default"/>
      </w:rPr>
    </w:lvl>
  </w:abstractNum>
  <w:abstractNum w:abstractNumId="22">
    <w:multiLevelType w:val="hybridMultilevel"/>
    <w:lvl w:ilvl="0">
      <w:start w:val="1"/>
      <w:numFmt w:val="lowerLetter"/>
      <w:lvlText w:val="%1)"/>
      <w:lvlJc w:val="left"/>
      <w:pPr>
        <w:ind w:left="305" w:hanging="200"/>
        <w:jc w:val="left"/>
      </w:pPr>
      <w:rPr>
        <w:rFonts w:hint="default" w:ascii="Times New Roman" w:hAnsi="Times New Roman" w:eastAsia="Times New Roman"/>
        <w:spacing w:val="-1"/>
        <w:w w:val="99"/>
        <w:sz w:val="18"/>
        <w:szCs w:val="18"/>
      </w:rPr>
    </w:lvl>
    <w:lvl w:ilvl="1">
      <w:start w:val="1"/>
      <w:numFmt w:val="bullet"/>
      <w:lvlText w:val="•"/>
      <w:lvlJc w:val="left"/>
      <w:pPr>
        <w:ind w:left="1124" w:hanging="200"/>
      </w:pPr>
      <w:rPr>
        <w:rFonts w:hint="default"/>
      </w:rPr>
    </w:lvl>
    <w:lvl w:ilvl="2">
      <w:start w:val="1"/>
      <w:numFmt w:val="bullet"/>
      <w:lvlText w:val="•"/>
      <w:lvlJc w:val="left"/>
      <w:pPr>
        <w:ind w:left="1949" w:hanging="200"/>
      </w:pPr>
      <w:rPr>
        <w:rFonts w:hint="default"/>
      </w:rPr>
    </w:lvl>
    <w:lvl w:ilvl="3">
      <w:start w:val="1"/>
      <w:numFmt w:val="bullet"/>
      <w:lvlText w:val="•"/>
      <w:lvlJc w:val="left"/>
      <w:pPr>
        <w:ind w:left="2773" w:hanging="200"/>
      </w:pPr>
      <w:rPr>
        <w:rFonts w:hint="default"/>
      </w:rPr>
    </w:lvl>
    <w:lvl w:ilvl="4">
      <w:start w:val="1"/>
      <w:numFmt w:val="bullet"/>
      <w:lvlText w:val="•"/>
      <w:lvlJc w:val="left"/>
      <w:pPr>
        <w:ind w:left="3598" w:hanging="200"/>
      </w:pPr>
      <w:rPr>
        <w:rFonts w:hint="default"/>
      </w:rPr>
    </w:lvl>
    <w:lvl w:ilvl="5">
      <w:start w:val="1"/>
      <w:numFmt w:val="bullet"/>
      <w:lvlText w:val="•"/>
      <w:lvlJc w:val="left"/>
      <w:pPr>
        <w:ind w:left="4423" w:hanging="200"/>
      </w:pPr>
      <w:rPr>
        <w:rFonts w:hint="default"/>
      </w:rPr>
    </w:lvl>
    <w:lvl w:ilvl="6">
      <w:start w:val="1"/>
      <w:numFmt w:val="bullet"/>
      <w:lvlText w:val="•"/>
      <w:lvlJc w:val="left"/>
      <w:pPr>
        <w:ind w:left="5247" w:hanging="200"/>
      </w:pPr>
      <w:rPr>
        <w:rFonts w:hint="default"/>
      </w:rPr>
    </w:lvl>
    <w:lvl w:ilvl="7">
      <w:start w:val="1"/>
      <w:numFmt w:val="bullet"/>
      <w:lvlText w:val="•"/>
      <w:lvlJc w:val="left"/>
      <w:pPr>
        <w:ind w:left="6072" w:hanging="200"/>
      </w:pPr>
      <w:rPr>
        <w:rFonts w:hint="default"/>
      </w:rPr>
    </w:lvl>
    <w:lvl w:ilvl="8">
      <w:start w:val="1"/>
      <w:numFmt w:val="bullet"/>
      <w:lvlText w:val="•"/>
      <w:lvlJc w:val="left"/>
      <w:pPr>
        <w:ind w:left="6897" w:hanging="200"/>
      </w:pPr>
      <w:rPr>
        <w:rFonts w:hint="default"/>
      </w:rPr>
    </w:lvl>
  </w:abstractNum>
  <w:abstractNum w:abstractNumId="21">
    <w:multiLevelType w:val="hybridMultilevel"/>
    <w:lvl w:ilvl="0">
      <w:start w:val="2"/>
      <w:numFmt w:val="decimal"/>
      <w:lvlText w:val="(%1)"/>
      <w:lvlJc w:val="left"/>
      <w:pPr>
        <w:ind w:left="305" w:hanging="315"/>
        <w:jc w:val="left"/>
      </w:pPr>
      <w:rPr>
        <w:rFonts w:hint="default" w:ascii="Times New Roman" w:hAnsi="Times New Roman" w:eastAsia="Times New Roman"/>
        <w:spacing w:val="-13"/>
        <w:w w:val="99"/>
        <w:sz w:val="18"/>
        <w:szCs w:val="18"/>
      </w:rPr>
    </w:lvl>
    <w:lvl w:ilvl="1">
      <w:start w:val="1"/>
      <w:numFmt w:val="bullet"/>
      <w:lvlText w:val="•"/>
      <w:lvlJc w:val="left"/>
      <w:pPr>
        <w:ind w:left="1124" w:hanging="315"/>
      </w:pPr>
      <w:rPr>
        <w:rFonts w:hint="default"/>
      </w:rPr>
    </w:lvl>
    <w:lvl w:ilvl="2">
      <w:start w:val="1"/>
      <w:numFmt w:val="bullet"/>
      <w:lvlText w:val="•"/>
      <w:lvlJc w:val="left"/>
      <w:pPr>
        <w:ind w:left="1949" w:hanging="315"/>
      </w:pPr>
      <w:rPr>
        <w:rFonts w:hint="default"/>
      </w:rPr>
    </w:lvl>
    <w:lvl w:ilvl="3">
      <w:start w:val="1"/>
      <w:numFmt w:val="bullet"/>
      <w:lvlText w:val="•"/>
      <w:lvlJc w:val="left"/>
      <w:pPr>
        <w:ind w:left="2773" w:hanging="315"/>
      </w:pPr>
      <w:rPr>
        <w:rFonts w:hint="default"/>
      </w:rPr>
    </w:lvl>
    <w:lvl w:ilvl="4">
      <w:start w:val="1"/>
      <w:numFmt w:val="bullet"/>
      <w:lvlText w:val="•"/>
      <w:lvlJc w:val="left"/>
      <w:pPr>
        <w:ind w:left="3598" w:hanging="315"/>
      </w:pPr>
      <w:rPr>
        <w:rFonts w:hint="default"/>
      </w:rPr>
    </w:lvl>
    <w:lvl w:ilvl="5">
      <w:start w:val="1"/>
      <w:numFmt w:val="bullet"/>
      <w:lvlText w:val="•"/>
      <w:lvlJc w:val="left"/>
      <w:pPr>
        <w:ind w:left="4423" w:hanging="315"/>
      </w:pPr>
      <w:rPr>
        <w:rFonts w:hint="default"/>
      </w:rPr>
    </w:lvl>
    <w:lvl w:ilvl="6">
      <w:start w:val="1"/>
      <w:numFmt w:val="bullet"/>
      <w:lvlText w:val="•"/>
      <w:lvlJc w:val="left"/>
      <w:pPr>
        <w:ind w:left="5247" w:hanging="315"/>
      </w:pPr>
      <w:rPr>
        <w:rFonts w:hint="default"/>
      </w:rPr>
    </w:lvl>
    <w:lvl w:ilvl="7">
      <w:start w:val="1"/>
      <w:numFmt w:val="bullet"/>
      <w:lvlText w:val="•"/>
      <w:lvlJc w:val="left"/>
      <w:pPr>
        <w:ind w:left="6072" w:hanging="315"/>
      </w:pPr>
      <w:rPr>
        <w:rFonts w:hint="default"/>
      </w:rPr>
    </w:lvl>
    <w:lvl w:ilvl="8">
      <w:start w:val="1"/>
      <w:numFmt w:val="bullet"/>
      <w:lvlText w:val="•"/>
      <w:lvlJc w:val="left"/>
      <w:pPr>
        <w:ind w:left="6897" w:hanging="315"/>
      </w:pPr>
      <w:rPr>
        <w:rFonts w:hint="default"/>
      </w:rPr>
    </w:lvl>
  </w:abstractNum>
  <w:abstractNum w:abstractNumId="20">
    <w:multiLevelType w:val="hybridMultilevel"/>
    <w:lvl w:ilvl="0">
      <w:start w:val="2"/>
      <w:numFmt w:val="decimal"/>
      <w:lvlText w:val="(%1)"/>
      <w:lvlJc w:val="left"/>
      <w:pPr>
        <w:ind w:left="305" w:hanging="264"/>
        <w:jc w:val="left"/>
      </w:pPr>
      <w:rPr>
        <w:rFonts w:hint="default" w:ascii="Times New Roman" w:hAnsi="Times New Roman" w:eastAsia="Times New Roman"/>
        <w:w w:val="99"/>
        <w:sz w:val="18"/>
        <w:szCs w:val="18"/>
      </w:rPr>
    </w:lvl>
    <w:lvl w:ilvl="1">
      <w:start w:val="1"/>
      <w:numFmt w:val="bullet"/>
      <w:lvlText w:val="•"/>
      <w:lvlJc w:val="left"/>
      <w:pPr>
        <w:ind w:left="1124" w:hanging="264"/>
      </w:pPr>
      <w:rPr>
        <w:rFonts w:hint="default"/>
      </w:rPr>
    </w:lvl>
    <w:lvl w:ilvl="2">
      <w:start w:val="1"/>
      <w:numFmt w:val="bullet"/>
      <w:lvlText w:val="•"/>
      <w:lvlJc w:val="left"/>
      <w:pPr>
        <w:ind w:left="1949" w:hanging="264"/>
      </w:pPr>
      <w:rPr>
        <w:rFonts w:hint="default"/>
      </w:rPr>
    </w:lvl>
    <w:lvl w:ilvl="3">
      <w:start w:val="1"/>
      <w:numFmt w:val="bullet"/>
      <w:lvlText w:val="•"/>
      <w:lvlJc w:val="left"/>
      <w:pPr>
        <w:ind w:left="2773" w:hanging="264"/>
      </w:pPr>
      <w:rPr>
        <w:rFonts w:hint="default"/>
      </w:rPr>
    </w:lvl>
    <w:lvl w:ilvl="4">
      <w:start w:val="1"/>
      <w:numFmt w:val="bullet"/>
      <w:lvlText w:val="•"/>
      <w:lvlJc w:val="left"/>
      <w:pPr>
        <w:ind w:left="3598" w:hanging="264"/>
      </w:pPr>
      <w:rPr>
        <w:rFonts w:hint="default"/>
      </w:rPr>
    </w:lvl>
    <w:lvl w:ilvl="5">
      <w:start w:val="1"/>
      <w:numFmt w:val="bullet"/>
      <w:lvlText w:val="•"/>
      <w:lvlJc w:val="left"/>
      <w:pPr>
        <w:ind w:left="4423" w:hanging="264"/>
      </w:pPr>
      <w:rPr>
        <w:rFonts w:hint="default"/>
      </w:rPr>
    </w:lvl>
    <w:lvl w:ilvl="6">
      <w:start w:val="1"/>
      <w:numFmt w:val="bullet"/>
      <w:lvlText w:val="•"/>
      <w:lvlJc w:val="left"/>
      <w:pPr>
        <w:ind w:left="5247" w:hanging="264"/>
      </w:pPr>
      <w:rPr>
        <w:rFonts w:hint="default"/>
      </w:rPr>
    </w:lvl>
    <w:lvl w:ilvl="7">
      <w:start w:val="1"/>
      <w:numFmt w:val="bullet"/>
      <w:lvlText w:val="•"/>
      <w:lvlJc w:val="left"/>
      <w:pPr>
        <w:ind w:left="6072" w:hanging="264"/>
      </w:pPr>
      <w:rPr>
        <w:rFonts w:hint="default"/>
      </w:rPr>
    </w:lvl>
    <w:lvl w:ilvl="8">
      <w:start w:val="1"/>
      <w:numFmt w:val="bullet"/>
      <w:lvlText w:val="•"/>
      <w:lvlJc w:val="left"/>
      <w:pPr>
        <w:ind w:left="6897" w:hanging="264"/>
      </w:pPr>
      <w:rPr>
        <w:rFonts w:hint="default"/>
      </w:rPr>
    </w:lvl>
  </w:abstractNum>
  <w:abstractNum w:abstractNumId="19">
    <w:multiLevelType w:val="hybridMultilevel"/>
    <w:lvl w:ilvl="0">
      <w:start w:val="1"/>
      <w:numFmt w:val="lowerLetter"/>
      <w:lvlText w:val="%1)"/>
      <w:lvlJc w:val="left"/>
      <w:pPr>
        <w:ind w:left="305" w:hanging="204"/>
        <w:jc w:val="left"/>
      </w:pPr>
      <w:rPr>
        <w:rFonts w:hint="default" w:ascii="Times New Roman" w:hAnsi="Times New Roman" w:eastAsia="Times New Roman"/>
        <w:spacing w:val="-1"/>
        <w:w w:val="100"/>
        <w:sz w:val="18"/>
        <w:szCs w:val="18"/>
      </w:rPr>
    </w:lvl>
    <w:lvl w:ilvl="1">
      <w:start w:val="1"/>
      <w:numFmt w:val="bullet"/>
      <w:lvlText w:val="•"/>
      <w:lvlJc w:val="left"/>
      <w:pPr>
        <w:ind w:left="1124" w:hanging="204"/>
      </w:pPr>
      <w:rPr>
        <w:rFonts w:hint="default"/>
      </w:rPr>
    </w:lvl>
    <w:lvl w:ilvl="2">
      <w:start w:val="1"/>
      <w:numFmt w:val="bullet"/>
      <w:lvlText w:val="•"/>
      <w:lvlJc w:val="left"/>
      <w:pPr>
        <w:ind w:left="1949" w:hanging="204"/>
      </w:pPr>
      <w:rPr>
        <w:rFonts w:hint="default"/>
      </w:rPr>
    </w:lvl>
    <w:lvl w:ilvl="3">
      <w:start w:val="1"/>
      <w:numFmt w:val="bullet"/>
      <w:lvlText w:val="•"/>
      <w:lvlJc w:val="left"/>
      <w:pPr>
        <w:ind w:left="2773" w:hanging="204"/>
      </w:pPr>
      <w:rPr>
        <w:rFonts w:hint="default"/>
      </w:rPr>
    </w:lvl>
    <w:lvl w:ilvl="4">
      <w:start w:val="1"/>
      <w:numFmt w:val="bullet"/>
      <w:lvlText w:val="•"/>
      <w:lvlJc w:val="left"/>
      <w:pPr>
        <w:ind w:left="3598" w:hanging="204"/>
      </w:pPr>
      <w:rPr>
        <w:rFonts w:hint="default"/>
      </w:rPr>
    </w:lvl>
    <w:lvl w:ilvl="5">
      <w:start w:val="1"/>
      <w:numFmt w:val="bullet"/>
      <w:lvlText w:val="•"/>
      <w:lvlJc w:val="left"/>
      <w:pPr>
        <w:ind w:left="4423" w:hanging="204"/>
      </w:pPr>
      <w:rPr>
        <w:rFonts w:hint="default"/>
      </w:rPr>
    </w:lvl>
    <w:lvl w:ilvl="6">
      <w:start w:val="1"/>
      <w:numFmt w:val="bullet"/>
      <w:lvlText w:val="•"/>
      <w:lvlJc w:val="left"/>
      <w:pPr>
        <w:ind w:left="5247" w:hanging="204"/>
      </w:pPr>
      <w:rPr>
        <w:rFonts w:hint="default"/>
      </w:rPr>
    </w:lvl>
    <w:lvl w:ilvl="7">
      <w:start w:val="1"/>
      <w:numFmt w:val="bullet"/>
      <w:lvlText w:val="•"/>
      <w:lvlJc w:val="left"/>
      <w:pPr>
        <w:ind w:left="6072" w:hanging="204"/>
      </w:pPr>
      <w:rPr>
        <w:rFonts w:hint="default"/>
      </w:rPr>
    </w:lvl>
    <w:lvl w:ilvl="8">
      <w:start w:val="1"/>
      <w:numFmt w:val="bullet"/>
      <w:lvlText w:val="•"/>
      <w:lvlJc w:val="left"/>
      <w:pPr>
        <w:ind w:left="6897" w:hanging="204"/>
      </w:pPr>
      <w:rPr>
        <w:rFonts w:hint="default"/>
      </w:rPr>
    </w:lvl>
  </w:abstractNum>
  <w:abstractNum w:abstractNumId="18">
    <w:multiLevelType w:val="hybridMultilevel"/>
    <w:lvl w:ilvl="0">
      <w:start w:val="2"/>
      <w:numFmt w:val="decimal"/>
      <w:lvlText w:val="(%1)"/>
      <w:lvlJc w:val="left"/>
      <w:pPr>
        <w:ind w:left="305" w:hanging="329"/>
        <w:jc w:val="left"/>
      </w:pPr>
      <w:rPr>
        <w:rFonts w:hint="default" w:ascii="Times New Roman" w:hAnsi="Times New Roman" w:eastAsia="Times New Roman"/>
        <w:spacing w:val="-19"/>
        <w:w w:val="99"/>
        <w:sz w:val="18"/>
        <w:szCs w:val="18"/>
      </w:rPr>
    </w:lvl>
    <w:lvl w:ilvl="1">
      <w:start w:val="1"/>
      <w:numFmt w:val="bullet"/>
      <w:lvlText w:val="•"/>
      <w:lvlJc w:val="left"/>
      <w:pPr>
        <w:ind w:left="1124" w:hanging="329"/>
      </w:pPr>
      <w:rPr>
        <w:rFonts w:hint="default"/>
      </w:rPr>
    </w:lvl>
    <w:lvl w:ilvl="2">
      <w:start w:val="1"/>
      <w:numFmt w:val="bullet"/>
      <w:lvlText w:val="•"/>
      <w:lvlJc w:val="left"/>
      <w:pPr>
        <w:ind w:left="1949" w:hanging="329"/>
      </w:pPr>
      <w:rPr>
        <w:rFonts w:hint="default"/>
      </w:rPr>
    </w:lvl>
    <w:lvl w:ilvl="3">
      <w:start w:val="1"/>
      <w:numFmt w:val="bullet"/>
      <w:lvlText w:val="•"/>
      <w:lvlJc w:val="left"/>
      <w:pPr>
        <w:ind w:left="2773" w:hanging="329"/>
      </w:pPr>
      <w:rPr>
        <w:rFonts w:hint="default"/>
      </w:rPr>
    </w:lvl>
    <w:lvl w:ilvl="4">
      <w:start w:val="1"/>
      <w:numFmt w:val="bullet"/>
      <w:lvlText w:val="•"/>
      <w:lvlJc w:val="left"/>
      <w:pPr>
        <w:ind w:left="3598" w:hanging="329"/>
      </w:pPr>
      <w:rPr>
        <w:rFonts w:hint="default"/>
      </w:rPr>
    </w:lvl>
    <w:lvl w:ilvl="5">
      <w:start w:val="1"/>
      <w:numFmt w:val="bullet"/>
      <w:lvlText w:val="•"/>
      <w:lvlJc w:val="left"/>
      <w:pPr>
        <w:ind w:left="4423" w:hanging="329"/>
      </w:pPr>
      <w:rPr>
        <w:rFonts w:hint="default"/>
      </w:rPr>
    </w:lvl>
    <w:lvl w:ilvl="6">
      <w:start w:val="1"/>
      <w:numFmt w:val="bullet"/>
      <w:lvlText w:val="•"/>
      <w:lvlJc w:val="left"/>
      <w:pPr>
        <w:ind w:left="5247" w:hanging="329"/>
      </w:pPr>
      <w:rPr>
        <w:rFonts w:hint="default"/>
      </w:rPr>
    </w:lvl>
    <w:lvl w:ilvl="7">
      <w:start w:val="1"/>
      <w:numFmt w:val="bullet"/>
      <w:lvlText w:val="•"/>
      <w:lvlJc w:val="left"/>
      <w:pPr>
        <w:ind w:left="6072" w:hanging="329"/>
      </w:pPr>
      <w:rPr>
        <w:rFonts w:hint="default"/>
      </w:rPr>
    </w:lvl>
    <w:lvl w:ilvl="8">
      <w:start w:val="1"/>
      <w:numFmt w:val="bullet"/>
      <w:lvlText w:val="•"/>
      <w:lvlJc w:val="left"/>
      <w:pPr>
        <w:ind w:left="6897" w:hanging="329"/>
      </w:pPr>
      <w:rPr>
        <w:rFonts w:hint="default"/>
      </w:rPr>
    </w:lvl>
  </w:abstractNum>
  <w:abstractNum w:abstractNumId="17">
    <w:multiLevelType w:val="hybridMultilevel"/>
    <w:lvl w:ilvl="0">
      <w:start w:val="1"/>
      <w:numFmt w:val="lowerLetter"/>
      <w:lvlText w:val="%1)"/>
      <w:lvlJc w:val="left"/>
      <w:pPr>
        <w:ind w:left="305" w:hanging="247"/>
        <w:jc w:val="left"/>
      </w:pPr>
      <w:rPr>
        <w:rFonts w:hint="default" w:ascii="Times New Roman" w:hAnsi="Times New Roman" w:eastAsia="Times New Roman"/>
        <w:spacing w:val="-10"/>
        <w:w w:val="99"/>
        <w:sz w:val="18"/>
        <w:szCs w:val="18"/>
      </w:rPr>
    </w:lvl>
    <w:lvl w:ilvl="1">
      <w:start w:val="1"/>
      <w:numFmt w:val="bullet"/>
      <w:lvlText w:val="•"/>
      <w:lvlJc w:val="left"/>
      <w:pPr>
        <w:ind w:left="1124" w:hanging="247"/>
      </w:pPr>
      <w:rPr>
        <w:rFonts w:hint="default"/>
      </w:rPr>
    </w:lvl>
    <w:lvl w:ilvl="2">
      <w:start w:val="1"/>
      <w:numFmt w:val="bullet"/>
      <w:lvlText w:val="•"/>
      <w:lvlJc w:val="left"/>
      <w:pPr>
        <w:ind w:left="1949" w:hanging="247"/>
      </w:pPr>
      <w:rPr>
        <w:rFonts w:hint="default"/>
      </w:rPr>
    </w:lvl>
    <w:lvl w:ilvl="3">
      <w:start w:val="1"/>
      <w:numFmt w:val="bullet"/>
      <w:lvlText w:val="•"/>
      <w:lvlJc w:val="left"/>
      <w:pPr>
        <w:ind w:left="2773" w:hanging="247"/>
      </w:pPr>
      <w:rPr>
        <w:rFonts w:hint="default"/>
      </w:rPr>
    </w:lvl>
    <w:lvl w:ilvl="4">
      <w:start w:val="1"/>
      <w:numFmt w:val="bullet"/>
      <w:lvlText w:val="•"/>
      <w:lvlJc w:val="left"/>
      <w:pPr>
        <w:ind w:left="3598" w:hanging="247"/>
      </w:pPr>
      <w:rPr>
        <w:rFonts w:hint="default"/>
      </w:rPr>
    </w:lvl>
    <w:lvl w:ilvl="5">
      <w:start w:val="1"/>
      <w:numFmt w:val="bullet"/>
      <w:lvlText w:val="•"/>
      <w:lvlJc w:val="left"/>
      <w:pPr>
        <w:ind w:left="4423" w:hanging="247"/>
      </w:pPr>
      <w:rPr>
        <w:rFonts w:hint="default"/>
      </w:rPr>
    </w:lvl>
    <w:lvl w:ilvl="6">
      <w:start w:val="1"/>
      <w:numFmt w:val="bullet"/>
      <w:lvlText w:val="•"/>
      <w:lvlJc w:val="left"/>
      <w:pPr>
        <w:ind w:left="5247" w:hanging="247"/>
      </w:pPr>
      <w:rPr>
        <w:rFonts w:hint="default"/>
      </w:rPr>
    </w:lvl>
    <w:lvl w:ilvl="7">
      <w:start w:val="1"/>
      <w:numFmt w:val="bullet"/>
      <w:lvlText w:val="•"/>
      <w:lvlJc w:val="left"/>
      <w:pPr>
        <w:ind w:left="6072" w:hanging="247"/>
      </w:pPr>
      <w:rPr>
        <w:rFonts w:hint="default"/>
      </w:rPr>
    </w:lvl>
    <w:lvl w:ilvl="8">
      <w:start w:val="1"/>
      <w:numFmt w:val="bullet"/>
      <w:lvlText w:val="•"/>
      <w:lvlJc w:val="left"/>
      <w:pPr>
        <w:ind w:left="6897" w:hanging="247"/>
      </w:pPr>
      <w:rPr>
        <w:rFonts w:hint="default"/>
      </w:rPr>
    </w:lvl>
  </w:abstractNum>
  <w:abstractNum w:abstractNumId="16">
    <w:multiLevelType w:val="hybridMultilevel"/>
    <w:lvl w:ilvl="0">
      <w:start w:val="2"/>
      <w:numFmt w:val="decimal"/>
      <w:lvlText w:val="(%1)"/>
      <w:lvlJc w:val="left"/>
      <w:pPr>
        <w:ind w:left="305" w:hanging="276"/>
        <w:jc w:val="left"/>
      </w:pPr>
      <w:rPr>
        <w:rFonts w:hint="default" w:ascii="Times New Roman" w:hAnsi="Times New Roman" w:eastAsia="Times New Roman"/>
        <w:w w:val="99"/>
        <w:sz w:val="18"/>
        <w:szCs w:val="18"/>
      </w:rPr>
    </w:lvl>
    <w:lvl w:ilvl="1">
      <w:start w:val="1"/>
      <w:numFmt w:val="bullet"/>
      <w:lvlText w:val="•"/>
      <w:lvlJc w:val="left"/>
      <w:pPr>
        <w:ind w:left="1124" w:hanging="276"/>
      </w:pPr>
      <w:rPr>
        <w:rFonts w:hint="default"/>
      </w:rPr>
    </w:lvl>
    <w:lvl w:ilvl="2">
      <w:start w:val="1"/>
      <w:numFmt w:val="bullet"/>
      <w:lvlText w:val="•"/>
      <w:lvlJc w:val="left"/>
      <w:pPr>
        <w:ind w:left="1949" w:hanging="276"/>
      </w:pPr>
      <w:rPr>
        <w:rFonts w:hint="default"/>
      </w:rPr>
    </w:lvl>
    <w:lvl w:ilvl="3">
      <w:start w:val="1"/>
      <w:numFmt w:val="bullet"/>
      <w:lvlText w:val="•"/>
      <w:lvlJc w:val="left"/>
      <w:pPr>
        <w:ind w:left="2773" w:hanging="276"/>
      </w:pPr>
      <w:rPr>
        <w:rFonts w:hint="default"/>
      </w:rPr>
    </w:lvl>
    <w:lvl w:ilvl="4">
      <w:start w:val="1"/>
      <w:numFmt w:val="bullet"/>
      <w:lvlText w:val="•"/>
      <w:lvlJc w:val="left"/>
      <w:pPr>
        <w:ind w:left="3598" w:hanging="276"/>
      </w:pPr>
      <w:rPr>
        <w:rFonts w:hint="default"/>
      </w:rPr>
    </w:lvl>
    <w:lvl w:ilvl="5">
      <w:start w:val="1"/>
      <w:numFmt w:val="bullet"/>
      <w:lvlText w:val="•"/>
      <w:lvlJc w:val="left"/>
      <w:pPr>
        <w:ind w:left="4423" w:hanging="276"/>
      </w:pPr>
      <w:rPr>
        <w:rFonts w:hint="default"/>
      </w:rPr>
    </w:lvl>
    <w:lvl w:ilvl="6">
      <w:start w:val="1"/>
      <w:numFmt w:val="bullet"/>
      <w:lvlText w:val="•"/>
      <w:lvlJc w:val="left"/>
      <w:pPr>
        <w:ind w:left="5247" w:hanging="276"/>
      </w:pPr>
      <w:rPr>
        <w:rFonts w:hint="default"/>
      </w:rPr>
    </w:lvl>
    <w:lvl w:ilvl="7">
      <w:start w:val="1"/>
      <w:numFmt w:val="bullet"/>
      <w:lvlText w:val="•"/>
      <w:lvlJc w:val="left"/>
      <w:pPr>
        <w:ind w:left="6072" w:hanging="276"/>
      </w:pPr>
      <w:rPr>
        <w:rFonts w:hint="default"/>
      </w:rPr>
    </w:lvl>
    <w:lvl w:ilvl="8">
      <w:start w:val="1"/>
      <w:numFmt w:val="bullet"/>
      <w:lvlText w:val="•"/>
      <w:lvlJc w:val="left"/>
      <w:pPr>
        <w:ind w:left="6897" w:hanging="276"/>
      </w:pPr>
      <w:rPr>
        <w:rFonts w:hint="default"/>
      </w:rPr>
    </w:lvl>
  </w:abstractNum>
  <w:abstractNum w:abstractNumId="15">
    <w:multiLevelType w:val="hybridMultilevel"/>
    <w:lvl w:ilvl="0">
      <w:start w:val="2"/>
      <w:numFmt w:val="decimal"/>
      <w:lvlText w:val="(%1)"/>
      <w:lvlJc w:val="left"/>
      <w:pPr>
        <w:ind w:left="305" w:hanging="310"/>
        <w:jc w:val="left"/>
      </w:pPr>
      <w:rPr>
        <w:rFonts w:hint="default" w:ascii="Times New Roman" w:hAnsi="Times New Roman" w:eastAsia="Times New Roman"/>
        <w:spacing w:val="-19"/>
        <w:w w:val="99"/>
        <w:sz w:val="18"/>
        <w:szCs w:val="18"/>
      </w:rPr>
    </w:lvl>
    <w:lvl w:ilvl="1">
      <w:start w:val="1"/>
      <w:numFmt w:val="bullet"/>
      <w:lvlText w:val="•"/>
      <w:lvlJc w:val="left"/>
      <w:pPr>
        <w:ind w:left="1124" w:hanging="310"/>
      </w:pPr>
      <w:rPr>
        <w:rFonts w:hint="default"/>
      </w:rPr>
    </w:lvl>
    <w:lvl w:ilvl="2">
      <w:start w:val="1"/>
      <w:numFmt w:val="bullet"/>
      <w:lvlText w:val="•"/>
      <w:lvlJc w:val="left"/>
      <w:pPr>
        <w:ind w:left="1949" w:hanging="310"/>
      </w:pPr>
      <w:rPr>
        <w:rFonts w:hint="default"/>
      </w:rPr>
    </w:lvl>
    <w:lvl w:ilvl="3">
      <w:start w:val="1"/>
      <w:numFmt w:val="bullet"/>
      <w:lvlText w:val="•"/>
      <w:lvlJc w:val="left"/>
      <w:pPr>
        <w:ind w:left="2773" w:hanging="310"/>
      </w:pPr>
      <w:rPr>
        <w:rFonts w:hint="default"/>
      </w:rPr>
    </w:lvl>
    <w:lvl w:ilvl="4">
      <w:start w:val="1"/>
      <w:numFmt w:val="bullet"/>
      <w:lvlText w:val="•"/>
      <w:lvlJc w:val="left"/>
      <w:pPr>
        <w:ind w:left="3598" w:hanging="310"/>
      </w:pPr>
      <w:rPr>
        <w:rFonts w:hint="default"/>
      </w:rPr>
    </w:lvl>
    <w:lvl w:ilvl="5">
      <w:start w:val="1"/>
      <w:numFmt w:val="bullet"/>
      <w:lvlText w:val="•"/>
      <w:lvlJc w:val="left"/>
      <w:pPr>
        <w:ind w:left="4423" w:hanging="310"/>
      </w:pPr>
      <w:rPr>
        <w:rFonts w:hint="default"/>
      </w:rPr>
    </w:lvl>
    <w:lvl w:ilvl="6">
      <w:start w:val="1"/>
      <w:numFmt w:val="bullet"/>
      <w:lvlText w:val="•"/>
      <w:lvlJc w:val="left"/>
      <w:pPr>
        <w:ind w:left="5247" w:hanging="310"/>
      </w:pPr>
      <w:rPr>
        <w:rFonts w:hint="default"/>
      </w:rPr>
    </w:lvl>
    <w:lvl w:ilvl="7">
      <w:start w:val="1"/>
      <w:numFmt w:val="bullet"/>
      <w:lvlText w:val="•"/>
      <w:lvlJc w:val="left"/>
      <w:pPr>
        <w:ind w:left="6072" w:hanging="310"/>
      </w:pPr>
      <w:rPr>
        <w:rFonts w:hint="default"/>
      </w:rPr>
    </w:lvl>
    <w:lvl w:ilvl="8">
      <w:start w:val="1"/>
      <w:numFmt w:val="bullet"/>
      <w:lvlText w:val="•"/>
      <w:lvlJc w:val="left"/>
      <w:pPr>
        <w:ind w:left="6897" w:hanging="310"/>
      </w:pPr>
      <w:rPr>
        <w:rFonts w:hint="default"/>
      </w:rPr>
    </w:lvl>
  </w:abstractNum>
  <w:abstractNum w:abstractNumId="14">
    <w:multiLevelType w:val="hybridMultilevel"/>
    <w:lvl w:ilvl="0">
      <w:start w:val="2"/>
      <w:numFmt w:val="decimal"/>
      <w:lvlText w:val="(%1)"/>
      <w:lvlJc w:val="left"/>
      <w:pPr>
        <w:ind w:left="305" w:hanging="300"/>
        <w:jc w:val="left"/>
      </w:pPr>
      <w:rPr>
        <w:rFonts w:hint="default" w:ascii="Times New Roman" w:hAnsi="Times New Roman" w:eastAsia="Times New Roman"/>
        <w:spacing w:val="-4"/>
        <w:w w:val="99"/>
        <w:sz w:val="18"/>
        <w:szCs w:val="18"/>
      </w:rPr>
    </w:lvl>
    <w:lvl w:ilvl="1">
      <w:start w:val="1"/>
      <w:numFmt w:val="bullet"/>
      <w:lvlText w:val="•"/>
      <w:lvlJc w:val="left"/>
      <w:pPr>
        <w:ind w:left="1124" w:hanging="300"/>
      </w:pPr>
      <w:rPr>
        <w:rFonts w:hint="default"/>
      </w:rPr>
    </w:lvl>
    <w:lvl w:ilvl="2">
      <w:start w:val="1"/>
      <w:numFmt w:val="bullet"/>
      <w:lvlText w:val="•"/>
      <w:lvlJc w:val="left"/>
      <w:pPr>
        <w:ind w:left="1949" w:hanging="300"/>
      </w:pPr>
      <w:rPr>
        <w:rFonts w:hint="default"/>
      </w:rPr>
    </w:lvl>
    <w:lvl w:ilvl="3">
      <w:start w:val="1"/>
      <w:numFmt w:val="bullet"/>
      <w:lvlText w:val="•"/>
      <w:lvlJc w:val="left"/>
      <w:pPr>
        <w:ind w:left="2773" w:hanging="300"/>
      </w:pPr>
      <w:rPr>
        <w:rFonts w:hint="default"/>
      </w:rPr>
    </w:lvl>
    <w:lvl w:ilvl="4">
      <w:start w:val="1"/>
      <w:numFmt w:val="bullet"/>
      <w:lvlText w:val="•"/>
      <w:lvlJc w:val="left"/>
      <w:pPr>
        <w:ind w:left="3598" w:hanging="300"/>
      </w:pPr>
      <w:rPr>
        <w:rFonts w:hint="default"/>
      </w:rPr>
    </w:lvl>
    <w:lvl w:ilvl="5">
      <w:start w:val="1"/>
      <w:numFmt w:val="bullet"/>
      <w:lvlText w:val="•"/>
      <w:lvlJc w:val="left"/>
      <w:pPr>
        <w:ind w:left="4423" w:hanging="300"/>
      </w:pPr>
      <w:rPr>
        <w:rFonts w:hint="default"/>
      </w:rPr>
    </w:lvl>
    <w:lvl w:ilvl="6">
      <w:start w:val="1"/>
      <w:numFmt w:val="bullet"/>
      <w:lvlText w:val="•"/>
      <w:lvlJc w:val="left"/>
      <w:pPr>
        <w:ind w:left="5247" w:hanging="300"/>
      </w:pPr>
      <w:rPr>
        <w:rFonts w:hint="default"/>
      </w:rPr>
    </w:lvl>
    <w:lvl w:ilvl="7">
      <w:start w:val="1"/>
      <w:numFmt w:val="bullet"/>
      <w:lvlText w:val="•"/>
      <w:lvlJc w:val="left"/>
      <w:pPr>
        <w:ind w:left="6072" w:hanging="300"/>
      </w:pPr>
      <w:rPr>
        <w:rFonts w:hint="default"/>
      </w:rPr>
    </w:lvl>
    <w:lvl w:ilvl="8">
      <w:start w:val="1"/>
      <w:numFmt w:val="bullet"/>
      <w:lvlText w:val="•"/>
      <w:lvlJc w:val="left"/>
      <w:pPr>
        <w:ind w:left="6897" w:hanging="300"/>
      </w:pPr>
      <w:rPr>
        <w:rFonts w:hint="default"/>
      </w:rPr>
    </w:lvl>
  </w:abstractNum>
  <w:abstractNum w:abstractNumId="13">
    <w:multiLevelType w:val="hybridMultilevel"/>
    <w:lvl w:ilvl="0">
      <w:start w:val="1"/>
      <w:numFmt w:val="lowerLetter"/>
      <w:lvlText w:val="%1)"/>
      <w:lvlJc w:val="left"/>
      <w:pPr>
        <w:ind w:left="305" w:hanging="185"/>
        <w:jc w:val="left"/>
      </w:pPr>
      <w:rPr>
        <w:rFonts w:hint="default" w:ascii="Times New Roman" w:hAnsi="Times New Roman" w:eastAsia="Times New Roman"/>
        <w:spacing w:val="-4"/>
        <w:w w:val="99"/>
        <w:sz w:val="18"/>
        <w:szCs w:val="18"/>
      </w:rPr>
    </w:lvl>
    <w:lvl w:ilvl="1">
      <w:start w:val="1"/>
      <w:numFmt w:val="bullet"/>
      <w:lvlText w:val="•"/>
      <w:lvlJc w:val="left"/>
      <w:pPr>
        <w:ind w:left="1124" w:hanging="185"/>
      </w:pPr>
      <w:rPr>
        <w:rFonts w:hint="default"/>
      </w:rPr>
    </w:lvl>
    <w:lvl w:ilvl="2">
      <w:start w:val="1"/>
      <w:numFmt w:val="bullet"/>
      <w:lvlText w:val="•"/>
      <w:lvlJc w:val="left"/>
      <w:pPr>
        <w:ind w:left="1949" w:hanging="185"/>
      </w:pPr>
      <w:rPr>
        <w:rFonts w:hint="default"/>
      </w:rPr>
    </w:lvl>
    <w:lvl w:ilvl="3">
      <w:start w:val="1"/>
      <w:numFmt w:val="bullet"/>
      <w:lvlText w:val="•"/>
      <w:lvlJc w:val="left"/>
      <w:pPr>
        <w:ind w:left="2773" w:hanging="185"/>
      </w:pPr>
      <w:rPr>
        <w:rFonts w:hint="default"/>
      </w:rPr>
    </w:lvl>
    <w:lvl w:ilvl="4">
      <w:start w:val="1"/>
      <w:numFmt w:val="bullet"/>
      <w:lvlText w:val="•"/>
      <w:lvlJc w:val="left"/>
      <w:pPr>
        <w:ind w:left="3598" w:hanging="185"/>
      </w:pPr>
      <w:rPr>
        <w:rFonts w:hint="default"/>
      </w:rPr>
    </w:lvl>
    <w:lvl w:ilvl="5">
      <w:start w:val="1"/>
      <w:numFmt w:val="bullet"/>
      <w:lvlText w:val="•"/>
      <w:lvlJc w:val="left"/>
      <w:pPr>
        <w:ind w:left="4423" w:hanging="185"/>
      </w:pPr>
      <w:rPr>
        <w:rFonts w:hint="default"/>
      </w:rPr>
    </w:lvl>
    <w:lvl w:ilvl="6">
      <w:start w:val="1"/>
      <w:numFmt w:val="bullet"/>
      <w:lvlText w:val="•"/>
      <w:lvlJc w:val="left"/>
      <w:pPr>
        <w:ind w:left="5247" w:hanging="185"/>
      </w:pPr>
      <w:rPr>
        <w:rFonts w:hint="default"/>
      </w:rPr>
    </w:lvl>
    <w:lvl w:ilvl="7">
      <w:start w:val="1"/>
      <w:numFmt w:val="bullet"/>
      <w:lvlText w:val="•"/>
      <w:lvlJc w:val="left"/>
      <w:pPr>
        <w:ind w:left="6072" w:hanging="185"/>
      </w:pPr>
      <w:rPr>
        <w:rFonts w:hint="default"/>
      </w:rPr>
    </w:lvl>
    <w:lvl w:ilvl="8">
      <w:start w:val="1"/>
      <w:numFmt w:val="bullet"/>
      <w:lvlText w:val="•"/>
      <w:lvlJc w:val="left"/>
      <w:pPr>
        <w:ind w:left="6897" w:hanging="185"/>
      </w:pPr>
      <w:rPr>
        <w:rFonts w:hint="default"/>
      </w:rPr>
    </w:lvl>
  </w:abstractNum>
  <w:abstractNum w:abstractNumId="12">
    <w:multiLevelType w:val="hybridMultilevel"/>
    <w:lvl w:ilvl="0">
      <w:start w:val="2"/>
      <w:numFmt w:val="decimal"/>
      <w:lvlText w:val="(%1)"/>
      <w:lvlJc w:val="left"/>
      <w:pPr>
        <w:ind w:left="305" w:hanging="257"/>
        <w:jc w:val="left"/>
      </w:pPr>
      <w:rPr>
        <w:rFonts w:hint="default" w:ascii="Times New Roman" w:hAnsi="Times New Roman" w:eastAsia="Times New Roman"/>
        <w:spacing w:val="-4"/>
        <w:w w:val="99"/>
        <w:sz w:val="18"/>
        <w:szCs w:val="18"/>
      </w:rPr>
    </w:lvl>
    <w:lvl w:ilvl="1">
      <w:start w:val="1"/>
      <w:numFmt w:val="bullet"/>
      <w:lvlText w:val="•"/>
      <w:lvlJc w:val="left"/>
      <w:pPr>
        <w:ind w:left="1124" w:hanging="257"/>
      </w:pPr>
      <w:rPr>
        <w:rFonts w:hint="default"/>
      </w:rPr>
    </w:lvl>
    <w:lvl w:ilvl="2">
      <w:start w:val="1"/>
      <w:numFmt w:val="bullet"/>
      <w:lvlText w:val="•"/>
      <w:lvlJc w:val="left"/>
      <w:pPr>
        <w:ind w:left="1949" w:hanging="257"/>
      </w:pPr>
      <w:rPr>
        <w:rFonts w:hint="default"/>
      </w:rPr>
    </w:lvl>
    <w:lvl w:ilvl="3">
      <w:start w:val="1"/>
      <w:numFmt w:val="bullet"/>
      <w:lvlText w:val="•"/>
      <w:lvlJc w:val="left"/>
      <w:pPr>
        <w:ind w:left="2773" w:hanging="257"/>
      </w:pPr>
      <w:rPr>
        <w:rFonts w:hint="default"/>
      </w:rPr>
    </w:lvl>
    <w:lvl w:ilvl="4">
      <w:start w:val="1"/>
      <w:numFmt w:val="bullet"/>
      <w:lvlText w:val="•"/>
      <w:lvlJc w:val="left"/>
      <w:pPr>
        <w:ind w:left="3598" w:hanging="257"/>
      </w:pPr>
      <w:rPr>
        <w:rFonts w:hint="default"/>
      </w:rPr>
    </w:lvl>
    <w:lvl w:ilvl="5">
      <w:start w:val="1"/>
      <w:numFmt w:val="bullet"/>
      <w:lvlText w:val="•"/>
      <w:lvlJc w:val="left"/>
      <w:pPr>
        <w:ind w:left="4423" w:hanging="257"/>
      </w:pPr>
      <w:rPr>
        <w:rFonts w:hint="default"/>
      </w:rPr>
    </w:lvl>
    <w:lvl w:ilvl="6">
      <w:start w:val="1"/>
      <w:numFmt w:val="bullet"/>
      <w:lvlText w:val="•"/>
      <w:lvlJc w:val="left"/>
      <w:pPr>
        <w:ind w:left="5247" w:hanging="257"/>
      </w:pPr>
      <w:rPr>
        <w:rFonts w:hint="default"/>
      </w:rPr>
    </w:lvl>
    <w:lvl w:ilvl="7">
      <w:start w:val="1"/>
      <w:numFmt w:val="bullet"/>
      <w:lvlText w:val="•"/>
      <w:lvlJc w:val="left"/>
      <w:pPr>
        <w:ind w:left="6072" w:hanging="257"/>
      </w:pPr>
      <w:rPr>
        <w:rFonts w:hint="default"/>
      </w:rPr>
    </w:lvl>
    <w:lvl w:ilvl="8">
      <w:start w:val="1"/>
      <w:numFmt w:val="bullet"/>
      <w:lvlText w:val="•"/>
      <w:lvlJc w:val="left"/>
      <w:pPr>
        <w:ind w:left="6897" w:hanging="257"/>
      </w:pPr>
      <w:rPr>
        <w:rFonts w:hint="default"/>
      </w:rPr>
    </w:lvl>
  </w:abstractNum>
  <w:abstractNum w:abstractNumId="11">
    <w:multiLevelType w:val="hybridMultilevel"/>
    <w:lvl w:ilvl="0">
      <w:start w:val="2"/>
      <w:numFmt w:val="decimal"/>
      <w:lvlText w:val="(%1)"/>
      <w:lvlJc w:val="left"/>
      <w:pPr>
        <w:ind w:left="305" w:hanging="257"/>
        <w:jc w:val="left"/>
      </w:pPr>
      <w:rPr>
        <w:rFonts w:hint="default" w:ascii="Times New Roman" w:hAnsi="Times New Roman" w:eastAsia="Times New Roman"/>
        <w:spacing w:val="-4"/>
        <w:w w:val="99"/>
        <w:sz w:val="18"/>
        <w:szCs w:val="18"/>
      </w:rPr>
    </w:lvl>
    <w:lvl w:ilvl="1">
      <w:start w:val="1"/>
      <w:numFmt w:val="bullet"/>
      <w:lvlText w:val="•"/>
      <w:lvlJc w:val="left"/>
      <w:pPr>
        <w:ind w:left="1124" w:hanging="257"/>
      </w:pPr>
      <w:rPr>
        <w:rFonts w:hint="default"/>
      </w:rPr>
    </w:lvl>
    <w:lvl w:ilvl="2">
      <w:start w:val="1"/>
      <w:numFmt w:val="bullet"/>
      <w:lvlText w:val="•"/>
      <w:lvlJc w:val="left"/>
      <w:pPr>
        <w:ind w:left="1949" w:hanging="257"/>
      </w:pPr>
      <w:rPr>
        <w:rFonts w:hint="default"/>
      </w:rPr>
    </w:lvl>
    <w:lvl w:ilvl="3">
      <w:start w:val="1"/>
      <w:numFmt w:val="bullet"/>
      <w:lvlText w:val="•"/>
      <w:lvlJc w:val="left"/>
      <w:pPr>
        <w:ind w:left="2773" w:hanging="257"/>
      </w:pPr>
      <w:rPr>
        <w:rFonts w:hint="default"/>
      </w:rPr>
    </w:lvl>
    <w:lvl w:ilvl="4">
      <w:start w:val="1"/>
      <w:numFmt w:val="bullet"/>
      <w:lvlText w:val="•"/>
      <w:lvlJc w:val="left"/>
      <w:pPr>
        <w:ind w:left="3598" w:hanging="257"/>
      </w:pPr>
      <w:rPr>
        <w:rFonts w:hint="default"/>
      </w:rPr>
    </w:lvl>
    <w:lvl w:ilvl="5">
      <w:start w:val="1"/>
      <w:numFmt w:val="bullet"/>
      <w:lvlText w:val="•"/>
      <w:lvlJc w:val="left"/>
      <w:pPr>
        <w:ind w:left="4423" w:hanging="257"/>
      </w:pPr>
      <w:rPr>
        <w:rFonts w:hint="default"/>
      </w:rPr>
    </w:lvl>
    <w:lvl w:ilvl="6">
      <w:start w:val="1"/>
      <w:numFmt w:val="bullet"/>
      <w:lvlText w:val="•"/>
      <w:lvlJc w:val="left"/>
      <w:pPr>
        <w:ind w:left="5247" w:hanging="257"/>
      </w:pPr>
      <w:rPr>
        <w:rFonts w:hint="default"/>
      </w:rPr>
    </w:lvl>
    <w:lvl w:ilvl="7">
      <w:start w:val="1"/>
      <w:numFmt w:val="bullet"/>
      <w:lvlText w:val="•"/>
      <w:lvlJc w:val="left"/>
      <w:pPr>
        <w:ind w:left="6072" w:hanging="257"/>
      </w:pPr>
      <w:rPr>
        <w:rFonts w:hint="default"/>
      </w:rPr>
    </w:lvl>
    <w:lvl w:ilvl="8">
      <w:start w:val="1"/>
      <w:numFmt w:val="bullet"/>
      <w:lvlText w:val="•"/>
      <w:lvlJc w:val="left"/>
      <w:pPr>
        <w:ind w:left="6897" w:hanging="257"/>
      </w:pPr>
      <w:rPr>
        <w:rFonts w:hint="default"/>
      </w:rPr>
    </w:lvl>
  </w:abstractNum>
  <w:abstractNum w:abstractNumId="10">
    <w:multiLevelType w:val="hybridMultilevel"/>
    <w:lvl w:ilvl="0">
      <w:start w:val="2"/>
      <w:numFmt w:val="decimal"/>
      <w:lvlText w:val="(%1)"/>
      <w:lvlJc w:val="left"/>
      <w:pPr>
        <w:ind w:left="305" w:hanging="351"/>
        <w:jc w:val="left"/>
      </w:pPr>
      <w:rPr>
        <w:rFonts w:hint="default" w:ascii="Times New Roman" w:hAnsi="Times New Roman" w:eastAsia="Times New Roman"/>
        <w:spacing w:val="-19"/>
        <w:w w:val="99"/>
        <w:sz w:val="18"/>
        <w:szCs w:val="18"/>
      </w:rPr>
    </w:lvl>
    <w:lvl w:ilvl="1">
      <w:start w:val="1"/>
      <w:numFmt w:val="bullet"/>
      <w:lvlText w:val="•"/>
      <w:lvlJc w:val="left"/>
      <w:pPr>
        <w:ind w:left="1124" w:hanging="351"/>
      </w:pPr>
      <w:rPr>
        <w:rFonts w:hint="default"/>
      </w:rPr>
    </w:lvl>
    <w:lvl w:ilvl="2">
      <w:start w:val="1"/>
      <w:numFmt w:val="bullet"/>
      <w:lvlText w:val="•"/>
      <w:lvlJc w:val="left"/>
      <w:pPr>
        <w:ind w:left="1949" w:hanging="351"/>
      </w:pPr>
      <w:rPr>
        <w:rFonts w:hint="default"/>
      </w:rPr>
    </w:lvl>
    <w:lvl w:ilvl="3">
      <w:start w:val="1"/>
      <w:numFmt w:val="bullet"/>
      <w:lvlText w:val="•"/>
      <w:lvlJc w:val="left"/>
      <w:pPr>
        <w:ind w:left="2773" w:hanging="351"/>
      </w:pPr>
      <w:rPr>
        <w:rFonts w:hint="default"/>
      </w:rPr>
    </w:lvl>
    <w:lvl w:ilvl="4">
      <w:start w:val="1"/>
      <w:numFmt w:val="bullet"/>
      <w:lvlText w:val="•"/>
      <w:lvlJc w:val="left"/>
      <w:pPr>
        <w:ind w:left="3598" w:hanging="351"/>
      </w:pPr>
      <w:rPr>
        <w:rFonts w:hint="default"/>
      </w:rPr>
    </w:lvl>
    <w:lvl w:ilvl="5">
      <w:start w:val="1"/>
      <w:numFmt w:val="bullet"/>
      <w:lvlText w:val="•"/>
      <w:lvlJc w:val="left"/>
      <w:pPr>
        <w:ind w:left="4423" w:hanging="351"/>
      </w:pPr>
      <w:rPr>
        <w:rFonts w:hint="default"/>
      </w:rPr>
    </w:lvl>
    <w:lvl w:ilvl="6">
      <w:start w:val="1"/>
      <w:numFmt w:val="bullet"/>
      <w:lvlText w:val="•"/>
      <w:lvlJc w:val="left"/>
      <w:pPr>
        <w:ind w:left="5247" w:hanging="351"/>
      </w:pPr>
      <w:rPr>
        <w:rFonts w:hint="default"/>
      </w:rPr>
    </w:lvl>
    <w:lvl w:ilvl="7">
      <w:start w:val="1"/>
      <w:numFmt w:val="bullet"/>
      <w:lvlText w:val="•"/>
      <w:lvlJc w:val="left"/>
      <w:pPr>
        <w:ind w:left="6072" w:hanging="351"/>
      </w:pPr>
      <w:rPr>
        <w:rFonts w:hint="default"/>
      </w:rPr>
    </w:lvl>
    <w:lvl w:ilvl="8">
      <w:start w:val="1"/>
      <w:numFmt w:val="bullet"/>
      <w:lvlText w:val="•"/>
      <w:lvlJc w:val="left"/>
      <w:pPr>
        <w:ind w:left="6897" w:hanging="351"/>
      </w:pPr>
      <w:rPr>
        <w:rFonts w:hint="default"/>
      </w:rPr>
    </w:lvl>
  </w:abstractNum>
  <w:abstractNum w:abstractNumId="9">
    <w:multiLevelType w:val="hybridMultilevel"/>
    <w:lvl w:ilvl="0">
      <w:start w:val="2"/>
      <w:numFmt w:val="decimal"/>
      <w:lvlText w:val="(%1)"/>
      <w:lvlJc w:val="left"/>
      <w:pPr>
        <w:ind w:left="305" w:hanging="303"/>
        <w:jc w:val="left"/>
      </w:pPr>
      <w:rPr>
        <w:rFonts w:hint="default" w:ascii="Times New Roman" w:hAnsi="Times New Roman" w:eastAsia="Times New Roman"/>
        <w:spacing w:val="-4"/>
        <w:w w:val="99"/>
        <w:sz w:val="18"/>
        <w:szCs w:val="18"/>
      </w:rPr>
    </w:lvl>
    <w:lvl w:ilvl="1">
      <w:start w:val="1"/>
      <w:numFmt w:val="bullet"/>
      <w:lvlText w:val="•"/>
      <w:lvlJc w:val="left"/>
      <w:pPr>
        <w:ind w:left="1124" w:hanging="303"/>
      </w:pPr>
      <w:rPr>
        <w:rFonts w:hint="default"/>
      </w:rPr>
    </w:lvl>
    <w:lvl w:ilvl="2">
      <w:start w:val="1"/>
      <w:numFmt w:val="bullet"/>
      <w:lvlText w:val="•"/>
      <w:lvlJc w:val="left"/>
      <w:pPr>
        <w:ind w:left="1949" w:hanging="303"/>
      </w:pPr>
      <w:rPr>
        <w:rFonts w:hint="default"/>
      </w:rPr>
    </w:lvl>
    <w:lvl w:ilvl="3">
      <w:start w:val="1"/>
      <w:numFmt w:val="bullet"/>
      <w:lvlText w:val="•"/>
      <w:lvlJc w:val="left"/>
      <w:pPr>
        <w:ind w:left="2773" w:hanging="303"/>
      </w:pPr>
      <w:rPr>
        <w:rFonts w:hint="default"/>
      </w:rPr>
    </w:lvl>
    <w:lvl w:ilvl="4">
      <w:start w:val="1"/>
      <w:numFmt w:val="bullet"/>
      <w:lvlText w:val="•"/>
      <w:lvlJc w:val="left"/>
      <w:pPr>
        <w:ind w:left="3598" w:hanging="303"/>
      </w:pPr>
      <w:rPr>
        <w:rFonts w:hint="default"/>
      </w:rPr>
    </w:lvl>
    <w:lvl w:ilvl="5">
      <w:start w:val="1"/>
      <w:numFmt w:val="bullet"/>
      <w:lvlText w:val="•"/>
      <w:lvlJc w:val="left"/>
      <w:pPr>
        <w:ind w:left="4423" w:hanging="303"/>
      </w:pPr>
      <w:rPr>
        <w:rFonts w:hint="default"/>
      </w:rPr>
    </w:lvl>
    <w:lvl w:ilvl="6">
      <w:start w:val="1"/>
      <w:numFmt w:val="bullet"/>
      <w:lvlText w:val="•"/>
      <w:lvlJc w:val="left"/>
      <w:pPr>
        <w:ind w:left="5247" w:hanging="303"/>
      </w:pPr>
      <w:rPr>
        <w:rFonts w:hint="default"/>
      </w:rPr>
    </w:lvl>
    <w:lvl w:ilvl="7">
      <w:start w:val="1"/>
      <w:numFmt w:val="bullet"/>
      <w:lvlText w:val="•"/>
      <w:lvlJc w:val="left"/>
      <w:pPr>
        <w:ind w:left="6072" w:hanging="303"/>
      </w:pPr>
      <w:rPr>
        <w:rFonts w:hint="default"/>
      </w:rPr>
    </w:lvl>
    <w:lvl w:ilvl="8">
      <w:start w:val="1"/>
      <w:numFmt w:val="bullet"/>
      <w:lvlText w:val="•"/>
      <w:lvlJc w:val="left"/>
      <w:pPr>
        <w:ind w:left="6897" w:hanging="303"/>
      </w:pPr>
      <w:rPr>
        <w:rFonts w:hint="default"/>
      </w:rPr>
    </w:lvl>
  </w:abstractNum>
  <w:abstractNum w:abstractNumId="8">
    <w:multiLevelType w:val="hybridMultilevel"/>
    <w:lvl w:ilvl="0">
      <w:start w:val="2"/>
      <w:numFmt w:val="decimal"/>
      <w:lvlText w:val="(%1)"/>
      <w:lvlJc w:val="left"/>
      <w:pPr>
        <w:ind w:left="305" w:hanging="319"/>
        <w:jc w:val="left"/>
      </w:pPr>
      <w:rPr>
        <w:rFonts w:hint="default" w:ascii="Times New Roman" w:hAnsi="Times New Roman" w:eastAsia="Times New Roman"/>
        <w:spacing w:val="-22"/>
        <w:w w:val="99"/>
        <w:sz w:val="18"/>
        <w:szCs w:val="18"/>
      </w:rPr>
    </w:lvl>
    <w:lvl w:ilvl="1">
      <w:start w:val="1"/>
      <w:numFmt w:val="bullet"/>
      <w:lvlText w:val="•"/>
      <w:lvlJc w:val="left"/>
      <w:pPr>
        <w:ind w:left="1124" w:hanging="319"/>
      </w:pPr>
      <w:rPr>
        <w:rFonts w:hint="default"/>
      </w:rPr>
    </w:lvl>
    <w:lvl w:ilvl="2">
      <w:start w:val="1"/>
      <w:numFmt w:val="bullet"/>
      <w:lvlText w:val="•"/>
      <w:lvlJc w:val="left"/>
      <w:pPr>
        <w:ind w:left="1949" w:hanging="319"/>
      </w:pPr>
      <w:rPr>
        <w:rFonts w:hint="default"/>
      </w:rPr>
    </w:lvl>
    <w:lvl w:ilvl="3">
      <w:start w:val="1"/>
      <w:numFmt w:val="bullet"/>
      <w:lvlText w:val="•"/>
      <w:lvlJc w:val="left"/>
      <w:pPr>
        <w:ind w:left="2773" w:hanging="319"/>
      </w:pPr>
      <w:rPr>
        <w:rFonts w:hint="default"/>
      </w:rPr>
    </w:lvl>
    <w:lvl w:ilvl="4">
      <w:start w:val="1"/>
      <w:numFmt w:val="bullet"/>
      <w:lvlText w:val="•"/>
      <w:lvlJc w:val="left"/>
      <w:pPr>
        <w:ind w:left="3598" w:hanging="319"/>
      </w:pPr>
      <w:rPr>
        <w:rFonts w:hint="default"/>
      </w:rPr>
    </w:lvl>
    <w:lvl w:ilvl="5">
      <w:start w:val="1"/>
      <w:numFmt w:val="bullet"/>
      <w:lvlText w:val="•"/>
      <w:lvlJc w:val="left"/>
      <w:pPr>
        <w:ind w:left="4423" w:hanging="319"/>
      </w:pPr>
      <w:rPr>
        <w:rFonts w:hint="default"/>
      </w:rPr>
    </w:lvl>
    <w:lvl w:ilvl="6">
      <w:start w:val="1"/>
      <w:numFmt w:val="bullet"/>
      <w:lvlText w:val="•"/>
      <w:lvlJc w:val="left"/>
      <w:pPr>
        <w:ind w:left="5247" w:hanging="319"/>
      </w:pPr>
      <w:rPr>
        <w:rFonts w:hint="default"/>
      </w:rPr>
    </w:lvl>
    <w:lvl w:ilvl="7">
      <w:start w:val="1"/>
      <w:numFmt w:val="bullet"/>
      <w:lvlText w:val="•"/>
      <w:lvlJc w:val="left"/>
      <w:pPr>
        <w:ind w:left="6072" w:hanging="319"/>
      </w:pPr>
      <w:rPr>
        <w:rFonts w:hint="default"/>
      </w:rPr>
    </w:lvl>
    <w:lvl w:ilvl="8">
      <w:start w:val="1"/>
      <w:numFmt w:val="bullet"/>
      <w:lvlText w:val="•"/>
      <w:lvlJc w:val="left"/>
      <w:pPr>
        <w:ind w:left="6897" w:hanging="319"/>
      </w:pPr>
      <w:rPr>
        <w:rFonts w:hint="default"/>
      </w:rPr>
    </w:lvl>
  </w:abstractNum>
  <w:abstractNum w:abstractNumId="7">
    <w:multiLevelType w:val="hybridMultilevel"/>
    <w:lvl w:ilvl="0">
      <w:start w:val="2"/>
      <w:numFmt w:val="decimal"/>
      <w:lvlText w:val="(%1)"/>
      <w:lvlJc w:val="left"/>
      <w:pPr>
        <w:ind w:left="305" w:hanging="290"/>
        <w:jc w:val="left"/>
      </w:pPr>
      <w:rPr>
        <w:rFonts w:hint="default" w:ascii="Times New Roman" w:hAnsi="Times New Roman" w:eastAsia="Times New Roman"/>
        <w:spacing w:val="-13"/>
        <w:w w:val="99"/>
        <w:sz w:val="18"/>
        <w:szCs w:val="18"/>
      </w:rPr>
    </w:lvl>
    <w:lvl w:ilvl="1">
      <w:start w:val="1"/>
      <w:numFmt w:val="bullet"/>
      <w:lvlText w:val="•"/>
      <w:lvlJc w:val="left"/>
      <w:pPr>
        <w:ind w:left="1124" w:hanging="290"/>
      </w:pPr>
      <w:rPr>
        <w:rFonts w:hint="default"/>
      </w:rPr>
    </w:lvl>
    <w:lvl w:ilvl="2">
      <w:start w:val="1"/>
      <w:numFmt w:val="bullet"/>
      <w:lvlText w:val="•"/>
      <w:lvlJc w:val="left"/>
      <w:pPr>
        <w:ind w:left="1949" w:hanging="290"/>
      </w:pPr>
      <w:rPr>
        <w:rFonts w:hint="default"/>
      </w:rPr>
    </w:lvl>
    <w:lvl w:ilvl="3">
      <w:start w:val="1"/>
      <w:numFmt w:val="bullet"/>
      <w:lvlText w:val="•"/>
      <w:lvlJc w:val="left"/>
      <w:pPr>
        <w:ind w:left="2773" w:hanging="290"/>
      </w:pPr>
      <w:rPr>
        <w:rFonts w:hint="default"/>
      </w:rPr>
    </w:lvl>
    <w:lvl w:ilvl="4">
      <w:start w:val="1"/>
      <w:numFmt w:val="bullet"/>
      <w:lvlText w:val="•"/>
      <w:lvlJc w:val="left"/>
      <w:pPr>
        <w:ind w:left="3598" w:hanging="290"/>
      </w:pPr>
      <w:rPr>
        <w:rFonts w:hint="default"/>
      </w:rPr>
    </w:lvl>
    <w:lvl w:ilvl="5">
      <w:start w:val="1"/>
      <w:numFmt w:val="bullet"/>
      <w:lvlText w:val="•"/>
      <w:lvlJc w:val="left"/>
      <w:pPr>
        <w:ind w:left="4423" w:hanging="290"/>
      </w:pPr>
      <w:rPr>
        <w:rFonts w:hint="default"/>
      </w:rPr>
    </w:lvl>
    <w:lvl w:ilvl="6">
      <w:start w:val="1"/>
      <w:numFmt w:val="bullet"/>
      <w:lvlText w:val="•"/>
      <w:lvlJc w:val="left"/>
      <w:pPr>
        <w:ind w:left="5247" w:hanging="290"/>
      </w:pPr>
      <w:rPr>
        <w:rFonts w:hint="default"/>
      </w:rPr>
    </w:lvl>
    <w:lvl w:ilvl="7">
      <w:start w:val="1"/>
      <w:numFmt w:val="bullet"/>
      <w:lvlText w:val="•"/>
      <w:lvlJc w:val="left"/>
      <w:pPr>
        <w:ind w:left="6072" w:hanging="290"/>
      </w:pPr>
      <w:rPr>
        <w:rFonts w:hint="default"/>
      </w:rPr>
    </w:lvl>
    <w:lvl w:ilvl="8">
      <w:start w:val="1"/>
      <w:numFmt w:val="bullet"/>
      <w:lvlText w:val="•"/>
      <w:lvlJc w:val="left"/>
      <w:pPr>
        <w:ind w:left="6897" w:hanging="290"/>
      </w:pPr>
      <w:rPr>
        <w:rFonts w:hint="default"/>
      </w:rPr>
    </w:lvl>
  </w:abstractNum>
  <w:abstractNum w:abstractNumId="6">
    <w:multiLevelType w:val="hybridMultilevel"/>
    <w:lvl w:ilvl="0">
      <w:start w:val="1"/>
      <w:numFmt w:val="lowerLetter"/>
      <w:lvlText w:val="%1)"/>
      <w:lvlJc w:val="left"/>
      <w:pPr>
        <w:ind w:left="305" w:hanging="185"/>
        <w:jc w:val="left"/>
      </w:pPr>
      <w:rPr>
        <w:rFonts w:hint="default" w:ascii="Times New Roman" w:hAnsi="Times New Roman" w:eastAsia="Times New Roman"/>
        <w:spacing w:val="-4"/>
        <w:w w:val="99"/>
        <w:sz w:val="18"/>
        <w:szCs w:val="18"/>
      </w:rPr>
    </w:lvl>
    <w:lvl w:ilvl="1">
      <w:start w:val="1"/>
      <w:numFmt w:val="bullet"/>
      <w:lvlText w:val="•"/>
      <w:lvlJc w:val="left"/>
      <w:pPr>
        <w:ind w:left="1124" w:hanging="185"/>
      </w:pPr>
      <w:rPr>
        <w:rFonts w:hint="default"/>
      </w:rPr>
    </w:lvl>
    <w:lvl w:ilvl="2">
      <w:start w:val="1"/>
      <w:numFmt w:val="bullet"/>
      <w:lvlText w:val="•"/>
      <w:lvlJc w:val="left"/>
      <w:pPr>
        <w:ind w:left="1949" w:hanging="185"/>
      </w:pPr>
      <w:rPr>
        <w:rFonts w:hint="default"/>
      </w:rPr>
    </w:lvl>
    <w:lvl w:ilvl="3">
      <w:start w:val="1"/>
      <w:numFmt w:val="bullet"/>
      <w:lvlText w:val="•"/>
      <w:lvlJc w:val="left"/>
      <w:pPr>
        <w:ind w:left="2773" w:hanging="185"/>
      </w:pPr>
      <w:rPr>
        <w:rFonts w:hint="default"/>
      </w:rPr>
    </w:lvl>
    <w:lvl w:ilvl="4">
      <w:start w:val="1"/>
      <w:numFmt w:val="bullet"/>
      <w:lvlText w:val="•"/>
      <w:lvlJc w:val="left"/>
      <w:pPr>
        <w:ind w:left="3598" w:hanging="185"/>
      </w:pPr>
      <w:rPr>
        <w:rFonts w:hint="default"/>
      </w:rPr>
    </w:lvl>
    <w:lvl w:ilvl="5">
      <w:start w:val="1"/>
      <w:numFmt w:val="bullet"/>
      <w:lvlText w:val="•"/>
      <w:lvlJc w:val="left"/>
      <w:pPr>
        <w:ind w:left="4423" w:hanging="185"/>
      </w:pPr>
      <w:rPr>
        <w:rFonts w:hint="default"/>
      </w:rPr>
    </w:lvl>
    <w:lvl w:ilvl="6">
      <w:start w:val="1"/>
      <w:numFmt w:val="bullet"/>
      <w:lvlText w:val="•"/>
      <w:lvlJc w:val="left"/>
      <w:pPr>
        <w:ind w:left="5247" w:hanging="185"/>
      </w:pPr>
      <w:rPr>
        <w:rFonts w:hint="default"/>
      </w:rPr>
    </w:lvl>
    <w:lvl w:ilvl="7">
      <w:start w:val="1"/>
      <w:numFmt w:val="bullet"/>
      <w:lvlText w:val="•"/>
      <w:lvlJc w:val="left"/>
      <w:pPr>
        <w:ind w:left="6072" w:hanging="185"/>
      </w:pPr>
      <w:rPr>
        <w:rFonts w:hint="default"/>
      </w:rPr>
    </w:lvl>
    <w:lvl w:ilvl="8">
      <w:start w:val="1"/>
      <w:numFmt w:val="bullet"/>
      <w:lvlText w:val="•"/>
      <w:lvlJc w:val="left"/>
      <w:pPr>
        <w:ind w:left="6897" w:hanging="185"/>
      </w:pPr>
      <w:rPr>
        <w:rFonts w:hint="default"/>
      </w:rPr>
    </w:lvl>
  </w:abstractNum>
  <w:abstractNum w:abstractNumId="5">
    <w:multiLevelType w:val="hybridMultilevel"/>
    <w:lvl w:ilvl="0">
      <w:start w:val="1"/>
      <w:numFmt w:val="lowerLetter"/>
      <w:lvlText w:val="%1)"/>
      <w:lvlJc w:val="left"/>
      <w:pPr>
        <w:ind w:left="305" w:hanging="185"/>
        <w:jc w:val="left"/>
      </w:pPr>
      <w:rPr>
        <w:rFonts w:hint="default" w:ascii="Times New Roman" w:hAnsi="Times New Roman" w:eastAsia="Times New Roman"/>
        <w:spacing w:val="-4"/>
        <w:w w:val="99"/>
        <w:sz w:val="18"/>
        <w:szCs w:val="18"/>
      </w:rPr>
    </w:lvl>
    <w:lvl w:ilvl="1">
      <w:start w:val="1"/>
      <w:numFmt w:val="bullet"/>
      <w:lvlText w:val="•"/>
      <w:lvlJc w:val="left"/>
      <w:pPr>
        <w:ind w:left="1124" w:hanging="185"/>
      </w:pPr>
      <w:rPr>
        <w:rFonts w:hint="default"/>
      </w:rPr>
    </w:lvl>
    <w:lvl w:ilvl="2">
      <w:start w:val="1"/>
      <w:numFmt w:val="bullet"/>
      <w:lvlText w:val="•"/>
      <w:lvlJc w:val="left"/>
      <w:pPr>
        <w:ind w:left="1949" w:hanging="185"/>
      </w:pPr>
      <w:rPr>
        <w:rFonts w:hint="default"/>
      </w:rPr>
    </w:lvl>
    <w:lvl w:ilvl="3">
      <w:start w:val="1"/>
      <w:numFmt w:val="bullet"/>
      <w:lvlText w:val="•"/>
      <w:lvlJc w:val="left"/>
      <w:pPr>
        <w:ind w:left="2773" w:hanging="185"/>
      </w:pPr>
      <w:rPr>
        <w:rFonts w:hint="default"/>
      </w:rPr>
    </w:lvl>
    <w:lvl w:ilvl="4">
      <w:start w:val="1"/>
      <w:numFmt w:val="bullet"/>
      <w:lvlText w:val="•"/>
      <w:lvlJc w:val="left"/>
      <w:pPr>
        <w:ind w:left="3598" w:hanging="185"/>
      </w:pPr>
      <w:rPr>
        <w:rFonts w:hint="default"/>
      </w:rPr>
    </w:lvl>
    <w:lvl w:ilvl="5">
      <w:start w:val="1"/>
      <w:numFmt w:val="bullet"/>
      <w:lvlText w:val="•"/>
      <w:lvlJc w:val="left"/>
      <w:pPr>
        <w:ind w:left="4423" w:hanging="185"/>
      </w:pPr>
      <w:rPr>
        <w:rFonts w:hint="default"/>
      </w:rPr>
    </w:lvl>
    <w:lvl w:ilvl="6">
      <w:start w:val="1"/>
      <w:numFmt w:val="bullet"/>
      <w:lvlText w:val="•"/>
      <w:lvlJc w:val="left"/>
      <w:pPr>
        <w:ind w:left="5247" w:hanging="185"/>
      </w:pPr>
      <w:rPr>
        <w:rFonts w:hint="default"/>
      </w:rPr>
    </w:lvl>
    <w:lvl w:ilvl="7">
      <w:start w:val="1"/>
      <w:numFmt w:val="bullet"/>
      <w:lvlText w:val="•"/>
      <w:lvlJc w:val="left"/>
      <w:pPr>
        <w:ind w:left="6072" w:hanging="185"/>
      </w:pPr>
      <w:rPr>
        <w:rFonts w:hint="default"/>
      </w:rPr>
    </w:lvl>
    <w:lvl w:ilvl="8">
      <w:start w:val="1"/>
      <w:numFmt w:val="bullet"/>
      <w:lvlText w:val="•"/>
      <w:lvlJc w:val="left"/>
      <w:pPr>
        <w:ind w:left="6897" w:hanging="185"/>
      </w:pPr>
      <w:rPr>
        <w:rFonts w:hint="default"/>
      </w:rPr>
    </w:lvl>
  </w:abstractNum>
  <w:abstractNum w:abstractNumId="4">
    <w:multiLevelType w:val="hybridMultilevel"/>
    <w:lvl w:ilvl="0">
      <w:start w:val="1"/>
      <w:numFmt w:val="lowerLetter"/>
      <w:lvlText w:val="%1)"/>
      <w:lvlJc w:val="left"/>
      <w:pPr>
        <w:ind w:left="305" w:hanging="185"/>
        <w:jc w:val="left"/>
      </w:pPr>
      <w:rPr>
        <w:rFonts w:hint="default" w:ascii="Times New Roman" w:hAnsi="Times New Roman" w:eastAsia="Times New Roman"/>
        <w:spacing w:val="-4"/>
        <w:w w:val="99"/>
        <w:sz w:val="18"/>
        <w:szCs w:val="18"/>
      </w:rPr>
    </w:lvl>
    <w:lvl w:ilvl="1">
      <w:start w:val="1"/>
      <w:numFmt w:val="bullet"/>
      <w:lvlText w:val="•"/>
      <w:lvlJc w:val="left"/>
      <w:pPr>
        <w:ind w:left="1124" w:hanging="185"/>
      </w:pPr>
      <w:rPr>
        <w:rFonts w:hint="default"/>
      </w:rPr>
    </w:lvl>
    <w:lvl w:ilvl="2">
      <w:start w:val="1"/>
      <w:numFmt w:val="bullet"/>
      <w:lvlText w:val="•"/>
      <w:lvlJc w:val="left"/>
      <w:pPr>
        <w:ind w:left="1949" w:hanging="185"/>
      </w:pPr>
      <w:rPr>
        <w:rFonts w:hint="default"/>
      </w:rPr>
    </w:lvl>
    <w:lvl w:ilvl="3">
      <w:start w:val="1"/>
      <w:numFmt w:val="bullet"/>
      <w:lvlText w:val="•"/>
      <w:lvlJc w:val="left"/>
      <w:pPr>
        <w:ind w:left="2773" w:hanging="185"/>
      </w:pPr>
      <w:rPr>
        <w:rFonts w:hint="default"/>
      </w:rPr>
    </w:lvl>
    <w:lvl w:ilvl="4">
      <w:start w:val="1"/>
      <w:numFmt w:val="bullet"/>
      <w:lvlText w:val="•"/>
      <w:lvlJc w:val="left"/>
      <w:pPr>
        <w:ind w:left="3598" w:hanging="185"/>
      </w:pPr>
      <w:rPr>
        <w:rFonts w:hint="default"/>
      </w:rPr>
    </w:lvl>
    <w:lvl w:ilvl="5">
      <w:start w:val="1"/>
      <w:numFmt w:val="bullet"/>
      <w:lvlText w:val="•"/>
      <w:lvlJc w:val="left"/>
      <w:pPr>
        <w:ind w:left="4423" w:hanging="185"/>
      </w:pPr>
      <w:rPr>
        <w:rFonts w:hint="default"/>
      </w:rPr>
    </w:lvl>
    <w:lvl w:ilvl="6">
      <w:start w:val="1"/>
      <w:numFmt w:val="bullet"/>
      <w:lvlText w:val="•"/>
      <w:lvlJc w:val="left"/>
      <w:pPr>
        <w:ind w:left="5247" w:hanging="185"/>
      </w:pPr>
      <w:rPr>
        <w:rFonts w:hint="default"/>
      </w:rPr>
    </w:lvl>
    <w:lvl w:ilvl="7">
      <w:start w:val="1"/>
      <w:numFmt w:val="bullet"/>
      <w:lvlText w:val="•"/>
      <w:lvlJc w:val="left"/>
      <w:pPr>
        <w:ind w:left="6072" w:hanging="185"/>
      </w:pPr>
      <w:rPr>
        <w:rFonts w:hint="default"/>
      </w:rPr>
    </w:lvl>
    <w:lvl w:ilvl="8">
      <w:start w:val="1"/>
      <w:numFmt w:val="bullet"/>
      <w:lvlText w:val="•"/>
      <w:lvlJc w:val="left"/>
      <w:pPr>
        <w:ind w:left="6897" w:hanging="185"/>
      </w:pPr>
      <w:rPr>
        <w:rFonts w:hint="default"/>
      </w:rPr>
    </w:lvl>
  </w:abstractNum>
  <w:abstractNum w:abstractNumId="3">
    <w:multiLevelType w:val="hybridMultilevel"/>
    <w:lvl w:ilvl="0">
      <w:start w:val="2"/>
      <w:numFmt w:val="decimal"/>
      <w:lvlText w:val="(%1)"/>
      <w:lvlJc w:val="left"/>
      <w:pPr>
        <w:ind w:left="305" w:hanging="274"/>
        <w:jc w:val="left"/>
      </w:pPr>
      <w:rPr>
        <w:rFonts w:hint="default" w:ascii="Times New Roman" w:hAnsi="Times New Roman" w:eastAsia="Times New Roman"/>
        <w:w w:val="99"/>
        <w:sz w:val="18"/>
        <w:szCs w:val="18"/>
      </w:rPr>
    </w:lvl>
    <w:lvl w:ilvl="1">
      <w:start w:val="1"/>
      <w:numFmt w:val="bullet"/>
      <w:lvlText w:val="•"/>
      <w:lvlJc w:val="left"/>
      <w:pPr>
        <w:ind w:left="1124" w:hanging="274"/>
      </w:pPr>
      <w:rPr>
        <w:rFonts w:hint="default"/>
      </w:rPr>
    </w:lvl>
    <w:lvl w:ilvl="2">
      <w:start w:val="1"/>
      <w:numFmt w:val="bullet"/>
      <w:lvlText w:val="•"/>
      <w:lvlJc w:val="left"/>
      <w:pPr>
        <w:ind w:left="1949" w:hanging="274"/>
      </w:pPr>
      <w:rPr>
        <w:rFonts w:hint="default"/>
      </w:rPr>
    </w:lvl>
    <w:lvl w:ilvl="3">
      <w:start w:val="1"/>
      <w:numFmt w:val="bullet"/>
      <w:lvlText w:val="•"/>
      <w:lvlJc w:val="left"/>
      <w:pPr>
        <w:ind w:left="2773" w:hanging="274"/>
      </w:pPr>
      <w:rPr>
        <w:rFonts w:hint="default"/>
      </w:rPr>
    </w:lvl>
    <w:lvl w:ilvl="4">
      <w:start w:val="1"/>
      <w:numFmt w:val="bullet"/>
      <w:lvlText w:val="•"/>
      <w:lvlJc w:val="left"/>
      <w:pPr>
        <w:ind w:left="3598" w:hanging="274"/>
      </w:pPr>
      <w:rPr>
        <w:rFonts w:hint="default"/>
      </w:rPr>
    </w:lvl>
    <w:lvl w:ilvl="5">
      <w:start w:val="1"/>
      <w:numFmt w:val="bullet"/>
      <w:lvlText w:val="•"/>
      <w:lvlJc w:val="left"/>
      <w:pPr>
        <w:ind w:left="4423" w:hanging="274"/>
      </w:pPr>
      <w:rPr>
        <w:rFonts w:hint="default"/>
      </w:rPr>
    </w:lvl>
    <w:lvl w:ilvl="6">
      <w:start w:val="1"/>
      <w:numFmt w:val="bullet"/>
      <w:lvlText w:val="•"/>
      <w:lvlJc w:val="left"/>
      <w:pPr>
        <w:ind w:left="5247" w:hanging="274"/>
      </w:pPr>
      <w:rPr>
        <w:rFonts w:hint="default"/>
      </w:rPr>
    </w:lvl>
    <w:lvl w:ilvl="7">
      <w:start w:val="1"/>
      <w:numFmt w:val="bullet"/>
      <w:lvlText w:val="•"/>
      <w:lvlJc w:val="left"/>
      <w:pPr>
        <w:ind w:left="6072" w:hanging="274"/>
      </w:pPr>
      <w:rPr>
        <w:rFonts w:hint="default"/>
      </w:rPr>
    </w:lvl>
    <w:lvl w:ilvl="8">
      <w:start w:val="1"/>
      <w:numFmt w:val="bullet"/>
      <w:lvlText w:val="•"/>
      <w:lvlJc w:val="left"/>
      <w:pPr>
        <w:ind w:left="6897" w:hanging="274"/>
      </w:pPr>
      <w:rPr>
        <w:rFonts w:hint="default"/>
      </w:rPr>
    </w:lvl>
  </w:abstractNum>
  <w:abstractNum w:abstractNumId="2">
    <w:multiLevelType w:val="hybridMultilevel"/>
    <w:lvl w:ilvl="0">
      <w:start w:val="1"/>
      <w:numFmt w:val="lowerLetter"/>
      <w:lvlText w:val="%1)"/>
      <w:lvlJc w:val="left"/>
      <w:pPr>
        <w:ind w:left="305" w:hanging="238"/>
        <w:jc w:val="left"/>
      </w:pPr>
      <w:rPr>
        <w:rFonts w:hint="default" w:ascii="Times New Roman" w:hAnsi="Times New Roman" w:eastAsia="Times New Roman"/>
        <w:spacing w:val="-5"/>
        <w:w w:val="99"/>
        <w:sz w:val="18"/>
        <w:szCs w:val="18"/>
      </w:rPr>
    </w:lvl>
    <w:lvl w:ilvl="1">
      <w:start w:val="1"/>
      <w:numFmt w:val="bullet"/>
      <w:lvlText w:val="•"/>
      <w:lvlJc w:val="left"/>
      <w:pPr>
        <w:ind w:left="1124" w:hanging="238"/>
      </w:pPr>
      <w:rPr>
        <w:rFonts w:hint="default"/>
      </w:rPr>
    </w:lvl>
    <w:lvl w:ilvl="2">
      <w:start w:val="1"/>
      <w:numFmt w:val="bullet"/>
      <w:lvlText w:val="•"/>
      <w:lvlJc w:val="left"/>
      <w:pPr>
        <w:ind w:left="1949" w:hanging="238"/>
      </w:pPr>
      <w:rPr>
        <w:rFonts w:hint="default"/>
      </w:rPr>
    </w:lvl>
    <w:lvl w:ilvl="3">
      <w:start w:val="1"/>
      <w:numFmt w:val="bullet"/>
      <w:lvlText w:val="•"/>
      <w:lvlJc w:val="left"/>
      <w:pPr>
        <w:ind w:left="2773" w:hanging="238"/>
      </w:pPr>
      <w:rPr>
        <w:rFonts w:hint="default"/>
      </w:rPr>
    </w:lvl>
    <w:lvl w:ilvl="4">
      <w:start w:val="1"/>
      <w:numFmt w:val="bullet"/>
      <w:lvlText w:val="•"/>
      <w:lvlJc w:val="left"/>
      <w:pPr>
        <w:ind w:left="3598" w:hanging="238"/>
      </w:pPr>
      <w:rPr>
        <w:rFonts w:hint="default"/>
      </w:rPr>
    </w:lvl>
    <w:lvl w:ilvl="5">
      <w:start w:val="1"/>
      <w:numFmt w:val="bullet"/>
      <w:lvlText w:val="•"/>
      <w:lvlJc w:val="left"/>
      <w:pPr>
        <w:ind w:left="4423" w:hanging="238"/>
      </w:pPr>
      <w:rPr>
        <w:rFonts w:hint="default"/>
      </w:rPr>
    </w:lvl>
    <w:lvl w:ilvl="6">
      <w:start w:val="1"/>
      <w:numFmt w:val="bullet"/>
      <w:lvlText w:val="•"/>
      <w:lvlJc w:val="left"/>
      <w:pPr>
        <w:ind w:left="5247" w:hanging="238"/>
      </w:pPr>
      <w:rPr>
        <w:rFonts w:hint="default"/>
      </w:rPr>
    </w:lvl>
    <w:lvl w:ilvl="7">
      <w:start w:val="1"/>
      <w:numFmt w:val="bullet"/>
      <w:lvlText w:val="•"/>
      <w:lvlJc w:val="left"/>
      <w:pPr>
        <w:ind w:left="6072" w:hanging="238"/>
      </w:pPr>
      <w:rPr>
        <w:rFonts w:hint="default"/>
      </w:rPr>
    </w:lvl>
    <w:lvl w:ilvl="8">
      <w:start w:val="1"/>
      <w:numFmt w:val="bullet"/>
      <w:lvlText w:val="•"/>
      <w:lvlJc w:val="left"/>
      <w:pPr>
        <w:ind w:left="6897" w:hanging="238"/>
      </w:pPr>
      <w:rPr>
        <w:rFonts w:hint="default"/>
      </w:rPr>
    </w:lvl>
  </w:abstractNum>
  <w:abstractNum w:abstractNumId="1">
    <w:multiLevelType w:val="hybridMultilevel"/>
    <w:lvl w:ilvl="0">
      <w:start w:val="2"/>
      <w:numFmt w:val="decimal"/>
      <w:lvlText w:val="(%1)"/>
      <w:lvlJc w:val="left"/>
      <w:pPr>
        <w:ind w:left="305" w:hanging="279"/>
        <w:jc w:val="left"/>
      </w:pPr>
      <w:rPr>
        <w:rFonts w:hint="default" w:ascii="Times New Roman" w:hAnsi="Times New Roman" w:eastAsia="Times New Roman"/>
        <w:w w:val="99"/>
        <w:sz w:val="18"/>
        <w:szCs w:val="18"/>
      </w:rPr>
    </w:lvl>
    <w:lvl w:ilvl="1">
      <w:start w:val="1"/>
      <w:numFmt w:val="bullet"/>
      <w:lvlText w:val="•"/>
      <w:lvlJc w:val="left"/>
      <w:pPr>
        <w:ind w:left="1124" w:hanging="279"/>
      </w:pPr>
      <w:rPr>
        <w:rFonts w:hint="default"/>
      </w:rPr>
    </w:lvl>
    <w:lvl w:ilvl="2">
      <w:start w:val="1"/>
      <w:numFmt w:val="bullet"/>
      <w:lvlText w:val="•"/>
      <w:lvlJc w:val="left"/>
      <w:pPr>
        <w:ind w:left="1949" w:hanging="279"/>
      </w:pPr>
      <w:rPr>
        <w:rFonts w:hint="default"/>
      </w:rPr>
    </w:lvl>
    <w:lvl w:ilvl="3">
      <w:start w:val="1"/>
      <w:numFmt w:val="bullet"/>
      <w:lvlText w:val="•"/>
      <w:lvlJc w:val="left"/>
      <w:pPr>
        <w:ind w:left="2773" w:hanging="279"/>
      </w:pPr>
      <w:rPr>
        <w:rFonts w:hint="default"/>
      </w:rPr>
    </w:lvl>
    <w:lvl w:ilvl="4">
      <w:start w:val="1"/>
      <w:numFmt w:val="bullet"/>
      <w:lvlText w:val="•"/>
      <w:lvlJc w:val="left"/>
      <w:pPr>
        <w:ind w:left="3598" w:hanging="279"/>
      </w:pPr>
      <w:rPr>
        <w:rFonts w:hint="default"/>
      </w:rPr>
    </w:lvl>
    <w:lvl w:ilvl="5">
      <w:start w:val="1"/>
      <w:numFmt w:val="bullet"/>
      <w:lvlText w:val="•"/>
      <w:lvlJc w:val="left"/>
      <w:pPr>
        <w:ind w:left="4423" w:hanging="279"/>
      </w:pPr>
      <w:rPr>
        <w:rFonts w:hint="default"/>
      </w:rPr>
    </w:lvl>
    <w:lvl w:ilvl="6">
      <w:start w:val="1"/>
      <w:numFmt w:val="bullet"/>
      <w:lvlText w:val="•"/>
      <w:lvlJc w:val="left"/>
      <w:pPr>
        <w:ind w:left="5247" w:hanging="279"/>
      </w:pPr>
      <w:rPr>
        <w:rFonts w:hint="default"/>
      </w:rPr>
    </w:lvl>
    <w:lvl w:ilvl="7">
      <w:start w:val="1"/>
      <w:numFmt w:val="bullet"/>
      <w:lvlText w:val="•"/>
      <w:lvlJc w:val="left"/>
      <w:pPr>
        <w:ind w:left="6072" w:hanging="279"/>
      </w:pPr>
      <w:rPr>
        <w:rFonts w:hint="default"/>
      </w:rPr>
    </w:lvl>
    <w:lvl w:ilvl="8">
      <w:start w:val="1"/>
      <w:numFmt w:val="bullet"/>
      <w:lvlText w:val="•"/>
      <w:lvlJc w:val="left"/>
      <w:pPr>
        <w:ind w:left="6897" w:hanging="279"/>
      </w:pPr>
      <w:rPr>
        <w:rFonts w:hint="default"/>
      </w:rPr>
    </w:lvl>
  </w:abstractNum>
  <w:abstractNum w:abstractNumId="0">
    <w:multiLevelType w:val="hybridMultilevel"/>
    <w:lvl w:ilvl="0">
      <w:start w:val="1"/>
      <w:numFmt w:val="lowerLetter"/>
      <w:lvlText w:val="%1)"/>
      <w:lvlJc w:val="left"/>
      <w:pPr>
        <w:ind w:left="305" w:hanging="185"/>
        <w:jc w:val="left"/>
      </w:pPr>
      <w:rPr>
        <w:rFonts w:hint="default" w:ascii="Times New Roman" w:hAnsi="Times New Roman" w:eastAsia="Times New Roman"/>
        <w:spacing w:val="-3"/>
        <w:w w:val="99"/>
        <w:sz w:val="18"/>
        <w:szCs w:val="18"/>
      </w:rPr>
    </w:lvl>
    <w:lvl w:ilvl="1">
      <w:start w:val="1"/>
      <w:numFmt w:val="bullet"/>
      <w:lvlText w:val="•"/>
      <w:lvlJc w:val="left"/>
      <w:pPr>
        <w:ind w:left="1124" w:hanging="185"/>
      </w:pPr>
      <w:rPr>
        <w:rFonts w:hint="default"/>
      </w:rPr>
    </w:lvl>
    <w:lvl w:ilvl="2">
      <w:start w:val="1"/>
      <w:numFmt w:val="bullet"/>
      <w:lvlText w:val="•"/>
      <w:lvlJc w:val="left"/>
      <w:pPr>
        <w:ind w:left="1949" w:hanging="185"/>
      </w:pPr>
      <w:rPr>
        <w:rFonts w:hint="default"/>
      </w:rPr>
    </w:lvl>
    <w:lvl w:ilvl="3">
      <w:start w:val="1"/>
      <w:numFmt w:val="bullet"/>
      <w:lvlText w:val="•"/>
      <w:lvlJc w:val="left"/>
      <w:pPr>
        <w:ind w:left="2773" w:hanging="185"/>
      </w:pPr>
      <w:rPr>
        <w:rFonts w:hint="default"/>
      </w:rPr>
    </w:lvl>
    <w:lvl w:ilvl="4">
      <w:start w:val="1"/>
      <w:numFmt w:val="bullet"/>
      <w:lvlText w:val="•"/>
      <w:lvlJc w:val="left"/>
      <w:pPr>
        <w:ind w:left="3598" w:hanging="185"/>
      </w:pPr>
      <w:rPr>
        <w:rFonts w:hint="default"/>
      </w:rPr>
    </w:lvl>
    <w:lvl w:ilvl="5">
      <w:start w:val="1"/>
      <w:numFmt w:val="bullet"/>
      <w:lvlText w:val="•"/>
      <w:lvlJc w:val="left"/>
      <w:pPr>
        <w:ind w:left="4423" w:hanging="185"/>
      </w:pPr>
      <w:rPr>
        <w:rFonts w:hint="default"/>
      </w:rPr>
    </w:lvl>
    <w:lvl w:ilvl="6">
      <w:start w:val="1"/>
      <w:numFmt w:val="bullet"/>
      <w:lvlText w:val="•"/>
      <w:lvlJc w:val="left"/>
      <w:pPr>
        <w:ind w:left="5247" w:hanging="185"/>
      </w:pPr>
      <w:rPr>
        <w:rFonts w:hint="default"/>
      </w:rPr>
    </w:lvl>
    <w:lvl w:ilvl="7">
      <w:start w:val="1"/>
      <w:numFmt w:val="bullet"/>
      <w:lvlText w:val="•"/>
      <w:lvlJc w:val="left"/>
      <w:pPr>
        <w:ind w:left="6072" w:hanging="185"/>
      </w:pPr>
      <w:rPr>
        <w:rFonts w:hint="default"/>
      </w:rPr>
    </w:lvl>
    <w:lvl w:ilvl="8">
      <w:start w:val="1"/>
      <w:numFmt w:val="bullet"/>
      <w:lvlText w:val="•"/>
      <w:lvlJc w:val="left"/>
      <w:pPr>
        <w:ind w:left="6897" w:hanging="185"/>
      </w:pPr>
      <w:rPr>
        <w:rFonts w:hint="default"/>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
      <w:ind w:left="305" w:firstLine="566"/>
    </w:pPr>
    <w:rPr>
      <w:rFonts w:ascii="Times New Roman" w:hAnsi="Times New Roman" w:eastAsia="Times New Roman"/>
      <w:sz w:val="18"/>
      <w:szCs w:val="18"/>
    </w:rPr>
  </w:style>
  <w:style w:styleId="Heading1" w:type="paragraph">
    <w:name w:val="Heading 1"/>
    <w:basedOn w:val="Normal"/>
    <w:uiPriority w:val="1"/>
    <w:qFormat/>
    <w:pPr>
      <w:ind w:left="40"/>
      <w:outlineLvl w:val="1"/>
    </w:pPr>
    <w:rPr>
      <w:rFonts w:ascii="Times New Roman" w:hAnsi="Times New Roman" w:eastAsia="Times New Roman"/>
      <w:sz w:val="22"/>
      <w:szCs w:val="22"/>
    </w:rPr>
  </w:style>
  <w:style w:styleId="Heading2" w:type="paragraph">
    <w:name w:val="Heading 2"/>
    <w:basedOn w:val="Normal"/>
    <w:uiPriority w:val="1"/>
    <w:qFormat/>
    <w:pPr>
      <w:spacing w:before="1"/>
      <w:ind w:left="871"/>
      <w:outlineLvl w:val="2"/>
    </w:pPr>
    <w:rPr>
      <w:rFonts w:ascii="Times New Roman" w:hAnsi="Times New Roman" w:eastAsia="Times New Roman"/>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Baysal</dc:creator>
  <dcterms:created xsi:type="dcterms:W3CDTF">2016-01-15T09:33:12Z</dcterms:created>
  <dcterms:modified xsi:type="dcterms:W3CDTF">2016-01-15T09:33:12Z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2014-10-22T00:00:00Z</vt:filetime>
  </property>
  <property fmtid="{D5CDD505-2E9C-101B-9397-08002B2CF9AE}" pid="3" name="Creator">
    <vt:lpwstr>Microsoft® Word 2010</vt:lpwstr>
  </property>
  <property fmtid="{D5CDD505-2E9C-101B-9397-08002B2CF9AE}" pid="4" name="LastSaved">
    <vt:filetime>2016-01-15T00:00:00Z</vt:filetime>
  </property>
</Properties>
</file>