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11" w:rsidRDefault="00B10911" w:rsidP="00B10911">
      <w:pPr>
        <w:pStyle w:val="NormalWeb"/>
        <w:rPr>
          <w:rFonts w:ascii="Georgia" w:hAnsi="Georgia"/>
          <w:color w:val="333333"/>
        </w:rPr>
      </w:pPr>
      <w:r>
        <w:rPr>
          <w:rFonts w:ascii="Georgia" w:hAnsi="Georgia"/>
          <w:color w:val="333333"/>
        </w:rPr>
        <w:t>07 Ağustos 2008 Tarihli Resmi Gazete</w:t>
      </w:r>
    </w:p>
    <w:p w:rsidR="00B10911" w:rsidRPr="00B10911" w:rsidRDefault="00B10911" w:rsidP="00B10911">
      <w:pPr>
        <w:pStyle w:val="NormalWeb"/>
        <w:rPr>
          <w:rFonts w:ascii="Georgia" w:hAnsi="Georgia"/>
          <w:color w:val="333333"/>
        </w:rPr>
      </w:pPr>
      <w:r>
        <w:rPr>
          <w:rFonts w:ascii="Georgia" w:hAnsi="Georgia"/>
          <w:color w:val="333333"/>
        </w:rPr>
        <w:t>Sayı: 26960</w:t>
      </w:r>
      <w:bookmarkStart w:id="0" w:name="_GoBack"/>
      <w:bookmarkEnd w:id="0"/>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ÖLÇÜ ALETLERİ YÖNETMELİĞİ</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(2004/22/AT)</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4"/>
          <w:szCs w:val="24"/>
          <w:lang w:eastAsia="tr-TR"/>
        </w:rPr>
        <w:t> </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BİRİNCİ BÖLÜM</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Amaç, Kapsam, Dayanak ve Tanımlar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Amaç ve kapsam</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1 –</w:t>
      </w:r>
      <w:r w:rsidRPr="00B10911">
        <w:rPr>
          <w:rFonts w:ascii="Times New Roman" w:eastAsia="Times New Roman" w:hAnsi="Times New Roman" w:cs="Times New Roman"/>
          <w:color w:val="1C283D"/>
          <w:sz w:val="20"/>
          <w:szCs w:val="20"/>
          <w:lang w:eastAsia="tr-TR"/>
        </w:rPr>
        <w:t> (1)  </w:t>
      </w:r>
      <w:r w:rsidRPr="00B10911">
        <w:rPr>
          <w:rFonts w:ascii="Times New Roman" w:eastAsia="Times New Roman" w:hAnsi="Times New Roman" w:cs="Times New Roman"/>
          <w:b/>
          <w:bCs/>
          <w:color w:val="1C283D"/>
          <w:sz w:val="20"/>
          <w:szCs w:val="20"/>
          <w:lang w:eastAsia="tr-TR"/>
        </w:rPr>
        <w:t>(</w:t>
      </w:r>
      <w:proofErr w:type="gramStart"/>
      <w:r w:rsidRPr="00B10911">
        <w:rPr>
          <w:rFonts w:ascii="Times New Roman" w:eastAsia="Times New Roman" w:hAnsi="Times New Roman" w:cs="Times New Roman"/>
          <w:b/>
          <w:bCs/>
          <w:color w:val="1C283D"/>
          <w:sz w:val="20"/>
          <w:szCs w:val="20"/>
          <w:lang w:eastAsia="tr-TR"/>
        </w:rPr>
        <w:t>Değişik:RG</w:t>
      </w:r>
      <w:proofErr w:type="gramEnd"/>
      <w:r w:rsidRPr="00B10911">
        <w:rPr>
          <w:rFonts w:ascii="Times New Roman" w:eastAsia="Times New Roman" w:hAnsi="Times New Roman" w:cs="Times New Roman"/>
          <w:b/>
          <w:bCs/>
          <w:color w:val="1C283D"/>
          <w:sz w:val="20"/>
          <w:szCs w:val="20"/>
          <w:lang w:eastAsia="tr-TR"/>
        </w:rPr>
        <w:t>-6/5/2010-27573)</w:t>
      </w:r>
      <w:r w:rsidRPr="00B10911">
        <w:rPr>
          <w:rFonts w:ascii="Times New Roman" w:eastAsia="Times New Roman" w:hAnsi="Times New Roman" w:cs="Times New Roman"/>
          <w:color w:val="1C283D"/>
          <w:sz w:val="20"/>
          <w:szCs w:val="20"/>
          <w:lang w:eastAsia="tr-TR"/>
        </w:rPr>
        <w:t> Bu Yönetmeliğin amacı; ikinci fıkrada belirtilen, bir ölçüm fonksiyonu olan cihaz ve sistemlerin; 4 üncü maddede belirtilen öncelikler çerçevesinde piyasaya arz edilmesi ve/veya kullanıma sunulması halinde, taşıması gereken şartları düzenlemektir.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(2) Bu Yönetmelik; su sayaçları (MI-001), gaz sayaçları ve hacim dönüştürme cihazları (MI-002), aktif elektrik enerji sayaçları (MI-003), ısı sayaçları (MI-004), su haricindeki sıvıların miktarlarını sürekli ve dinamik ölçen ölçme sistemleri (MI-005), otomatik tartı aletleri (MI-006), taksimetreler (MI-007), malzeme ölçerler (MI-008), boyutsal ölçüm cihazları (MI-009) ve egzoz gazı analiz cihazları (MI-010) ile ilgili olarak bu Yönetmeliğin cihaza özgü eklerinde  tanımlanan ölçüm fonksiyonu olan cihazları ve sistemleri kapsar.</w:t>
      </w:r>
      <w:proofErr w:type="gramEnd"/>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Dayanak</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2 – </w:t>
      </w:r>
      <w:r w:rsidRPr="00B10911">
        <w:rPr>
          <w:rFonts w:ascii="Times New Roman" w:eastAsia="Times New Roman" w:hAnsi="Times New Roman" w:cs="Times New Roman"/>
          <w:color w:val="1C283D"/>
          <w:sz w:val="20"/>
          <w:szCs w:val="20"/>
          <w:lang w:eastAsia="tr-TR"/>
        </w:rPr>
        <w:t>(1) Bu Yönetmelik;</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 </w:t>
      </w:r>
      <w:proofErr w:type="gramStart"/>
      <w:r w:rsidRPr="00B10911">
        <w:rPr>
          <w:rFonts w:ascii="Times New Roman" w:eastAsia="Times New Roman" w:hAnsi="Times New Roman" w:cs="Times New Roman"/>
          <w:color w:val="1C283D"/>
          <w:sz w:val="20"/>
          <w:szCs w:val="20"/>
          <w:lang w:eastAsia="tr-TR"/>
        </w:rPr>
        <w:t>11/1/1989</w:t>
      </w:r>
      <w:proofErr w:type="gramEnd"/>
      <w:r w:rsidRPr="00B10911">
        <w:rPr>
          <w:rFonts w:ascii="Times New Roman" w:eastAsia="Times New Roman" w:hAnsi="Times New Roman" w:cs="Times New Roman"/>
          <w:color w:val="1C283D"/>
          <w:sz w:val="20"/>
          <w:szCs w:val="20"/>
          <w:lang w:eastAsia="tr-TR"/>
        </w:rPr>
        <w:t>  tarihli ve 3516 sayılı Ölçüler ve Ayar Kanunu ile 29/6/2001  tarihli ve 4703 sayılı Ürünlere İlişkin Teknik Mevzuatın Hazırlanması ve Uygulanmasına Dair Kanuna dayanılarak,</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w:t>
      </w:r>
      <w:proofErr w:type="gramStart"/>
      <w:r w:rsidRPr="00B10911">
        <w:rPr>
          <w:rFonts w:ascii="Times New Roman" w:eastAsia="Times New Roman" w:hAnsi="Times New Roman" w:cs="Times New Roman"/>
          <w:color w:val="1C283D"/>
          <w:sz w:val="20"/>
          <w:szCs w:val="20"/>
          <w:lang w:eastAsia="tr-TR"/>
        </w:rPr>
        <w:t>31/3/2004</w:t>
      </w:r>
      <w:proofErr w:type="gramEnd"/>
      <w:r w:rsidRPr="00B10911">
        <w:rPr>
          <w:rFonts w:ascii="Times New Roman" w:eastAsia="Times New Roman" w:hAnsi="Times New Roman" w:cs="Times New Roman"/>
          <w:color w:val="1C283D"/>
          <w:sz w:val="20"/>
          <w:szCs w:val="20"/>
          <w:lang w:eastAsia="tr-TR"/>
        </w:rPr>
        <w:t xml:space="preserve"> tarihli ve 2004/22/EC sayılı Ölçü Aletleri Direktifine paralel olarak</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hazırlanmıştır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Tanımlar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3 – </w:t>
      </w:r>
      <w:r w:rsidRPr="00B10911">
        <w:rPr>
          <w:rFonts w:ascii="Times New Roman" w:eastAsia="Times New Roman" w:hAnsi="Times New Roman" w:cs="Times New Roman"/>
          <w:color w:val="1C283D"/>
          <w:sz w:val="20"/>
          <w:szCs w:val="20"/>
          <w:lang w:eastAsia="tr-TR"/>
        </w:rPr>
        <w:t>(1) Bu Yönetmelikte yer alan;</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 Alt montaj cihazı: Ölçü aletine özgü eklerde tanımlanan bir ölçü aletini, uyumlu olduğu diğer alt/ara montajlar veya bir başka ölçü aleti ile bir araya getiren ve bağımsız olarak fonksiyon ifa eden  donanım cihazını,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Bakanlık: Sanayi ve Ticaret Bakanlığını,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 İmalatçı: Ölçü aletinin, bu Yönetmeliğe uygunluğundan sorumlu olan ve kendi ismiyle piyasaya arz edilmesi ve/veya kendi amaçları doğrultusunda kullanıma sunulmasını sağlayan gerçek ya da tüzel kişiyi,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ç) Komisyon: Avrupa Komisyonunu,</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 Kullanıma sunma: Ölçü aletinin, kullanım amaçları doğrultusunda kullanıcı için ilk kullanımını,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 Müsteşarlık: Başbakanlık Dış Ticaret Müsteşarlığını,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f) Norm doküman: Uluslararası Yasal Metroloji Teşkilatı (OIML) tarafından kabul edilen teknik özellikleri içeren  dokümanı,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 Ölçü aleti: Bu Yönetmelik kapsamında ölçme fonksiyonuna sahip  olan cihaz  veya sistemi,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ğ)  Piyasaya arz:  Kullanıcı için amaçlanan bir ölçü aletinin bedelli </w:t>
      </w:r>
      <w:proofErr w:type="gramStart"/>
      <w:r w:rsidRPr="00B10911">
        <w:rPr>
          <w:rFonts w:ascii="Times New Roman" w:eastAsia="Times New Roman" w:hAnsi="Times New Roman" w:cs="Times New Roman"/>
          <w:color w:val="1C283D"/>
          <w:sz w:val="20"/>
          <w:szCs w:val="20"/>
          <w:lang w:eastAsia="tr-TR"/>
        </w:rPr>
        <w:t>yada</w:t>
      </w:r>
      <w:proofErr w:type="gramEnd"/>
      <w:r w:rsidRPr="00B10911">
        <w:rPr>
          <w:rFonts w:ascii="Times New Roman" w:eastAsia="Times New Roman" w:hAnsi="Times New Roman" w:cs="Times New Roman"/>
          <w:color w:val="1C283D"/>
          <w:sz w:val="20"/>
          <w:szCs w:val="20"/>
          <w:lang w:eastAsia="tr-TR"/>
        </w:rPr>
        <w:t xml:space="preserve"> bedelsiz olarak  piyasada yer alması için yapılan ilk faaliyeti,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h) Uyumlaştırılmış </w:t>
      </w:r>
      <w:proofErr w:type="spellStart"/>
      <w:r w:rsidRPr="00B10911">
        <w:rPr>
          <w:rFonts w:ascii="Times New Roman" w:eastAsia="Times New Roman" w:hAnsi="Times New Roman" w:cs="Times New Roman"/>
          <w:color w:val="1C283D"/>
          <w:sz w:val="20"/>
          <w:szCs w:val="20"/>
          <w:lang w:eastAsia="tr-TR"/>
        </w:rPr>
        <w:t>standard</w:t>
      </w:r>
      <w:proofErr w:type="spellEnd"/>
      <w:r w:rsidRPr="00B10911">
        <w:rPr>
          <w:rFonts w:ascii="Times New Roman" w:eastAsia="Times New Roman" w:hAnsi="Times New Roman" w:cs="Times New Roman"/>
          <w:color w:val="1C283D"/>
          <w:sz w:val="20"/>
          <w:szCs w:val="20"/>
          <w:lang w:eastAsia="tr-TR"/>
        </w:rPr>
        <w:t xml:space="preserve">: Avrupa Birliği Komisyonunun talimatı üzerine Avrupa Parlamentosunun 98/34/EC Direktifine uygun olarak Avrupa Standardizasyon Komitesi (CEN), Avrupa Elektroteknik Standardizasyon Komitesi (CENELEC) ve Avrupa Telekomünikasyon </w:t>
      </w:r>
      <w:proofErr w:type="spellStart"/>
      <w:r w:rsidRPr="00B10911">
        <w:rPr>
          <w:rFonts w:ascii="Times New Roman" w:eastAsia="Times New Roman" w:hAnsi="Times New Roman" w:cs="Times New Roman"/>
          <w:color w:val="1C283D"/>
          <w:sz w:val="20"/>
          <w:szCs w:val="20"/>
          <w:lang w:eastAsia="tr-TR"/>
        </w:rPr>
        <w:t>Standardları</w:t>
      </w:r>
      <w:proofErr w:type="spellEnd"/>
      <w:r w:rsidRPr="00B10911">
        <w:rPr>
          <w:rFonts w:ascii="Times New Roman" w:eastAsia="Times New Roman" w:hAnsi="Times New Roman" w:cs="Times New Roman"/>
          <w:color w:val="1C283D"/>
          <w:sz w:val="20"/>
          <w:szCs w:val="20"/>
          <w:lang w:eastAsia="tr-TR"/>
        </w:rPr>
        <w:t xml:space="preserve"> Enstitüsünün  (ETSI) ikisi veya üçünün birlikte çalışarak uyumlaştırdıkları bir teknik dokümanı,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ı) Üye Devletler: Avrupa Birliğine Üye Devletleri,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 Yasal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kontrol: Kamu menfaati, kamu sağlığı, kamu güvenliği, kamu  düzeni, tüketicilerin ve çevrenin korunması, vergi ve harçların toplanması, adil ticaret gibi sebeplerle bir ölçü aletinin ölçme işlemlerinin kontrolünü,</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j) Yetkili temsilci: Bu Yönetmeliğin kapsamındaki işler için bir imalatçı tarafından kendi adına hareket etmek amacıyla yazılı olarak yetkilendirilen gerçek ya da tüzel kişiyi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ifade</w:t>
      </w:r>
      <w:proofErr w:type="gramEnd"/>
      <w:r w:rsidRPr="00B10911">
        <w:rPr>
          <w:rFonts w:ascii="Times New Roman" w:eastAsia="Times New Roman" w:hAnsi="Times New Roman" w:cs="Times New Roman"/>
          <w:color w:val="1C283D"/>
          <w:sz w:val="20"/>
          <w:szCs w:val="20"/>
          <w:lang w:eastAsia="tr-TR"/>
        </w:rPr>
        <w:t xml:space="preserve"> eder.</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İKİNCİ BÖLÜM</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Düzenlemeler, Alt Montaj Cihazları, Temel Gerekler, Uygunluk İşareti,</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Piyasaya Arz Kullanıma Sunma ve Uygunluk Değerlendirmesi</w:t>
      </w:r>
    </w:p>
    <w:p w:rsidR="00B10911" w:rsidRPr="00B10911" w:rsidRDefault="00B10911" w:rsidP="00B10911">
      <w:pPr>
        <w:shd w:val="clear" w:color="auto" w:fill="FFFFFF"/>
        <w:spacing w:after="0" w:line="240" w:lineRule="atLeast"/>
        <w:ind w:firstLine="709"/>
        <w:rPr>
          <w:rFonts w:ascii="Arial" w:eastAsia="Times New Roman" w:hAnsi="Arial" w:cs="Arial"/>
          <w:color w:val="1C283D"/>
          <w:sz w:val="15"/>
          <w:szCs w:val="15"/>
          <w:lang w:eastAsia="tr-TR"/>
        </w:rPr>
      </w:pPr>
      <w:r w:rsidRPr="00B10911">
        <w:rPr>
          <w:rFonts w:ascii="Arial" w:eastAsia="Times New Roman" w:hAnsi="Arial" w:cs="Arial"/>
          <w:b/>
          <w:bCs/>
          <w:color w:val="1C283D"/>
          <w:sz w:val="20"/>
          <w:szCs w:val="20"/>
          <w:lang w:eastAsia="tr-TR"/>
        </w:rPr>
        <w:t>Kullanım alanları</w:t>
      </w:r>
    </w:p>
    <w:p w:rsidR="00B10911" w:rsidRPr="00B10911" w:rsidRDefault="00B10911" w:rsidP="00B10911">
      <w:pPr>
        <w:shd w:val="clear" w:color="auto" w:fill="FFFFFF"/>
        <w:spacing w:after="0" w:line="240" w:lineRule="atLeast"/>
        <w:ind w:firstLine="709"/>
        <w:rPr>
          <w:rFonts w:ascii="Arial" w:eastAsia="Times New Roman" w:hAnsi="Arial" w:cs="Arial"/>
          <w:color w:val="1C283D"/>
          <w:sz w:val="15"/>
          <w:szCs w:val="15"/>
          <w:lang w:eastAsia="tr-TR"/>
        </w:rPr>
      </w:pPr>
      <w:r w:rsidRPr="00B10911">
        <w:rPr>
          <w:rFonts w:ascii="Arial" w:eastAsia="Times New Roman" w:hAnsi="Arial" w:cs="Arial"/>
          <w:b/>
          <w:bCs/>
          <w:color w:val="1C283D"/>
          <w:sz w:val="20"/>
          <w:szCs w:val="20"/>
          <w:lang w:eastAsia="tr-TR"/>
        </w:rPr>
        <w:t>MADDE 4 –</w:t>
      </w:r>
      <w:r w:rsidRPr="00B10911">
        <w:rPr>
          <w:rFonts w:ascii="Arial" w:eastAsia="Times New Roman" w:hAnsi="Arial" w:cs="Arial"/>
          <w:color w:val="1C283D"/>
          <w:sz w:val="20"/>
          <w:szCs w:val="20"/>
          <w:lang w:eastAsia="tr-TR"/>
        </w:rPr>
        <w:t> </w:t>
      </w:r>
      <w:r w:rsidRPr="00B10911">
        <w:rPr>
          <w:rFonts w:ascii="Arial" w:eastAsia="Times New Roman" w:hAnsi="Arial" w:cs="Arial"/>
          <w:b/>
          <w:bCs/>
          <w:color w:val="1C283D"/>
          <w:sz w:val="20"/>
          <w:szCs w:val="20"/>
          <w:lang w:eastAsia="tr-TR"/>
        </w:rPr>
        <w:t xml:space="preserve">(Başlığıyla birlikte </w:t>
      </w:r>
      <w:proofErr w:type="gramStart"/>
      <w:r w:rsidRPr="00B10911">
        <w:rPr>
          <w:rFonts w:ascii="Arial" w:eastAsia="Times New Roman" w:hAnsi="Arial" w:cs="Arial"/>
          <w:b/>
          <w:bCs/>
          <w:color w:val="1C283D"/>
          <w:sz w:val="20"/>
          <w:szCs w:val="20"/>
          <w:lang w:eastAsia="tr-TR"/>
        </w:rPr>
        <w:t>değişik:RG</w:t>
      </w:r>
      <w:proofErr w:type="gramEnd"/>
      <w:r w:rsidRPr="00B10911">
        <w:rPr>
          <w:rFonts w:ascii="Arial" w:eastAsia="Times New Roman" w:hAnsi="Arial" w:cs="Arial"/>
          <w:b/>
          <w:bCs/>
          <w:color w:val="1C283D"/>
          <w:sz w:val="20"/>
          <w:szCs w:val="20"/>
          <w:lang w:eastAsia="tr-TR"/>
        </w:rPr>
        <w:t>-31/12/2010-27802)</w:t>
      </w:r>
    </w:p>
    <w:p w:rsidR="00B10911" w:rsidRPr="00B10911" w:rsidRDefault="00B10911" w:rsidP="00B10911">
      <w:pPr>
        <w:shd w:val="clear" w:color="auto" w:fill="FFFFFF"/>
        <w:spacing w:after="0" w:line="240" w:lineRule="atLeast"/>
        <w:ind w:firstLine="709"/>
        <w:rPr>
          <w:rFonts w:ascii="Arial" w:eastAsia="Times New Roman" w:hAnsi="Arial" w:cs="Arial"/>
          <w:color w:val="1C283D"/>
          <w:sz w:val="15"/>
          <w:szCs w:val="15"/>
          <w:lang w:eastAsia="tr-TR"/>
        </w:rPr>
      </w:pPr>
      <w:proofErr w:type="gramStart"/>
      <w:r w:rsidRPr="00B10911">
        <w:rPr>
          <w:rFonts w:ascii="Arial" w:eastAsia="Times New Roman" w:hAnsi="Arial" w:cs="Arial"/>
          <w:color w:val="1C283D"/>
          <w:sz w:val="20"/>
          <w:szCs w:val="20"/>
          <w:lang w:eastAsia="tr-TR"/>
        </w:rPr>
        <w:lastRenderedPageBreak/>
        <w:t>(1) 1 inci maddede belirtilen ölçü aletleri; Ölçüler ve Ayar Kanununun 3 üncü maddesinde belirtilen kullanım alanları dışındaki tüm alanlarda, kamu menfaati, kamu sağlığı, kamu güvenliği, tüketicinin ve çevrenin korunması, vergi ve harçların toplanması, adil ticaret gibi sebeplerle yapılacak ölçüm işlerinde bu Yönetmeliğin gereklerini karşılamak şartıyla piyasaya arz edilir veya kullanıma sunulur.</w:t>
      </w:r>
      <w:proofErr w:type="gramEnd"/>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Alt montaj cihazları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5 –</w:t>
      </w:r>
      <w:r w:rsidRPr="00B10911">
        <w:rPr>
          <w:rFonts w:ascii="Times New Roman" w:eastAsia="Times New Roman" w:hAnsi="Times New Roman" w:cs="Times New Roman"/>
          <w:color w:val="1C283D"/>
          <w:sz w:val="20"/>
          <w:szCs w:val="20"/>
          <w:lang w:eastAsia="tr-TR"/>
        </w:rPr>
        <w:t> (1) Alt montaj cihazları için temel gereklerin öngörüldüğü özel eklerin bulunduğu durumlarda, söz konusu cihazlara, özel eklerde belirtilen gerekleri karşılaması koşuluyla bu Yönetmelik hükümleri uygulanır.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Alt montaj cihazları ile ölçü aletlerinin uygunluk değerlendirmesi birbirinden bağımsız olarak ve ayrı ayrı yapılabilir.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Temel gerekler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6 –</w:t>
      </w:r>
      <w:r w:rsidRPr="00B10911">
        <w:rPr>
          <w:rFonts w:ascii="Times New Roman" w:eastAsia="Times New Roman" w:hAnsi="Times New Roman" w:cs="Times New Roman"/>
          <w:color w:val="1C283D"/>
          <w:sz w:val="20"/>
          <w:szCs w:val="20"/>
          <w:lang w:eastAsia="tr-TR"/>
        </w:rPr>
        <w:t> (1) Bir ölçü aleti, EK-1’de yer alan temel gerekler ve ilgili ölçü aletine özgü ekte yer alan gerekleri karşılamak zorundadır.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Bakanlık, ölçü aletinin doğru kullanımı için ihtiyaç duyulması halinde EK-1’de veya ilgili ölçü aletine özgü eklerde atıfta bulunulan bilgiyi Türkçe isteyebilir. </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Bir ölçü aletinin temel  gereklere uygunluğu  9 uncu maddeye göre değerlendirilir.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Uygunluk işareti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7 –</w:t>
      </w:r>
      <w:r w:rsidRPr="00B10911">
        <w:rPr>
          <w:rFonts w:ascii="Times New Roman" w:eastAsia="Times New Roman" w:hAnsi="Times New Roman" w:cs="Times New Roman"/>
          <w:color w:val="1C283D"/>
          <w:sz w:val="20"/>
          <w:szCs w:val="20"/>
          <w:lang w:eastAsia="tr-TR"/>
        </w:rPr>
        <w:t xml:space="preserve"> (1) Bir ölçü aletinin bu Yönetmelikte belirtilen hükümlerin tamamına uygunluğu, 16 </w:t>
      </w:r>
      <w:proofErr w:type="spellStart"/>
      <w:r w:rsidRPr="00B10911">
        <w:rPr>
          <w:rFonts w:ascii="Times New Roman" w:eastAsia="Times New Roman" w:hAnsi="Times New Roman" w:cs="Times New Roman"/>
          <w:color w:val="1C283D"/>
          <w:sz w:val="20"/>
          <w:szCs w:val="20"/>
          <w:lang w:eastAsia="tr-TR"/>
        </w:rPr>
        <w:t>ncı</w:t>
      </w:r>
      <w:proofErr w:type="spellEnd"/>
      <w:r w:rsidRPr="00B10911">
        <w:rPr>
          <w:rFonts w:ascii="Times New Roman" w:eastAsia="Times New Roman" w:hAnsi="Times New Roman" w:cs="Times New Roman"/>
          <w:color w:val="1C283D"/>
          <w:sz w:val="20"/>
          <w:szCs w:val="20"/>
          <w:lang w:eastAsia="tr-TR"/>
        </w:rPr>
        <w:t xml:space="preserve"> maddede belirtilen  "CE" işareti ve ona ek olarak metroloji işaretinin aletin üzerindeki varlığı ile gösterilir.  </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"CE" işareti ve ek metroloji işareti, ölçü aletine imalatçı tarafından ya da onun sorumluluğu altında iliştirilir. Bu işaretler gerektiğinde imalat sürecinde iliştirilebilir.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Bir ölçü aleti üzerine, "CE"  işareti  ve ek metroloji işaretinin anlamı ve/veya şekli konusunda üçüncü tarafları yanıltacak işaretlerin iliştirilmesi yasaktır. Bir ölçü aleti üzerine, "CE"  işareti ve ek metroloji işaretinin görünürlüğü ve okunabilirliği engellenmeyecek şekilde  başka bir işaret iliştirilebilir.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w:t>
      </w:r>
      <w:r w:rsidRPr="00B10911">
        <w:rPr>
          <w:rFonts w:ascii="Times New Roman" w:eastAsia="Times New Roman" w:hAnsi="Times New Roman" w:cs="Times New Roman"/>
          <w:b/>
          <w:bCs/>
          <w:color w:val="1C283D"/>
          <w:sz w:val="20"/>
          <w:szCs w:val="20"/>
          <w:lang w:eastAsia="tr-TR"/>
        </w:rPr>
        <w:t>(</w:t>
      </w:r>
      <w:proofErr w:type="gramStart"/>
      <w:r w:rsidRPr="00B10911">
        <w:rPr>
          <w:rFonts w:ascii="Times New Roman" w:eastAsia="Times New Roman" w:hAnsi="Times New Roman" w:cs="Times New Roman"/>
          <w:b/>
          <w:bCs/>
          <w:color w:val="1C283D"/>
          <w:sz w:val="20"/>
          <w:szCs w:val="20"/>
          <w:lang w:eastAsia="tr-TR"/>
        </w:rPr>
        <w:t>Değişik:RG</w:t>
      </w:r>
      <w:proofErr w:type="gramEnd"/>
      <w:r w:rsidRPr="00B10911">
        <w:rPr>
          <w:rFonts w:ascii="Times New Roman" w:eastAsia="Times New Roman" w:hAnsi="Times New Roman" w:cs="Times New Roman"/>
          <w:b/>
          <w:bCs/>
          <w:color w:val="1C283D"/>
          <w:sz w:val="20"/>
          <w:szCs w:val="20"/>
          <w:lang w:eastAsia="tr-TR"/>
        </w:rPr>
        <w:t>-6/5/2010-27573)</w:t>
      </w:r>
      <w:r w:rsidRPr="00B10911">
        <w:rPr>
          <w:rFonts w:ascii="Times New Roman" w:eastAsia="Times New Roman" w:hAnsi="Times New Roman" w:cs="Times New Roman"/>
          <w:color w:val="1C283D"/>
          <w:sz w:val="20"/>
          <w:szCs w:val="20"/>
          <w:lang w:eastAsia="tr-TR"/>
        </w:rPr>
        <w:t xml:space="preserve"> Ölçü aletinin, "CE" işaretinin iliştirilmesini gerektiren bu Yönetmelik dışında, AB direktiflerini uyumlaştıran başka yönetmelikler kapsamındaki tedbirlere de tabi olması durumunda, işaret söz konusu ölçü aletinin diğer yönetmelik gereklerine de uygun olduğunu gösterir. Bu durumda, ölçü aletinin beraberinde verilen  doküman, uyarı ve talimatlarda, söz konusu yönetmeliklerin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yayımlanması ile ilgili referanslara veya Avrupa Birliği Resmi Gazetesi’nde yayımlanan direktiflerin referanslarına yer verilir.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Piyasaya arz ve kullanıma sunma</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8 – </w:t>
      </w:r>
      <w:r w:rsidRPr="00B10911">
        <w:rPr>
          <w:rFonts w:ascii="Times New Roman" w:eastAsia="Times New Roman" w:hAnsi="Times New Roman" w:cs="Times New Roman"/>
          <w:color w:val="1C283D"/>
          <w:sz w:val="20"/>
          <w:szCs w:val="20"/>
          <w:lang w:eastAsia="tr-TR"/>
        </w:rPr>
        <w:t xml:space="preserve">(1) Bakanlık, 7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maddeye uygun olarak "CE" işareti ve ek metroloji işaretini taşıyan herhangi bir ölçü aletinin piyasaya arz edilmesini ve/veya kullanıma sunulmasını bu Yönetmelik kapsamındaki nedenlerden dolayı engelleyemez.</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Bakanlık, ölçü aletlerinin bu Yönetmeliğin gereklerini karşılaması halinde piyasaya arz edilmesi ve/veya kullanıma sunulmasını temin etmek üzere gerekli tüm tedbirleri alır.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Bakanlık, bir ölçü aletinin, yerel iklim koşullarının gerekli kıldığı kullanıma sunma koşullarını karşılamasını talep edebilir. Bu gibi durumlarda Bakanlık, Ek-1’de yer alan Tablo-1’ deki uygun üst ve alt sıcaklık limitlerini seçer ve amaçlanan kullanım yerinin açık ya da kapalı olup olmayacağını  ve yoğunlaşan  ya da yoğunlaşmayan nem koşullarını  belirler.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Bir ölçü aleti için farklı doğruluk sınıfları tanımlandığında;</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  Kullanıma sunma başlığı altındaki ölçü aletine özgü ekler belirli uygulamalar için kullanılacak olan doğruluk sınıflarını gösterir.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Diğer tüm durumlarda Bakanlık, ülke içindeki tüm doğruluk sınıflarının kullanımına </w:t>
      </w:r>
      <w:proofErr w:type="gramStart"/>
      <w:r w:rsidRPr="00B10911">
        <w:rPr>
          <w:rFonts w:ascii="Times New Roman" w:eastAsia="Times New Roman" w:hAnsi="Times New Roman" w:cs="Times New Roman"/>
          <w:color w:val="1C283D"/>
          <w:sz w:val="20"/>
          <w:szCs w:val="20"/>
          <w:lang w:eastAsia="tr-TR"/>
        </w:rPr>
        <w:t>imkan</w:t>
      </w:r>
      <w:proofErr w:type="gramEnd"/>
      <w:r w:rsidRPr="00B10911">
        <w:rPr>
          <w:rFonts w:ascii="Times New Roman" w:eastAsia="Times New Roman" w:hAnsi="Times New Roman" w:cs="Times New Roman"/>
          <w:color w:val="1C283D"/>
          <w:sz w:val="20"/>
          <w:szCs w:val="20"/>
          <w:lang w:eastAsia="tr-TR"/>
        </w:rPr>
        <w:t xml:space="preserve"> sağlamak üzere, belirli durumlardaki uygulamalar için kullanılacak olan doğruluk sınıflarını, tanımlanan sınıflar içinden tespit eder.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 (a) ve (b) bentlerinde belirtilen her iki durumda da, bir üst doğruluk sınıfındaki ölçü aletleri kullanıcının tercih etmesi halinde kullanılabilir.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Bakanlık; Yönetmeliğe uygun olmayan ölçü aletinin, uygunsuzluğunun görünür bir işaret ile açıkça gösterilmesi ve uygunsuzluk giderilinceye kadar ölçü aletinin piyasaya arz edilmeyeceğinin ve kullanıma sunulmayacağının belirtilmesi halinde, ticari fuarlarda, sergilerde, gösterimlerde sergilenmesine engel olamaz.</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Uygunluk değerlendirmesi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9 – </w:t>
      </w:r>
      <w:r w:rsidRPr="00B10911">
        <w:rPr>
          <w:rFonts w:ascii="Times New Roman" w:eastAsia="Times New Roman" w:hAnsi="Times New Roman" w:cs="Times New Roman"/>
          <w:color w:val="1C283D"/>
          <w:sz w:val="20"/>
          <w:szCs w:val="20"/>
          <w:lang w:eastAsia="tr-TR"/>
        </w:rPr>
        <w:t xml:space="preserve">(1) Bir ölçü aletinin temel gereklere ilişkin uygunluk değerlendirmesi, imalatçının  ölçü aletine özgü ekte listelenen uygunluk değerlendirmesi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arasından seçeceği birinin uygulanması ile yerine getirilir. İmalatçı gerektiğinde ölçü aletleri ya da ölçü aletleri grupları için 10 uncu maddede belirlenen teknik dokümantasyonu sağlamak zorundadır.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Prosedürler ile ilgili uygunluk değerlendirme </w:t>
      </w:r>
      <w:proofErr w:type="gramStart"/>
      <w:r w:rsidRPr="00B10911">
        <w:rPr>
          <w:rFonts w:ascii="Times New Roman" w:eastAsia="Times New Roman" w:hAnsi="Times New Roman" w:cs="Times New Roman"/>
          <w:color w:val="1C283D"/>
          <w:sz w:val="20"/>
          <w:szCs w:val="20"/>
          <w:lang w:eastAsia="tr-TR"/>
        </w:rPr>
        <w:t>modülleri</w:t>
      </w:r>
      <w:proofErr w:type="gramEnd"/>
      <w:r w:rsidRPr="00B10911">
        <w:rPr>
          <w:rFonts w:ascii="Times New Roman" w:eastAsia="Times New Roman" w:hAnsi="Times New Roman" w:cs="Times New Roman"/>
          <w:color w:val="1C283D"/>
          <w:sz w:val="20"/>
          <w:szCs w:val="20"/>
          <w:lang w:eastAsia="tr-TR"/>
        </w:rPr>
        <w:t xml:space="preserve"> EK-A ile EK-H1 arasında tanımlanmıştır.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(3) Uygunluk değerlendirmesi ile ilgili kayıt ve yazışmalar, Türkçe veya uygunluk değerlendirmesi </w:t>
      </w:r>
      <w:proofErr w:type="gramStart"/>
      <w:r w:rsidRPr="00B10911">
        <w:rPr>
          <w:rFonts w:ascii="Times New Roman" w:eastAsia="Times New Roman" w:hAnsi="Times New Roman" w:cs="Times New Roman"/>
          <w:color w:val="1C283D"/>
          <w:sz w:val="20"/>
          <w:szCs w:val="20"/>
          <w:lang w:eastAsia="tr-TR"/>
        </w:rPr>
        <w:t>prosedürlerini</w:t>
      </w:r>
      <w:proofErr w:type="gramEnd"/>
      <w:r w:rsidRPr="00B10911">
        <w:rPr>
          <w:rFonts w:ascii="Times New Roman" w:eastAsia="Times New Roman" w:hAnsi="Times New Roman" w:cs="Times New Roman"/>
          <w:color w:val="1C283D"/>
          <w:sz w:val="20"/>
          <w:szCs w:val="20"/>
          <w:lang w:eastAsia="tr-TR"/>
        </w:rPr>
        <w:t xml:space="preserve"> yürüten onaylanmış kuruluşun seçeceği bir üye ülkenin resmi dilinde yapılır.</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ÜÇÜNCÜ BÖLÜM</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Teknik Dokümantasyon, Bildirim, Onaylanmış Kuruluş Kriterleri,</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Uyumlaştırılmış </w:t>
      </w:r>
      <w:proofErr w:type="spellStart"/>
      <w:r w:rsidRPr="00B10911">
        <w:rPr>
          <w:rFonts w:ascii="Times New Roman" w:eastAsia="Times New Roman" w:hAnsi="Times New Roman" w:cs="Times New Roman"/>
          <w:b/>
          <w:bCs/>
          <w:color w:val="1C283D"/>
          <w:sz w:val="20"/>
          <w:szCs w:val="20"/>
          <w:lang w:eastAsia="tr-TR"/>
        </w:rPr>
        <w:t>Standardlar</w:t>
      </w:r>
      <w:proofErr w:type="spellEnd"/>
      <w:r w:rsidRPr="00B10911">
        <w:rPr>
          <w:rFonts w:ascii="Times New Roman" w:eastAsia="Times New Roman" w:hAnsi="Times New Roman" w:cs="Times New Roman"/>
          <w:b/>
          <w:bCs/>
          <w:color w:val="1C283D"/>
          <w:sz w:val="20"/>
          <w:szCs w:val="20"/>
          <w:lang w:eastAsia="tr-TR"/>
        </w:rPr>
        <w:t xml:space="preserve"> ve Norm Dokümanlar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Teknik dokümantasyon</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10 – </w:t>
      </w:r>
      <w:r w:rsidRPr="00B10911">
        <w:rPr>
          <w:rFonts w:ascii="Times New Roman" w:eastAsia="Times New Roman" w:hAnsi="Times New Roman" w:cs="Times New Roman"/>
          <w:color w:val="1C283D"/>
          <w:sz w:val="20"/>
          <w:szCs w:val="20"/>
          <w:lang w:eastAsia="tr-TR"/>
        </w:rPr>
        <w:t>(1) Teknik dokümantasyon, bir ölçü aletinin tasarım, üretim ve çalışmasını anlaşılır ve bu Yönetmeliğin gereklerine  uygunluğunun değerlendirilmesini sağlar şekilde düzenlenir.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Teknik dokümantasyon, aşağıdaki hususları sağlayacak şekilde yeterince detaylandırılmak zorundadır.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karakteristiklerin tanımlanması,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Uygun yöntemler kullanılarak doğru ayarlandığında üretilen ölçü aletlerinin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performansının yeniden </w:t>
      </w:r>
      <w:proofErr w:type="spellStart"/>
      <w:r w:rsidRPr="00B10911">
        <w:rPr>
          <w:rFonts w:ascii="Times New Roman" w:eastAsia="Times New Roman" w:hAnsi="Times New Roman" w:cs="Times New Roman"/>
          <w:color w:val="1C283D"/>
          <w:sz w:val="20"/>
          <w:szCs w:val="20"/>
          <w:lang w:eastAsia="tr-TR"/>
        </w:rPr>
        <w:t>üretilebilirliği</w:t>
      </w:r>
      <w:proofErr w:type="spell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 Ölçü aletinin doğruluğu.</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Teknik dokümantasyonun mümkün olduğunca ölçü aletinin tipi ve/veya tanımı ile uygunluk değerlendirmesi için aşağıdaki hususları içermesi gerekir.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 Ölçü aletinin genel tanımı,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Tasarım ve  imalat çizimleri, bileşenler, alt montaj cihazları ve elektrik devreleri gibi unsurların planları,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c) Uygun üretimi sağlamak için imalat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ç) Uygulanabildiği durumlarda, elektronik cihazların özelliklerini ve çalışmasını açıklamak üzere; çizim, diyagram, mantık akış diyagramı ve genel yazılım bilgilerini içeren tanımı,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 Ölçü aletinin çalışmasını da içeren, (b), (c) ve  (ç) bentlerinin anlaşılması için gerekli tanımlamaları  ve açıklamaları,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 13 üncü maddede atıfta bulunulan, tamamen veya kısmen uygulanan </w:t>
      </w:r>
      <w:proofErr w:type="spellStart"/>
      <w:r w:rsidRPr="00B10911">
        <w:rPr>
          <w:rFonts w:ascii="Times New Roman" w:eastAsia="Times New Roman" w:hAnsi="Times New Roman" w:cs="Times New Roman"/>
          <w:color w:val="1C283D"/>
          <w:sz w:val="20"/>
          <w:szCs w:val="20"/>
          <w:lang w:eastAsia="tr-TR"/>
        </w:rPr>
        <w:t>standard</w:t>
      </w:r>
      <w:proofErr w:type="spellEnd"/>
      <w:r w:rsidRPr="00B10911">
        <w:rPr>
          <w:rFonts w:ascii="Times New Roman" w:eastAsia="Times New Roman" w:hAnsi="Times New Roman" w:cs="Times New Roman"/>
          <w:color w:val="1C283D"/>
          <w:sz w:val="20"/>
          <w:szCs w:val="20"/>
          <w:lang w:eastAsia="tr-TR"/>
        </w:rPr>
        <w:t xml:space="preserve"> ve/veya norm dokümanların listesi,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f) 13 üncü maddede atıfta bulunulan </w:t>
      </w:r>
      <w:proofErr w:type="spellStart"/>
      <w:r w:rsidRPr="00B10911">
        <w:rPr>
          <w:rFonts w:ascii="Times New Roman" w:eastAsia="Times New Roman" w:hAnsi="Times New Roman" w:cs="Times New Roman"/>
          <w:color w:val="1C283D"/>
          <w:sz w:val="20"/>
          <w:szCs w:val="20"/>
          <w:lang w:eastAsia="tr-TR"/>
        </w:rPr>
        <w:t>standardların</w:t>
      </w:r>
      <w:proofErr w:type="spellEnd"/>
      <w:r w:rsidRPr="00B10911">
        <w:rPr>
          <w:rFonts w:ascii="Times New Roman" w:eastAsia="Times New Roman" w:hAnsi="Times New Roman" w:cs="Times New Roman"/>
          <w:color w:val="1C283D"/>
          <w:sz w:val="20"/>
          <w:szCs w:val="20"/>
          <w:lang w:eastAsia="tr-TR"/>
        </w:rPr>
        <w:t xml:space="preserve"> ve/veya norm dokümanların uygulanmadığı durumlarda, temel  gereklerinin karşılanması için benimsenen çözümlerin açıklamaları,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 Tasarım  hesaplamaları ve muayenelerinin sonuçları,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ğ) Gerekmesi halinde  tip ve/veya ölçü aletlerinin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çalışma şartları ve belirlenmiş çevresel bozukluklar altında bu Yönetmeliğin gerekleri ile gaz, su, ısı ve su haricindeki sıvı sayaçlarının dayanıklılık özelliklerini karşıladığını gösteren test sonuçları,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h) Tasarımdakiler ile benzer olan parçalar içeren ölçü aletleri ile ilgili AT tip inceleme sertifikaları ya da AT tasarım inceleme sertifikaları.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İmalatçı tarafından  mühürlerin ve işaretlerin yerleri belirtilir.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İmalatçı, gerekmesi halinde ölçü aletinin arabirimlere ve alt  montaj cihazlarına  uygunluk şartlarını göstermek zorundadır.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Bildirim     </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11 –</w:t>
      </w:r>
      <w:r w:rsidRPr="00B10911">
        <w:rPr>
          <w:rFonts w:ascii="Times New Roman" w:eastAsia="Times New Roman" w:hAnsi="Times New Roman" w:cs="Times New Roman"/>
          <w:color w:val="1C283D"/>
          <w:sz w:val="20"/>
          <w:szCs w:val="20"/>
          <w:lang w:eastAsia="tr-TR"/>
        </w:rPr>
        <w:t xml:space="preserve"> (1) Bakanlık, 9 uncu maddede atıfta bulunulan uygunluk değerlendirme </w:t>
      </w:r>
      <w:proofErr w:type="gramStart"/>
      <w:r w:rsidRPr="00B10911">
        <w:rPr>
          <w:rFonts w:ascii="Times New Roman" w:eastAsia="Times New Roman" w:hAnsi="Times New Roman" w:cs="Times New Roman"/>
          <w:color w:val="1C283D"/>
          <w:sz w:val="20"/>
          <w:szCs w:val="20"/>
          <w:lang w:eastAsia="tr-TR"/>
        </w:rPr>
        <w:t>modülleri</w:t>
      </w:r>
      <w:proofErr w:type="gramEnd"/>
      <w:r w:rsidRPr="00B10911">
        <w:rPr>
          <w:rFonts w:ascii="Times New Roman" w:eastAsia="Times New Roman" w:hAnsi="Times New Roman" w:cs="Times New Roman"/>
          <w:color w:val="1C283D"/>
          <w:sz w:val="20"/>
          <w:szCs w:val="20"/>
          <w:lang w:eastAsia="tr-TR"/>
        </w:rPr>
        <w:t xml:space="preserve"> ile ilgili görevleri yürütmek üzere belirlediği kuruluşu, ölçü aleti türünü, dördüncü fıkraya uygun olarak kuruluşa verilen kimlik numaralarını ve gerektiğinde bunlara ek olarak ölçü aletinin doğruluk sınıflarını, ölçüm aralığını, ölçüm teknolojisini ve bildirimin kapsamını sınırlayan diğer ölçü aleti özelliklerini Müsteşarlık aracılığıyla Üye Devletlere ve Komisyona bildirir.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Bakanlık, söz konusu kuruluşların görevlendirilmesinde 12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maddede belirtilen </w:t>
      </w:r>
      <w:proofErr w:type="gramStart"/>
      <w:r w:rsidRPr="00B10911">
        <w:rPr>
          <w:rFonts w:ascii="Times New Roman" w:eastAsia="Times New Roman" w:hAnsi="Times New Roman" w:cs="Times New Roman"/>
          <w:color w:val="1C283D"/>
          <w:sz w:val="20"/>
          <w:szCs w:val="20"/>
          <w:lang w:eastAsia="tr-TR"/>
        </w:rPr>
        <w:t>kriterleri</w:t>
      </w:r>
      <w:proofErr w:type="gramEnd"/>
      <w:r w:rsidRPr="00B10911">
        <w:rPr>
          <w:rFonts w:ascii="Times New Roman" w:eastAsia="Times New Roman" w:hAnsi="Times New Roman" w:cs="Times New Roman"/>
          <w:color w:val="1C283D"/>
          <w:sz w:val="20"/>
          <w:szCs w:val="20"/>
          <w:lang w:eastAsia="tr-TR"/>
        </w:rPr>
        <w:t xml:space="preserve"> uygular. Referansları Avrupa Birliği Resmî Gazetesi’nde yayımlanmış olan uyumlaştırılmış AB </w:t>
      </w:r>
      <w:proofErr w:type="spellStart"/>
      <w:r w:rsidRPr="00B10911">
        <w:rPr>
          <w:rFonts w:ascii="Times New Roman" w:eastAsia="Times New Roman" w:hAnsi="Times New Roman" w:cs="Times New Roman"/>
          <w:color w:val="1C283D"/>
          <w:sz w:val="20"/>
          <w:szCs w:val="20"/>
          <w:lang w:eastAsia="tr-TR"/>
        </w:rPr>
        <w:t>standardlarına</w:t>
      </w:r>
      <w:proofErr w:type="spellEnd"/>
      <w:r w:rsidRPr="00B10911">
        <w:rPr>
          <w:rFonts w:ascii="Times New Roman" w:eastAsia="Times New Roman" w:hAnsi="Times New Roman" w:cs="Times New Roman"/>
          <w:color w:val="1C283D"/>
          <w:sz w:val="20"/>
          <w:szCs w:val="20"/>
          <w:lang w:eastAsia="tr-TR"/>
        </w:rPr>
        <w:t xml:space="preserve"> karşılık gelen ulusal </w:t>
      </w:r>
      <w:proofErr w:type="spellStart"/>
      <w:r w:rsidRPr="00B10911">
        <w:rPr>
          <w:rFonts w:ascii="Times New Roman" w:eastAsia="Times New Roman" w:hAnsi="Times New Roman" w:cs="Times New Roman"/>
          <w:color w:val="1C283D"/>
          <w:sz w:val="20"/>
          <w:szCs w:val="20"/>
          <w:lang w:eastAsia="tr-TR"/>
        </w:rPr>
        <w:t>standardlarda</w:t>
      </w:r>
      <w:proofErr w:type="spellEnd"/>
      <w:r w:rsidRPr="00B10911">
        <w:rPr>
          <w:rFonts w:ascii="Times New Roman" w:eastAsia="Times New Roman" w:hAnsi="Times New Roman" w:cs="Times New Roman"/>
          <w:color w:val="1C283D"/>
          <w:sz w:val="20"/>
          <w:szCs w:val="20"/>
          <w:lang w:eastAsia="tr-TR"/>
        </w:rPr>
        <w:t xml:space="preserve"> belirtilen </w:t>
      </w:r>
      <w:proofErr w:type="gramStart"/>
      <w:r w:rsidRPr="00B10911">
        <w:rPr>
          <w:rFonts w:ascii="Times New Roman" w:eastAsia="Times New Roman" w:hAnsi="Times New Roman" w:cs="Times New Roman"/>
          <w:color w:val="1C283D"/>
          <w:sz w:val="20"/>
          <w:szCs w:val="20"/>
          <w:lang w:eastAsia="tr-TR"/>
        </w:rPr>
        <w:t>kriterleri</w:t>
      </w:r>
      <w:proofErr w:type="gramEnd"/>
      <w:r w:rsidRPr="00B10911">
        <w:rPr>
          <w:rFonts w:ascii="Times New Roman" w:eastAsia="Times New Roman" w:hAnsi="Times New Roman" w:cs="Times New Roman"/>
          <w:color w:val="1C283D"/>
          <w:sz w:val="20"/>
          <w:szCs w:val="20"/>
          <w:lang w:eastAsia="tr-TR"/>
        </w:rPr>
        <w:t xml:space="preserve"> karşılayan kuruluşların ilgili kriterleri yerine getirdiği kabul edilir. Bakanlık, bu ulusal </w:t>
      </w:r>
      <w:proofErr w:type="spellStart"/>
      <w:r w:rsidRPr="00B10911">
        <w:rPr>
          <w:rFonts w:ascii="Times New Roman" w:eastAsia="Times New Roman" w:hAnsi="Times New Roman" w:cs="Times New Roman"/>
          <w:color w:val="1C283D"/>
          <w:sz w:val="20"/>
          <w:szCs w:val="20"/>
          <w:lang w:eastAsia="tr-TR"/>
        </w:rPr>
        <w:t>standardların</w:t>
      </w:r>
      <w:proofErr w:type="spellEnd"/>
      <w:r w:rsidRPr="00B10911">
        <w:rPr>
          <w:rFonts w:ascii="Times New Roman" w:eastAsia="Times New Roman" w:hAnsi="Times New Roman" w:cs="Times New Roman"/>
          <w:color w:val="1C283D"/>
          <w:sz w:val="20"/>
          <w:szCs w:val="20"/>
          <w:lang w:eastAsia="tr-TR"/>
        </w:rPr>
        <w:t xml:space="preserve"> referans numaralarını yayımlar. Bakanlık 4 üncü maddede belirtilen görevler için mevzuatı yürürlüğe koymamış ise, o ölçü aleti ile ilgili işler için bir kuruluş atamak ve bildirimde bulunmak hakkını saklı tutar.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Bakanlık, bir  kuruluşun bildirimini yaptığında,</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 Kuruluşun, 12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maddede belirtilen  </w:t>
      </w:r>
      <w:proofErr w:type="gramStart"/>
      <w:r w:rsidRPr="00B10911">
        <w:rPr>
          <w:rFonts w:ascii="Times New Roman" w:eastAsia="Times New Roman" w:hAnsi="Times New Roman" w:cs="Times New Roman"/>
          <w:color w:val="1C283D"/>
          <w:sz w:val="20"/>
          <w:szCs w:val="20"/>
          <w:lang w:eastAsia="tr-TR"/>
        </w:rPr>
        <w:t>kriterleri</w:t>
      </w:r>
      <w:proofErr w:type="gramEnd"/>
      <w:r w:rsidRPr="00B10911">
        <w:rPr>
          <w:rFonts w:ascii="Times New Roman" w:eastAsia="Times New Roman" w:hAnsi="Times New Roman" w:cs="Times New Roman"/>
          <w:color w:val="1C283D"/>
          <w:sz w:val="20"/>
          <w:szCs w:val="20"/>
          <w:lang w:eastAsia="tr-TR"/>
        </w:rPr>
        <w:t xml:space="preserve"> karşılamaya devam etmesini sağlar.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Kuruluşun bu kriterleri karşılamadığını tespit ettiği </w:t>
      </w:r>
      <w:proofErr w:type="gramStart"/>
      <w:r w:rsidRPr="00B10911">
        <w:rPr>
          <w:rFonts w:ascii="Times New Roman" w:eastAsia="Times New Roman" w:hAnsi="Times New Roman" w:cs="Times New Roman"/>
          <w:color w:val="1C283D"/>
          <w:sz w:val="20"/>
          <w:szCs w:val="20"/>
          <w:lang w:eastAsia="tr-TR"/>
        </w:rPr>
        <w:t>taktirde</w:t>
      </w:r>
      <w:proofErr w:type="gramEnd"/>
      <w:r w:rsidRPr="00B10911">
        <w:rPr>
          <w:rFonts w:ascii="Times New Roman" w:eastAsia="Times New Roman" w:hAnsi="Times New Roman" w:cs="Times New Roman"/>
          <w:color w:val="1C283D"/>
          <w:sz w:val="20"/>
          <w:szCs w:val="20"/>
          <w:lang w:eastAsia="tr-TR"/>
        </w:rPr>
        <w:t xml:space="preserve"> söz konusu bildirimini geri çeker. Bakanlık bu şekildeki bir geri çekme ile ilgili olarak Müsteşarlık aracılığıyla Üye Devletleri ve Komisyonu derhal haberdar eder.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Komisyon tarafından onaylanmış kuruluşların her birine bir kimlik numarası verilir. Komisyon, Avrupa Birliği Resmî Gazetesi C serisinde, birinci fıkrada belirtilen bildirim kapsamındaki bilgiler ile birlikte onaylanmış kuruluşların listesini yayımlar ve bu listenin güncel durumda tutulmasını sağlar.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lastRenderedPageBreak/>
        <w:t xml:space="preserve">Onaylanmış kuruluş </w:t>
      </w:r>
      <w:proofErr w:type="gramStart"/>
      <w:r w:rsidRPr="00B10911">
        <w:rPr>
          <w:rFonts w:ascii="Times New Roman" w:eastAsia="Times New Roman" w:hAnsi="Times New Roman" w:cs="Times New Roman"/>
          <w:b/>
          <w:bCs/>
          <w:color w:val="1C283D"/>
          <w:sz w:val="20"/>
          <w:szCs w:val="20"/>
          <w:lang w:eastAsia="tr-TR"/>
        </w:rPr>
        <w:t>kriterleri</w:t>
      </w:r>
      <w:proofErr w:type="gramEnd"/>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12 –</w:t>
      </w:r>
      <w:r w:rsidRPr="00B10911">
        <w:rPr>
          <w:rFonts w:ascii="Times New Roman" w:eastAsia="Times New Roman" w:hAnsi="Times New Roman" w:cs="Times New Roman"/>
          <w:color w:val="1C283D"/>
          <w:sz w:val="20"/>
          <w:szCs w:val="20"/>
          <w:lang w:eastAsia="tr-TR"/>
        </w:rPr>
        <w:t> (1) Bakanlık, 11 inci maddenin birinci fıkrasına göre görevlendirilecek kuruluşlarda aşağıda yer alan hususları göz önünde bulundurur.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 İmalatçı ile kuruluş arasında uygunluk değerlendirmesi amacıyla yapılacak olan teknik bilgi alış verişi hariç, uygunluk değerlendirmesi yapan kuruluş, kuruluşun yöneticisi veya personeli;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Değerlendirecekleri ölçü aletinin tasarımcısı, imalatçısı, tedarikçisi, montajcısı, kullanıcısı veya bunlardan her hangi birinin yetkili temsilcisi,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Ölçü aletinin tasarım, imalat, pazarlama ya da bakım işleri ile doğrudan ilişkili ve bu tür faaliyetlere giren tarafların temsilcisi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olamaz</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Uygunluk değerlendirmesi yapan kuruluş, kuruluşun yöneticisi ve personeli, değerlendirmelerin sonuçları ile ilgili çıkarları olan kişiler ya da gruplardan gelebilecek ve kararlarını ya da uygunluk değerlendirmesi sonuçlarını etkileyebilecek olan özellikle mali baskı olmak üzere her türlü baskı ve etkiden uzak olmak zorundadır.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 Uygunluk değerlendirmesi yapan kuruluş;</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Metroloji alanında en üst düzeyde mesleki doğruluk ve yeterliliğe sahip olmak,</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Belirli görevleri taşerona yaptıracak olması halinde, taşeronun Yönetmeliğin gereklerini karşıladığından emin olmak, </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Taşeronun nitelikleri ve Yönetmelik kapsamında yaptığı işlerle ilgili dokümanları Bakanlığın kullanımı için muhafaza etmek</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zorundadır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ç) Uygunluk değerlendirmesi yapan kuruluşun; kendisi tarafından veya kendi adına ve sorumluluğu altında yapılmış olan tüm uygunluk değerlendirme görevlerini yerine getirebilme yeteneğine ve uygunluk değerlendirmesinin gerektirdiği idari ve teknik faaliyetleri doğru olarak yerine getirmek için gereken personel ve </w:t>
      </w:r>
      <w:proofErr w:type="gramStart"/>
      <w:r w:rsidRPr="00B10911">
        <w:rPr>
          <w:rFonts w:ascii="Times New Roman" w:eastAsia="Times New Roman" w:hAnsi="Times New Roman" w:cs="Times New Roman"/>
          <w:color w:val="1C283D"/>
          <w:sz w:val="20"/>
          <w:szCs w:val="20"/>
          <w:lang w:eastAsia="tr-TR"/>
        </w:rPr>
        <w:t>imkanlara</w:t>
      </w:r>
      <w:proofErr w:type="gramEnd"/>
      <w:r w:rsidRPr="00B10911">
        <w:rPr>
          <w:rFonts w:ascii="Times New Roman" w:eastAsia="Times New Roman" w:hAnsi="Times New Roman" w:cs="Times New Roman"/>
          <w:color w:val="1C283D"/>
          <w:sz w:val="20"/>
          <w:szCs w:val="20"/>
          <w:lang w:eastAsia="tr-TR"/>
        </w:rPr>
        <w:t xml:space="preserve"> sahip olması gerekir.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 Uygunluk değerlendirmesi yapan kuruluş personeli;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Kuruluşun sorumluluğundaki tüm uygunluk değerlendirmesi faaliyetlerini kapsayan teknik ve mesleki eğitime,</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Yapacağı işlerle ilgili yeterli bilgi ve deneyime,</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Görevlerin yerine getirildiğini gösteren sertifikaları, kayıtları ve raporları düzenleyecek niteliğe</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sahip</w:t>
      </w:r>
      <w:proofErr w:type="gramEnd"/>
      <w:r w:rsidRPr="00B10911">
        <w:rPr>
          <w:rFonts w:ascii="Times New Roman" w:eastAsia="Times New Roman" w:hAnsi="Times New Roman" w:cs="Times New Roman"/>
          <w:color w:val="1C283D"/>
          <w:sz w:val="20"/>
          <w:szCs w:val="20"/>
          <w:lang w:eastAsia="tr-TR"/>
        </w:rPr>
        <w:t xml:space="preserve"> olmak zorundadır.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 Kuruluşun, kuruluş yöneticisi ve personelinin alacakları ücret yapılan işlerin sayısına ve bu işlerin  sonuçlarına bağlı olamaz.</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f) Devlet tarafından karşılanan sorumluluk sigortası bulunmadığı takdirde kuruluş,  özel sorumluluk sigortasına sahip olmak zorundadır.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 Kuruluşun yönetici ve personeli, bu Yönetmeliğe göre belirlenen görevlerin yerine getirilmesinde elde edecekleri tüm bilgilerle ilgili olarak, Bakanlık yetkilileri ile yapacakları bilgi alışverişi  dışında, mesleki gizlilik kurallarına bağlı kalmak ve bunları uygulamak zorundadır.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Uyumlaştırılmış </w:t>
      </w:r>
      <w:proofErr w:type="spellStart"/>
      <w:r w:rsidRPr="00B10911">
        <w:rPr>
          <w:rFonts w:ascii="Times New Roman" w:eastAsia="Times New Roman" w:hAnsi="Times New Roman" w:cs="Times New Roman"/>
          <w:b/>
          <w:bCs/>
          <w:color w:val="1C283D"/>
          <w:sz w:val="20"/>
          <w:szCs w:val="20"/>
          <w:lang w:eastAsia="tr-TR"/>
        </w:rPr>
        <w:t>standardlar</w:t>
      </w:r>
      <w:proofErr w:type="spellEnd"/>
      <w:r w:rsidRPr="00B10911">
        <w:rPr>
          <w:rFonts w:ascii="Times New Roman" w:eastAsia="Times New Roman" w:hAnsi="Times New Roman" w:cs="Times New Roman"/>
          <w:b/>
          <w:bCs/>
          <w:color w:val="1C283D"/>
          <w:sz w:val="20"/>
          <w:szCs w:val="20"/>
          <w:lang w:eastAsia="tr-TR"/>
        </w:rPr>
        <w:t xml:space="preserve"> ve norm dokümanlar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13 – </w:t>
      </w:r>
      <w:r w:rsidRPr="00B10911">
        <w:rPr>
          <w:rFonts w:ascii="Times New Roman" w:eastAsia="Times New Roman" w:hAnsi="Times New Roman" w:cs="Times New Roman"/>
          <w:color w:val="1C283D"/>
          <w:sz w:val="20"/>
          <w:szCs w:val="20"/>
          <w:lang w:eastAsia="tr-TR"/>
        </w:rPr>
        <w:t>(1) </w:t>
      </w:r>
      <w:r w:rsidRPr="00B10911">
        <w:rPr>
          <w:rFonts w:ascii="Times New Roman" w:eastAsia="Times New Roman" w:hAnsi="Times New Roman" w:cs="Times New Roman"/>
          <w:b/>
          <w:bCs/>
          <w:color w:val="1C283D"/>
          <w:sz w:val="20"/>
          <w:szCs w:val="20"/>
          <w:lang w:eastAsia="tr-TR"/>
        </w:rPr>
        <w:t>(</w:t>
      </w:r>
      <w:proofErr w:type="gramStart"/>
      <w:r w:rsidRPr="00B10911">
        <w:rPr>
          <w:rFonts w:ascii="Times New Roman" w:eastAsia="Times New Roman" w:hAnsi="Times New Roman" w:cs="Times New Roman"/>
          <w:b/>
          <w:bCs/>
          <w:color w:val="1C283D"/>
          <w:sz w:val="20"/>
          <w:szCs w:val="20"/>
          <w:lang w:eastAsia="tr-TR"/>
        </w:rPr>
        <w:t>Değişik:RG</w:t>
      </w:r>
      <w:proofErr w:type="gramEnd"/>
      <w:r w:rsidRPr="00B10911">
        <w:rPr>
          <w:rFonts w:ascii="Times New Roman" w:eastAsia="Times New Roman" w:hAnsi="Times New Roman" w:cs="Times New Roman"/>
          <w:b/>
          <w:bCs/>
          <w:color w:val="1C283D"/>
          <w:sz w:val="20"/>
          <w:szCs w:val="20"/>
          <w:lang w:eastAsia="tr-TR"/>
        </w:rPr>
        <w:t>-6/5/2010-27573)</w:t>
      </w:r>
      <w:r w:rsidRPr="00B10911">
        <w:rPr>
          <w:rFonts w:ascii="Times New Roman" w:eastAsia="Times New Roman" w:hAnsi="Times New Roman" w:cs="Times New Roman"/>
          <w:color w:val="1C283D"/>
          <w:sz w:val="20"/>
          <w:szCs w:val="20"/>
          <w:lang w:eastAsia="tr-TR"/>
        </w:rPr>
        <w:t> Bakanlık, bir ölçü aletinin Avrupa Birliği Resmî Gazetesi’nin C serisinde referans numarası yayımlanan uyumlaştırılmış Avrupa standardının veya bu standartlara karşılık gelen ulusal standartların ilgili bölümlerine uygun olması halinde EK-1’de ve ölçü aletine özgü eklerde belirtilen temel gereklere uygun olduğunu kabul eder.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Ölçü aletinin birinci fıkrada belirtilen ulusal </w:t>
      </w:r>
      <w:proofErr w:type="spellStart"/>
      <w:r w:rsidRPr="00B10911">
        <w:rPr>
          <w:rFonts w:ascii="Times New Roman" w:eastAsia="Times New Roman" w:hAnsi="Times New Roman" w:cs="Times New Roman"/>
          <w:color w:val="1C283D"/>
          <w:sz w:val="20"/>
          <w:szCs w:val="20"/>
          <w:lang w:eastAsia="tr-TR"/>
        </w:rPr>
        <w:t>standardların</w:t>
      </w:r>
      <w:proofErr w:type="spellEnd"/>
      <w:r w:rsidRPr="00B10911">
        <w:rPr>
          <w:rFonts w:ascii="Times New Roman" w:eastAsia="Times New Roman" w:hAnsi="Times New Roman" w:cs="Times New Roman"/>
          <w:color w:val="1C283D"/>
          <w:sz w:val="20"/>
          <w:szCs w:val="20"/>
          <w:lang w:eastAsia="tr-TR"/>
        </w:rPr>
        <w:t xml:space="preserve"> ilgili bölümleri ile  kısmen uyumlu olması halinde Bakanlık, ölçü aletinin ulusal standardın uygun olduğu bölümlerine karşılık  gelen temel gereklere uygun olduğunu kabul eder.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 Bakanlık, birinci fıkrada belirtilen ulusal </w:t>
      </w:r>
      <w:proofErr w:type="spellStart"/>
      <w:r w:rsidRPr="00B10911">
        <w:rPr>
          <w:rFonts w:ascii="Times New Roman" w:eastAsia="Times New Roman" w:hAnsi="Times New Roman" w:cs="Times New Roman"/>
          <w:color w:val="1C283D"/>
          <w:sz w:val="20"/>
          <w:szCs w:val="20"/>
          <w:lang w:eastAsia="tr-TR"/>
        </w:rPr>
        <w:t>standardların</w:t>
      </w:r>
      <w:proofErr w:type="spellEnd"/>
      <w:r w:rsidRPr="00B10911">
        <w:rPr>
          <w:rFonts w:ascii="Times New Roman" w:eastAsia="Times New Roman" w:hAnsi="Times New Roman" w:cs="Times New Roman"/>
          <w:color w:val="1C283D"/>
          <w:sz w:val="20"/>
          <w:szCs w:val="20"/>
          <w:lang w:eastAsia="tr-TR"/>
        </w:rPr>
        <w:t xml:space="preserve"> referans numaralarını yayımlar.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Bakanlık, ölçü aletinin; AB Resmî Gazetesi’nin C Serisinde referans numarası yayımlanan ve 15 inci maddede belirtilen kuruluşun hazırladığı norm dokümanlar ile listelerin ilgili bölümlerine uygun olması halinde, EK-1’de ve ölçü aletine özgü eklerde belirtilen temel gereklere uygun olduğunu kabul eder.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Bakanlık, ölçü aletinin dördüncü fıkrada belirtilen norm dokümana  kısmen uyumlu olması halinde, ölçü aletinin ilgili kısmına karşılık gelen temel gereklere uygun olduğunu kabul eder.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 Bakanlık, dördüncü fıkrada belirtilen norm dokümanın referans numaralarını yayımlar.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 İmalatçı, EK-1’de ve ilgili ölçü aletlerine özgü eklerde belirtilen  temel gerekler ile uyum sağlayan herhangi bir yöntemi seçebilir. Ayrıca imalatçı, uygunluk varsayımından yararlanmak için, ilgili uyumlaştırılmış Avrupa </w:t>
      </w:r>
      <w:proofErr w:type="spellStart"/>
      <w:r w:rsidRPr="00B10911">
        <w:rPr>
          <w:rFonts w:ascii="Times New Roman" w:eastAsia="Times New Roman" w:hAnsi="Times New Roman" w:cs="Times New Roman"/>
          <w:color w:val="1C283D"/>
          <w:sz w:val="20"/>
          <w:szCs w:val="20"/>
          <w:lang w:eastAsia="tr-TR"/>
        </w:rPr>
        <w:t>standardlarını</w:t>
      </w:r>
      <w:proofErr w:type="spellEnd"/>
      <w:r w:rsidRPr="00B10911">
        <w:rPr>
          <w:rFonts w:ascii="Times New Roman" w:eastAsia="Times New Roman" w:hAnsi="Times New Roman" w:cs="Times New Roman"/>
          <w:color w:val="1C283D"/>
          <w:sz w:val="20"/>
          <w:szCs w:val="20"/>
          <w:lang w:eastAsia="tr-TR"/>
        </w:rPr>
        <w:t xml:space="preserve"> ya da bu maddede atıfta bulunulan norm dokümanlar ile listelerde belirtilen yöntemleri doğru olarak uygular.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(8) Bakanlığın, 10 uncu maddenin üçüncü fıkrasının (ğ) bendinde yer alan testlere uygunluğu kabul etmesi için, test programı bu maddede belirtilen dokümanlara göre yapılır ve test sonuçları temel gerekleri karşılamak zorundadır.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b/>
          <w:bCs/>
          <w:color w:val="1C283D"/>
          <w:sz w:val="20"/>
          <w:szCs w:val="20"/>
          <w:lang w:eastAsia="tr-TR"/>
        </w:rPr>
        <w:t>Standardların</w:t>
      </w:r>
      <w:proofErr w:type="spellEnd"/>
      <w:r w:rsidRPr="00B10911">
        <w:rPr>
          <w:rFonts w:ascii="Times New Roman" w:eastAsia="Times New Roman" w:hAnsi="Times New Roman" w:cs="Times New Roman"/>
          <w:b/>
          <w:bCs/>
          <w:color w:val="1C283D"/>
          <w:sz w:val="20"/>
          <w:szCs w:val="20"/>
          <w:lang w:eastAsia="tr-TR"/>
        </w:rPr>
        <w:t xml:space="preserve"> temel gerekleri karşılamaması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14 –</w:t>
      </w:r>
      <w:r w:rsidRPr="00B10911">
        <w:rPr>
          <w:rFonts w:ascii="Times New Roman" w:eastAsia="Times New Roman" w:hAnsi="Times New Roman" w:cs="Times New Roman"/>
          <w:color w:val="1C283D"/>
          <w:sz w:val="20"/>
          <w:szCs w:val="20"/>
          <w:lang w:eastAsia="tr-TR"/>
        </w:rPr>
        <w:t xml:space="preserve"> (1) 13 üncü maddenin birinci, ikinci ve üçüncü fıkralarında atıfta bulunulan uyumlaştırılmış Avrupa </w:t>
      </w:r>
      <w:proofErr w:type="spellStart"/>
      <w:r w:rsidRPr="00B10911">
        <w:rPr>
          <w:rFonts w:ascii="Times New Roman" w:eastAsia="Times New Roman" w:hAnsi="Times New Roman" w:cs="Times New Roman"/>
          <w:color w:val="1C283D"/>
          <w:sz w:val="20"/>
          <w:szCs w:val="20"/>
          <w:lang w:eastAsia="tr-TR"/>
        </w:rPr>
        <w:t>standardlarının</w:t>
      </w:r>
      <w:proofErr w:type="spellEnd"/>
      <w:r w:rsidRPr="00B10911">
        <w:rPr>
          <w:rFonts w:ascii="Times New Roman" w:eastAsia="Times New Roman" w:hAnsi="Times New Roman" w:cs="Times New Roman"/>
          <w:color w:val="1C283D"/>
          <w:sz w:val="20"/>
          <w:szCs w:val="20"/>
          <w:lang w:eastAsia="tr-TR"/>
        </w:rPr>
        <w:t>, EK-1’de ve ilgili ölçü aletlerine özgü eklerde atıfta bulunulan temel gerekleri tamamen karşılamadığının tespit edilmesi halinde Bakanlık, konuyu gecikmeksizin nedenlerini de belirterek Müsteşarlık aracılığıyla Komisyona bildirir.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w:t>
      </w:r>
      <w:r w:rsidRPr="00B10911">
        <w:rPr>
          <w:rFonts w:ascii="Times New Roman" w:eastAsia="Times New Roman" w:hAnsi="Times New Roman" w:cs="Times New Roman"/>
          <w:b/>
          <w:bCs/>
          <w:color w:val="1C283D"/>
          <w:sz w:val="20"/>
          <w:szCs w:val="20"/>
          <w:lang w:eastAsia="tr-TR"/>
        </w:rPr>
        <w:t>(</w:t>
      </w:r>
      <w:proofErr w:type="gramStart"/>
      <w:r w:rsidRPr="00B10911">
        <w:rPr>
          <w:rFonts w:ascii="Times New Roman" w:eastAsia="Times New Roman" w:hAnsi="Times New Roman" w:cs="Times New Roman"/>
          <w:b/>
          <w:bCs/>
          <w:color w:val="1C283D"/>
          <w:sz w:val="20"/>
          <w:szCs w:val="20"/>
          <w:lang w:eastAsia="tr-TR"/>
        </w:rPr>
        <w:t>Ek:RG</w:t>
      </w:r>
      <w:proofErr w:type="gramEnd"/>
      <w:r w:rsidRPr="00B10911">
        <w:rPr>
          <w:rFonts w:ascii="Times New Roman" w:eastAsia="Times New Roman" w:hAnsi="Times New Roman" w:cs="Times New Roman"/>
          <w:b/>
          <w:bCs/>
          <w:color w:val="1C283D"/>
          <w:sz w:val="20"/>
          <w:szCs w:val="20"/>
          <w:lang w:eastAsia="tr-TR"/>
        </w:rPr>
        <w:t>-31/12/2010-27802) </w:t>
      </w:r>
      <w:r w:rsidRPr="00B10911">
        <w:rPr>
          <w:rFonts w:ascii="Times New Roman" w:eastAsia="Times New Roman" w:hAnsi="Times New Roman" w:cs="Times New Roman"/>
          <w:color w:val="1C283D"/>
          <w:sz w:val="20"/>
          <w:szCs w:val="20"/>
          <w:lang w:eastAsia="tr-TR"/>
        </w:rPr>
        <w:t>Komisyonun birinci fıkrada belirtilen konuya ilişkin görüşü sonucunda, Bakanlık 13 üncü maddenin üçüncü fıkrasında belirtilen ulusal standartların referans numaralarının yayımının iptal edilip edilmeyeceğini belirler.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Bilgilendirme</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15 –</w:t>
      </w:r>
      <w:r w:rsidRPr="00B10911">
        <w:rPr>
          <w:rFonts w:ascii="Times New Roman" w:eastAsia="Times New Roman" w:hAnsi="Times New Roman" w:cs="Times New Roman"/>
          <w:color w:val="1C283D"/>
          <w:sz w:val="20"/>
          <w:szCs w:val="20"/>
          <w:lang w:eastAsia="tr-TR"/>
        </w:rPr>
        <w:t> (1) Bakanlık, bu Yönetmelik kapsamındaki konular ile ilgili olarak Uluslararası Yasal Metroloji Teşkilatı’nın (OIML) çalışmaları hakkında ilgili tarafların  bilgilendirilmesi için gerekli tedbirleri alır.</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DÖRDÜNCÜ BÖLÜM</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İşaretleme, Piyasa Gözetimi ve Denetimi, İdari İşbirliği, Koruma Tedbirleri,</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Uygun Olmayan İşaretleme, Reddetme  veya Sınırlama Kararı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İşaretleme</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16 –</w:t>
      </w:r>
      <w:r w:rsidRPr="00B10911">
        <w:rPr>
          <w:rFonts w:ascii="Times New Roman" w:eastAsia="Times New Roman" w:hAnsi="Times New Roman" w:cs="Times New Roman"/>
          <w:color w:val="1C283D"/>
          <w:sz w:val="20"/>
          <w:szCs w:val="20"/>
          <w:lang w:eastAsia="tr-TR"/>
        </w:rPr>
        <w:t xml:space="preserve"> (1) 7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maddede belirtilen "CE" işareti, </w:t>
      </w:r>
      <w:proofErr w:type="gramStart"/>
      <w:r w:rsidRPr="00B10911">
        <w:rPr>
          <w:rFonts w:ascii="Times New Roman" w:eastAsia="Times New Roman" w:hAnsi="Times New Roman" w:cs="Times New Roman"/>
          <w:color w:val="1C283D"/>
          <w:sz w:val="20"/>
          <w:szCs w:val="20"/>
          <w:lang w:eastAsia="tr-TR"/>
        </w:rPr>
        <w:t>17/1/2002</w:t>
      </w:r>
      <w:proofErr w:type="gramEnd"/>
      <w:r w:rsidRPr="00B10911">
        <w:rPr>
          <w:rFonts w:ascii="Times New Roman" w:eastAsia="Times New Roman" w:hAnsi="Times New Roman" w:cs="Times New Roman"/>
          <w:color w:val="1C283D"/>
          <w:sz w:val="20"/>
          <w:szCs w:val="20"/>
          <w:lang w:eastAsia="tr-TR"/>
        </w:rPr>
        <w:t xml:space="preserve"> tarihli ve 24643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CE Uygunluk İşaretinin Ürüne İliştirilmesine ve Kullanılmasına Dair Yönetmeliğin  5 inci maddesinde tanımlanan "CE"  sembolünden oluşur. "CE" işaretinin, en az 5 mm yüksekliğinde olması gerekir.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Ek metroloji işareti; büyük "M" harfini ve  iliştirildiği yılın son iki rakamını içerecek şekilde bir dikdörtgen ile çevrelenir. Dikdörtgenin yüksekliğinin "CE" işaretinin yüksekliğine eşit olması ve ek metroloji işaretinin "CE" işaretinin hemen yanında bulunması gerekir.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 Uygunluk değerlendirme </w:t>
      </w:r>
      <w:proofErr w:type="gramStart"/>
      <w:r w:rsidRPr="00B10911">
        <w:rPr>
          <w:rFonts w:ascii="Times New Roman" w:eastAsia="Times New Roman" w:hAnsi="Times New Roman" w:cs="Times New Roman"/>
          <w:color w:val="1C283D"/>
          <w:sz w:val="20"/>
          <w:szCs w:val="20"/>
          <w:lang w:eastAsia="tr-TR"/>
        </w:rPr>
        <w:t>prosedürü</w:t>
      </w:r>
      <w:proofErr w:type="gramEnd"/>
      <w:r w:rsidRPr="00B10911">
        <w:rPr>
          <w:rFonts w:ascii="Times New Roman" w:eastAsia="Times New Roman" w:hAnsi="Times New Roman" w:cs="Times New Roman"/>
          <w:color w:val="1C283D"/>
          <w:sz w:val="20"/>
          <w:szCs w:val="20"/>
          <w:lang w:eastAsia="tr-TR"/>
        </w:rPr>
        <w:t xml:space="preserve"> gerektiriyorsa 11 inci maddede belirtilen onaylanmış kuruluşun  kimlik numarası, "CE" işaretini ve ek metroloji işaretini takip eder.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Ölçü aleti, alt montaj cihazı olmayan bir grup cihazla birlikte çalışıyorsa, işaretler ana cihaza; çok küçük ya da çok hassas ise, bu Yönetmeliğin gerektirdiği dokümanlara ve varsa ambalajına iliştirilir.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"CE" işareti, ek metroloji işareti ve onaylanmış kuruluşun kimlik numarası, silinemez, çıkarılamaz, açıkça görülebilecek  ya da kolayca erişilebilecek şekilde iliştirilir.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Piyasa gözetimi ve denetimi ve işbirliği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17 –</w:t>
      </w:r>
      <w:r w:rsidRPr="00B10911">
        <w:rPr>
          <w:rFonts w:ascii="Times New Roman" w:eastAsia="Times New Roman" w:hAnsi="Times New Roman" w:cs="Times New Roman"/>
          <w:color w:val="1C283D"/>
          <w:sz w:val="20"/>
          <w:szCs w:val="20"/>
          <w:lang w:eastAsia="tr-TR"/>
        </w:rPr>
        <w:t xml:space="preserve"> (1) Bakanlık,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kontrole tabi olan ancak bu Yönetmeliğe uygun olmayan  ölçü aletlerinin piyasaya arz edilmesinin ve kullanıma sunulmasının yasaklanması için gerekli önlemleri alır.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Bakanlık, piyasa gözetimi ve denetimi yükümlülüklerinin yerine getirilmesi konusunda Avrupa Birliğine Üye Ülkelerin yetkili otoriteleri </w:t>
      </w:r>
      <w:proofErr w:type="gramStart"/>
      <w:r w:rsidRPr="00B10911">
        <w:rPr>
          <w:rFonts w:ascii="Times New Roman" w:eastAsia="Times New Roman" w:hAnsi="Times New Roman" w:cs="Times New Roman"/>
          <w:color w:val="1C283D"/>
          <w:sz w:val="20"/>
          <w:szCs w:val="20"/>
          <w:lang w:eastAsia="tr-TR"/>
        </w:rPr>
        <w:t>ile;</w:t>
      </w:r>
      <w:proofErr w:type="gramEnd"/>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 Muayenesi yapılan ölçü aletlerinin bu  Yönetmeliğe  uyumu ve muayenelerin sonuçları hakkındaki bilgileri,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Onaylanmış kuruluşlar tarafından verilen AT tip inceleme, tasarım inceleme belgeleri ile ekleri ve bu belgelere yapılan eklemeler, değişiklikler ve geri çekmeleri,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 Onaylanmış kuruluşlar tarafından düzenlenen kalite sistemi onayları, kalite sistemlerinin  reddedilmesi ve geri çekilmesi ile ilgili bilgileri,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ç) Diğer yetkili kuruluşların talep etmesi  halinde, onaylanmış kuruluşlarca düzenlenen değerlendirme raporları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hakkında</w:t>
      </w:r>
      <w:proofErr w:type="gramEnd"/>
      <w:r w:rsidRPr="00B10911">
        <w:rPr>
          <w:rFonts w:ascii="Times New Roman" w:eastAsia="Times New Roman" w:hAnsi="Times New Roman" w:cs="Times New Roman"/>
          <w:color w:val="1C283D"/>
          <w:sz w:val="20"/>
          <w:szCs w:val="20"/>
          <w:lang w:eastAsia="tr-TR"/>
        </w:rPr>
        <w:t>  işbirliği yapar.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Bakanlık, bildirimini yaptığı onaylanmış kuruluşların düzenlediği sertifika ve kalite sistemi onayları ile ilgili tüm bilgilerin ulaşılabilir olmasını sağlar.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Bakanlık, hangi yetkili kuruluşun bu şekilde bir bilgi alışverişi için belirlendiği konusunda Üye Devletleri ve Komisyonu Müsteşarlık aracılığıyla bilgilendirir.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Koruma tedbirleri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t>MADDE 18 –</w:t>
      </w:r>
      <w:r w:rsidRPr="00B10911">
        <w:rPr>
          <w:rFonts w:ascii="Times New Roman" w:eastAsia="Times New Roman" w:hAnsi="Times New Roman" w:cs="Times New Roman"/>
          <w:color w:val="1C283D"/>
          <w:sz w:val="20"/>
          <w:szCs w:val="20"/>
          <w:lang w:eastAsia="tr-TR"/>
        </w:rPr>
        <w:t xml:space="preserve"> (1) Bakanlık, "CE" işareti ve ek metroloji işaretlerini taşıyan, kullanım talimatlarına göre çalıştırılan  bir ölçü aletinin tamamının veya bir parçasının bu Yönetmelikte belirtilen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performansla ilgili temel gerekleri karşılamadığını tespit ederse; bu ölçü aletlerinin piyasadan toplatılması, piyasaya arz edilmesinin veya kullanıma sunulmasının yasaklanması veya sınırlandırılması için gerekli tedbirleri alır.</w:t>
      </w:r>
      <w:proofErr w:type="gramEnd"/>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Bakanlık, yukarıda belirtilen tedbirlerin alınmasına karar verirken, uygunsuzluğun  sistematik ya da rasgele olmasını dikkate alır ve uygunsuzluğun sistematik olduğunu tespit ederse, alınan önlemleri gerekçeleri ile birlikte derhal Müsteşarlık aracılığıyla Komisyona bildirir.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Uygun olmayan işaretleme</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lastRenderedPageBreak/>
        <w:t>MADDE 19 –</w:t>
      </w:r>
      <w:r w:rsidRPr="00B10911">
        <w:rPr>
          <w:rFonts w:ascii="Times New Roman" w:eastAsia="Times New Roman" w:hAnsi="Times New Roman" w:cs="Times New Roman"/>
          <w:color w:val="1C283D"/>
          <w:sz w:val="20"/>
          <w:szCs w:val="20"/>
          <w:lang w:eastAsia="tr-TR"/>
        </w:rPr>
        <w:t> (1) Bakanlığın, "CE" işareti ve ek metroloji işaretinin uygun olmayan şekilde iliştirildiğini tespit etmesi durumunda, imalatçı ya da onun yetkili  temsilcisi aşağıdaki hususları yerine getirmekle yükümlüdür.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 18 inci maddenin birinci fıkrasında  belirtilen hususların  dışındaki durumlarda ölçü aletini,  "CE" işareti ve ek metroloji işaretleri ile ilgili hükümlere uygun hale getirmek,</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Bakanlık tarafından belirlenen şartlar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xml:space="preserve"> ihlale son vermek.</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Yukarıda belirtilen ihlalin devam etmesi halinde, Bakanlık, 18 inci madde uyarınca ölçü aletinin toplatılması, piyasaya arz edilmesi veya kullanıma sunulmasının yasaklanması ya da sınırlandırılması için gerekli tedbirleri alır.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Reddetme veya sınırlama kararı</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20 –</w:t>
      </w:r>
      <w:r w:rsidRPr="00B10911">
        <w:rPr>
          <w:rFonts w:ascii="Times New Roman" w:eastAsia="Times New Roman" w:hAnsi="Times New Roman" w:cs="Times New Roman"/>
          <w:color w:val="1C283D"/>
          <w:sz w:val="20"/>
          <w:szCs w:val="20"/>
          <w:lang w:eastAsia="tr-TR"/>
        </w:rPr>
        <w:t> (1) Bu Yönetmelik uyarınca, bir ölçü aletinin toplatılması, piyasaya arz edilmesinin veya kullanıma sunulmasının yasaklanması veya sınırlandırılması yönünde alınan karar, doğru ve somut gerekçelere dayanmak zorundadır. Bu karar; ilgili tarafa, sahip olunan yasal haklar ve bu haklarla ilgili süre kısıtlamalarını da içerecek şekilde gecikmeksizin bildirilir.</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BEŞİNCİ BÖLÜM</w:t>
      </w:r>
    </w:p>
    <w:p w:rsidR="00B10911" w:rsidRPr="00B10911" w:rsidRDefault="00B10911" w:rsidP="00B10911">
      <w:pPr>
        <w:shd w:val="clear" w:color="auto" w:fill="FFFFFF"/>
        <w:spacing w:after="0" w:line="240" w:lineRule="atLeast"/>
        <w:ind w:firstLine="709"/>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Çeşitli ve Son Hükümler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Yürürlükten kaldırılan yönetmelikler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21 –</w:t>
      </w:r>
      <w:r w:rsidRPr="00B10911">
        <w:rPr>
          <w:rFonts w:ascii="Times New Roman" w:eastAsia="Times New Roman" w:hAnsi="Times New Roman" w:cs="Times New Roman"/>
          <w:color w:val="1C283D"/>
          <w:sz w:val="20"/>
          <w:szCs w:val="20"/>
          <w:lang w:eastAsia="tr-TR"/>
        </w:rPr>
        <w:t> (1) Aşağıdaki yönetmelikler yürürlükten kaldırılmıştır.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 </w:t>
      </w:r>
      <w:proofErr w:type="gramStart"/>
      <w:r w:rsidRPr="00B10911">
        <w:rPr>
          <w:rFonts w:ascii="Times New Roman" w:eastAsia="Times New Roman" w:hAnsi="Times New Roman" w:cs="Times New Roman"/>
          <w:color w:val="1C283D"/>
          <w:sz w:val="20"/>
          <w:szCs w:val="20"/>
          <w:lang w:eastAsia="tr-TR"/>
        </w:rPr>
        <w:t>8/5/2002</w:t>
      </w:r>
      <w:proofErr w:type="gramEnd"/>
      <w:r w:rsidRPr="00B10911">
        <w:rPr>
          <w:rFonts w:ascii="Times New Roman" w:eastAsia="Times New Roman" w:hAnsi="Times New Roman" w:cs="Times New Roman"/>
          <w:color w:val="1C283D"/>
          <w:sz w:val="20"/>
          <w:szCs w:val="20"/>
          <w:lang w:eastAsia="tr-TR"/>
        </w:rPr>
        <w:t xml:space="preserve"> tarihli ve 24749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Gaz Sayaçları Yönetmeliği (71/318/AT),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w:t>
      </w:r>
      <w:proofErr w:type="gramStart"/>
      <w:r w:rsidRPr="00B10911">
        <w:rPr>
          <w:rFonts w:ascii="Times New Roman" w:eastAsia="Times New Roman" w:hAnsi="Times New Roman" w:cs="Times New Roman"/>
          <w:color w:val="1C283D"/>
          <w:sz w:val="20"/>
          <w:szCs w:val="20"/>
          <w:lang w:eastAsia="tr-TR"/>
        </w:rPr>
        <w:t>8/5/2002</w:t>
      </w:r>
      <w:proofErr w:type="gramEnd"/>
      <w:r w:rsidRPr="00B10911">
        <w:rPr>
          <w:rFonts w:ascii="Times New Roman" w:eastAsia="Times New Roman" w:hAnsi="Times New Roman" w:cs="Times New Roman"/>
          <w:color w:val="1C283D"/>
          <w:sz w:val="20"/>
          <w:szCs w:val="20"/>
          <w:lang w:eastAsia="tr-TR"/>
        </w:rPr>
        <w:t xml:space="preserve"> tarihli ve 24749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Su Haricindeki Sıvılar İçin Kullanılan Sayaçlara Dair Yönetmelik (71/319/AT),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c) </w:t>
      </w:r>
      <w:proofErr w:type="gramStart"/>
      <w:r w:rsidRPr="00B10911">
        <w:rPr>
          <w:rFonts w:ascii="Times New Roman" w:eastAsia="Times New Roman" w:hAnsi="Times New Roman" w:cs="Times New Roman"/>
          <w:color w:val="1C283D"/>
          <w:sz w:val="20"/>
          <w:szCs w:val="20"/>
          <w:lang w:eastAsia="tr-TR"/>
        </w:rPr>
        <w:t>8/5/2002</w:t>
      </w:r>
      <w:proofErr w:type="gramEnd"/>
      <w:r w:rsidRPr="00B10911">
        <w:rPr>
          <w:rFonts w:ascii="Times New Roman" w:eastAsia="Times New Roman" w:hAnsi="Times New Roman" w:cs="Times New Roman"/>
          <w:color w:val="1C283D"/>
          <w:sz w:val="20"/>
          <w:szCs w:val="20"/>
          <w:lang w:eastAsia="tr-TR"/>
        </w:rPr>
        <w:t xml:space="preserve"> tarihli ve 24749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Su Haricindeki Sıvılar İçin Kullanılan Sayaçların Yardımcı Donanımlarına Dair Yönetmelik (71/348/AT),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ç) </w:t>
      </w:r>
      <w:proofErr w:type="gramStart"/>
      <w:r w:rsidRPr="00B10911">
        <w:rPr>
          <w:rFonts w:ascii="Times New Roman" w:eastAsia="Times New Roman" w:hAnsi="Times New Roman" w:cs="Times New Roman"/>
          <w:color w:val="1C283D"/>
          <w:sz w:val="20"/>
          <w:szCs w:val="20"/>
          <w:lang w:eastAsia="tr-TR"/>
        </w:rPr>
        <w:t>5/6/2002</w:t>
      </w:r>
      <w:proofErr w:type="gramEnd"/>
      <w:r w:rsidRPr="00B10911">
        <w:rPr>
          <w:rFonts w:ascii="Times New Roman" w:eastAsia="Times New Roman" w:hAnsi="Times New Roman" w:cs="Times New Roman"/>
          <w:color w:val="1C283D"/>
          <w:sz w:val="20"/>
          <w:szCs w:val="20"/>
          <w:lang w:eastAsia="tr-TR"/>
        </w:rPr>
        <w:t xml:space="preserve"> tarihli ve 24776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Uzunluk Ölçerlere Dair Yönetmelik (73/362/AT),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 </w:t>
      </w:r>
      <w:proofErr w:type="gramStart"/>
      <w:r w:rsidRPr="00B10911">
        <w:rPr>
          <w:rFonts w:ascii="Times New Roman" w:eastAsia="Times New Roman" w:hAnsi="Times New Roman" w:cs="Times New Roman"/>
          <w:color w:val="1C283D"/>
          <w:sz w:val="20"/>
          <w:szCs w:val="20"/>
          <w:lang w:eastAsia="tr-TR"/>
        </w:rPr>
        <w:t>26/4/2002</w:t>
      </w:r>
      <w:proofErr w:type="gramEnd"/>
      <w:r w:rsidRPr="00B10911">
        <w:rPr>
          <w:rFonts w:ascii="Times New Roman" w:eastAsia="Times New Roman" w:hAnsi="Times New Roman" w:cs="Times New Roman"/>
          <w:color w:val="1C283D"/>
          <w:sz w:val="20"/>
          <w:szCs w:val="20"/>
          <w:lang w:eastAsia="tr-TR"/>
        </w:rPr>
        <w:t xml:space="preserve"> tarihli ve 24737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Soğuk Su Sayaçları Yönetmeliği (75/33/AT),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 </w:t>
      </w:r>
      <w:proofErr w:type="gramStart"/>
      <w:r w:rsidRPr="00B10911">
        <w:rPr>
          <w:rFonts w:ascii="Times New Roman" w:eastAsia="Times New Roman" w:hAnsi="Times New Roman" w:cs="Times New Roman"/>
          <w:color w:val="1C283D"/>
          <w:sz w:val="20"/>
          <w:szCs w:val="20"/>
          <w:lang w:eastAsia="tr-TR"/>
        </w:rPr>
        <w:t>6/8/2002</w:t>
      </w:r>
      <w:proofErr w:type="gramEnd"/>
      <w:r w:rsidRPr="00B10911">
        <w:rPr>
          <w:rFonts w:ascii="Times New Roman" w:eastAsia="Times New Roman" w:hAnsi="Times New Roman" w:cs="Times New Roman"/>
          <w:color w:val="1C283D"/>
          <w:sz w:val="20"/>
          <w:szCs w:val="20"/>
          <w:lang w:eastAsia="tr-TR"/>
        </w:rPr>
        <w:t xml:space="preserve"> tarihli ve 24838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Sürekli Tartım Yapan Bant Basküllerine Dair Yönetmelik (75/410/AT),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f) </w:t>
      </w:r>
      <w:proofErr w:type="gramStart"/>
      <w:r w:rsidRPr="00B10911">
        <w:rPr>
          <w:rFonts w:ascii="Times New Roman" w:eastAsia="Times New Roman" w:hAnsi="Times New Roman" w:cs="Times New Roman"/>
          <w:color w:val="1C283D"/>
          <w:sz w:val="20"/>
          <w:szCs w:val="20"/>
          <w:lang w:eastAsia="tr-TR"/>
        </w:rPr>
        <w:t>15/2/2001</w:t>
      </w:r>
      <w:proofErr w:type="gramEnd"/>
      <w:r w:rsidRPr="00B10911">
        <w:rPr>
          <w:rFonts w:ascii="Times New Roman" w:eastAsia="Times New Roman" w:hAnsi="Times New Roman" w:cs="Times New Roman"/>
          <w:color w:val="1C283D"/>
          <w:sz w:val="20"/>
          <w:szCs w:val="20"/>
          <w:lang w:eastAsia="tr-TR"/>
        </w:rPr>
        <w:t xml:space="preserve"> tarihli ve 24319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Elektrik Sayaçları Yönetmeliği (76/891/AT),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g) </w:t>
      </w:r>
      <w:proofErr w:type="gramStart"/>
      <w:r w:rsidRPr="00B10911">
        <w:rPr>
          <w:rFonts w:ascii="Times New Roman" w:eastAsia="Times New Roman" w:hAnsi="Times New Roman" w:cs="Times New Roman"/>
          <w:color w:val="1C283D"/>
          <w:sz w:val="20"/>
          <w:szCs w:val="20"/>
          <w:lang w:eastAsia="tr-TR"/>
        </w:rPr>
        <w:t>14/4/2002</w:t>
      </w:r>
      <w:proofErr w:type="gramEnd"/>
      <w:r w:rsidRPr="00B10911">
        <w:rPr>
          <w:rFonts w:ascii="Times New Roman" w:eastAsia="Times New Roman" w:hAnsi="Times New Roman" w:cs="Times New Roman"/>
          <w:color w:val="1C283D"/>
          <w:sz w:val="20"/>
          <w:szCs w:val="20"/>
          <w:lang w:eastAsia="tr-TR"/>
        </w:rPr>
        <w:t xml:space="preserve"> tarihli ve 24726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Taksimetre Yönetmeliği (77/95/AT),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ğ) </w:t>
      </w:r>
      <w:proofErr w:type="gramStart"/>
      <w:r w:rsidRPr="00B10911">
        <w:rPr>
          <w:rFonts w:ascii="Times New Roman" w:eastAsia="Times New Roman" w:hAnsi="Times New Roman" w:cs="Times New Roman"/>
          <w:color w:val="1C283D"/>
          <w:sz w:val="20"/>
          <w:szCs w:val="20"/>
          <w:lang w:eastAsia="tr-TR"/>
        </w:rPr>
        <w:t>8/5/2002</w:t>
      </w:r>
      <w:proofErr w:type="gramEnd"/>
      <w:r w:rsidRPr="00B10911">
        <w:rPr>
          <w:rFonts w:ascii="Times New Roman" w:eastAsia="Times New Roman" w:hAnsi="Times New Roman" w:cs="Times New Roman"/>
          <w:color w:val="1C283D"/>
          <w:sz w:val="20"/>
          <w:szCs w:val="20"/>
          <w:lang w:eastAsia="tr-TR"/>
        </w:rPr>
        <w:t xml:space="preserve"> tarihli ve 24749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Su Haricindeki Sıvılar İçin Kullanılan Ölçüm Sistemlerine Dair Yönetmelik (77/313/AT),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h) </w:t>
      </w:r>
      <w:proofErr w:type="gramStart"/>
      <w:r w:rsidRPr="00B10911">
        <w:rPr>
          <w:rFonts w:ascii="Times New Roman" w:eastAsia="Times New Roman" w:hAnsi="Times New Roman" w:cs="Times New Roman"/>
          <w:color w:val="1C283D"/>
          <w:sz w:val="20"/>
          <w:szCs w:val="20"/>
          <w:lang w:eastAsia="tr-TR"/>
        </w:rPr>
        <w:t>2/8/2002</w:t>
      </w:r>
      <w:proofErr w:type="gramEnd"/>
      <w:r w:rsidRPr="00B10911">
        <w:rPr>
          <w:rFonts w:ascii="Times New Roman" w:eastAsia="Times New Roman" w:hAnsi="Times New Roman" w:cs="Times New Roman"/>
          <w:color w:val="1C283D"/>
          <w:sz w:val="20"/>
          <w:szCs w:val="20"/>
          <w:lang w:eastAsia="tr-TR"/>
        </w:rPr>
        <w:t xml:space="preserve"> tarihli ve 24834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Otomatik Kontrol ve Sınıflandırma Terazilerine Dair Yönetmelik (78/1031/AT),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ı) </w:t>
      </w:r>
      <w:proofErr w:type="gramStart"/>
      <w:r w:rsidRPr="00B10911">
        <w:rPr>
          <w:rFonts w:ascii="Times New Roman" w:eastAsia="Times New Roman" w:hAnsi="Times New Roman" w:cs="Times New Roman"/>
          <w:color w:val="1C283D"/>
          <w:sz w:val="20"/>
          <w:szCs w:val="20"/>
          <w:lang w:eastAsia="tr-TR"/>
        </w:rPr>
        <w:t>5/5/2002</w:t>
      </w:r>
      <w:proofErr w:type="gramEnd"/>
      <w:r w:rsidRPr="00B10911">
        <w:rPr>
          <w:rFonts w:ascii="Times New Roman" w:eastAsia="Times New Roman" w:hAnsi="Times New Roman" w:cs="Times New Roman"/>
          <w:color w:val="1C283D"/>
          <w:sz w:val="20"/>
          <w:szCs w:val="20"/>
          <w:lang w:eastAsia="tr-TR"/>
        </w:rPr>
        <w:t xml:space="preserve"> tarihli ve 24746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Sıcak Su Sayaçları Yönetmeliği (79/830/AT).</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Elektromanyetik korunma</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22 –</w:t>
      </w:r>
      <w:r w:rsidRPr="00B10911">
        <w:rPr>
          <w:rFonts w:ascii="Times New Roman" w:eastAsia="Times New Roman" w:hAnsi="Times New Roman" w:cs="Times New Roman"/>
          <w:color w:val="1C283D"/>
          <w:sz w:val="20"/>
          <w:szCs w:val="20"/>
          <w:lang w:eastAsia="tr-TR"/>
        </w:rPr>
        <w:t xml:space="preserve"> (1) 24/10/2007 tarihli ve 26680 sayılı Resmî </w:t>
      </w:r>
      <w:proofErr w:type="spellStart"/>
      <w:r w:rsidRPr="00B10911">
        <w:rPr>
          <w:rFonts w:ascii="Times New Roman" w:eastAsia="Times New Roman" w:hAnsi="Times New Roman" w:cs="Times New Roman"/>
          <w:color w:val="1C283D"/>
          <w:sz w:val="20"/>
          <w:szCs w:val="20"/>
          <w:lang w:eastAsia="tr-TR"/>
        </w:rPr>
        <w:t>Gazete’de</w:t>
      </w:r>
      <w:proofErr w:type="spellEnd"/>
      <w:r w:rsidRPr="00B10911">
        <w:rPr>
          <w:rFonts w:ascii="Times New Roman" w:eastAsia="Times New Roman" w:hAnsi="Times New Roman" w:cs="Times New Roman"/>
          <w:color w:val="1C283D"/>
          <w:sz w:val="20"/>
          <w:szCs w:val="20"/>
          <w:lang w:eastAsia="tr-TR"/>
        </w:rPr>
        <w:t xml:space="preserve"> yayımlanan Elektromanyetik Uyumluluk Yönetmeliğinin ilgili maddelerinde belirtilen elektromanyetik korunma gerekleri ile </w:t>
      </w:r>
      <w:proofErr w:type="gramStart"/>
      <w:r w:rsidRPr="00B10911">
        <w:rPr>
          <w:rFonts w:ascii="Times New Roman" w:eastAsia="Times New Roman" w:hAnsi="Times New Roman" w:cs="Times New Roman"/>
          <w:color w:val="1C283D"/>
          <w:sz w:val="20"/>
          <w:szCs w:val="20"/>
          <w:lang w:eastAsia="tr-TR"/>
        </w:rPr>
        <w:t>emisyon</w:t>
      </w:r>
      <w:proofErr w:type="gramEnd"/>
      <w:r w:rsidRPr="00B10911">
        <w:rPr>
          <w:rFonts w:ascii="Times New Roman" w:eastAsia="Times New Roman" w:hAnsi="Times New Roman" w:cs="Times New Roman"/>
          <w:color w:val="1C283D"/>
          <w:sz w:val="20"/>
          <w:szCs w:val="20"/>
          <w:lang w:eastAsia="tr-TR"/>
        </w:rPr>
        <w:t xml:space="preserve"> gereklerine ilişkin hükümlerin uygulanmasına devam olunur.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Geçiş hükümleri</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GEÇİCİ MADDE 1 –</w:t>
      </w:r>
      <w:r w:rsidRPr="00B10911">
        <w:rPr>
          <w:rFonts w:ascii="Times New Roman" w:eastAsia="Times New Roman" w:hAnsi="Times New Roman" w:cs="Times New Roman"/>
          <w:color w:val="1C283D"/>
          <w:sz w:val="20"/>
          <w:szCs w:val="20"/>
          <w:lang w:eastAsia="tr-TR"/>
        </w:rPr>
        <w:t xml:space="preserve"> (1) </w:t>
      </w:r>
      <w:proofErr w:type="gramStart"/>
      <w:r w:rsidRPr="00B10911">
        <w:rPr>
          <w:rFonts w:ascii="Times New Roman" w:eastAsia="Times New Roman" w:hAnsi="Times New Roman" w:cs="Times New Roman"/>
          <w:color w:val="1C283D"/>
          <w:sz w:val="20"/>
          <w:szCs w:val="20"/>
          <w:lang w:eastAsia="tr-TR"/>
        </w:rPr>
        <w:t>1/1/2009</w:t>
      </w:r>
      <w:proofErr w:type="gramEnd"/>
      <w:r w:rsidRPr="00B10911">
        <w:rPr>
          <w:rFonts w:ascii="Times New Roman" w:eastAsia="Times New Roman" w:hAnsi="Times New Roman" w:cs="Times New Roman"/>
          <w:color w:val="1C283D"/>
          <w:sz w:val="20"/>
          <w:szCs w:val="20"/>
          <w:lang w:eastAsia="tr-TR"/>
        </w:rPr>
        <w:t xml:space="preserve"> tarihinden önce 21 inci maddede belirtilen yönetmeliklere uygun olarak düzenlenen tip onayları, üzerlerinde belirtilen süre kadar geçerli olup; Bakanlık, belgelendirildikleri tarihteki mevzuata uygun olarak bunların kullanıma sunulmasına ve piyasaya arz edilmesine izin verir. Ancak bu süre hiçbir şekilde </w:t>
      </w:r>
      <w:proofErr w:type="gramStart"/>
      <w:r w:rsidRPr="00B10911">
        <w:rPr>
          <w:rFonts w:ascii="Times New Roman" w:eastAsia="Times New Roman" w:hAnsi="Times New Roman" w:cs="Times New Roman"/>
          <w:color w:val="1C283D"/>
          <w:sz w:val="20"/>
          <w:szCs w:val="20"/>
          <w:lang w:eastAsia="tr-TR"/>
        </w:rPr>
        <w:t>29/10/2016</w:t>
      </w:r>
      <w:proofErr w:type="gramEnd"/>
      <w:r w:rsidRPr="00B10911">
        <w:rPr>
          <w:rFonts w:ascii="Times New Roman" w:eastAsia="Times New Roman" w:hAnsi="Times New Roman" w:cs="Times New Roman"/>
          <w:color w:val="1C283D"/>
          <w:sz w:val="20"/>
          <w:szCs w:val="20"/>
          <w:lang w:eastAsia="tr-TR"/>
        </w:rPr>
        <w:t xml:space="preserve"> tarihini geçemez. Süresiz tip onaylarına sahip ölçü aletlerinin piyasaya arz ve kullanıma sunulma süreleri de </w:t>
      </w:r>
      <w:proofErr w:type="gramStart"/>
      <w:r w:rsidRPr="00B10911">
        <w:rPr>
          <w:rFonts w:ascii="Times New Roman" w:eastAsia="Times New Roman" w:hAnsi="Times New Roman" w:cs="Times New Roman"/>
          <w:color w:val="1C283D"/>
          <w:sz w:val="20"/>
          <w:szCs w:val="20"/>
          <w:lang w:eastAsia="tr-TR"/>
        </w:rPr>
        <w:t>29/10/2016</w:t>
      </w:r>
      <w:proofErr w:type="gramEnd"/>
      <w:r w:rsidRPr="00B10911">
        <w:rPr>
          <w:rFonts w:ascii="Times New Roman" w:eastAsia="Times New Roman" w:hAnsi="Times New Roman" w:cs="Times New Roman"/>
          <w:color w:val="1C283D"/>
          <w:sz w:val="20"/>
          <w:szCs w:val="20"/>
          <w:lang w:eastAsia="tr-TR"/>
        </w:rPr>
        <w:t xml:space="preserve"> tarihinde sona erer.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21 inci maddede yer alan yönetmelikler kapsamındaki ölçü aletleri, </w:t>
      </w:r>
      <w:proofErr w:type="gramStart"/>
      <w:r w:rsidRPr="00B10911">
        <w:rPr>
          <w:rFonts w:ascii="Times New Roman" w:eastAsia="Times New Roman" w:hAnsi="Times New Roman" w:cs="Times New Roman"/>
          <w:color w:val="1C283D"/>
          <w:sz w:val="20"/>
          <w:szCs w:val="20"/>
          <w:lang w:eastAsia="tr-TR"/>
        </w:rPr>
        <w:t>1/1/2009</w:t>
      </w:r>
      <w:proofErr w:type="gramEnd"/>
      <w:r w:rsidRPr="00B10911">
        <w:rPr>
          <w:rFonts w:ascii="Times New Roman" w:eastAsia="Times New Roman" w:hAnsi="Times New Roman" w:cs="Times New Roman"/>
          <w:color w:val="1C283D"/>
          <w:sz w:val="20"/>
          <w:szCs w:val="20"/>
          <w:lang w:eastAsia="tr-TR"/>
        </w:rPr>
        <w:t xml:space="preserve"> tarihine kadar, bu yönetmeliklerin ilgili maddelerinde belirtilen hükümlere uygun olarak belgelendirilebilir.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Yürürlük </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23 –</w:t>
      </w:r>
      <w:r w:rsidRPr="00B10911">
        <w:rPr>
          <w:rFonts w:ascii="Times New Roman" w:eastAsia="Times New Roman" w:hAnsi="Times New Roman" w:cs="Times New Roman"/>
          <w:color w:val="1C283D"/>
          <w:sz w:val="20"/>
          <w:szCs w:val="20"/>
          <w:lang w:eastAsia="tr-TR"/>
        </w:rPr>
        <w:t xml:space="preserve"> (1) Bu Yönetmeliğin 21 inci maddesi </w:t>
      </w:r>
      <w:proofErr w:type="gramStart"/>
      <w:r w:rsidRPr="00B10911">
        <w:rPr>
          <w:rFonts w:ascii="Times New Roman" w:eastAsia="Times New Roman" w:hAnsi="Times New Roman" w:cs="Times New Roman"/>
          <w:color w:val="1C283D"/>
          <w:sz w:val="20"/>
          <w:szCs w:val="20"/>
          <w:lang w:eastAsia="tr-TR"/>
        </w:rPr>
        <w:t>1/1/2009</w:t>
      </w:r>
      <w:proofErr w:type="gramEnd"/>
      <w:r w:rsidRPr="00B10911">
        <w:rPr>
          <w:rFonts w:ascii="Times New Roman" w:eastAsia="Times New Roman" w:hAnsi="Times New Roman" w:cs="Times New Roman"/>
          <w:color w:val="1C283D"/>
          <w:sz w:val="20"/>
          <w:szCs w:val="20"/>
          <w:lang w:eastAsia="tr-TR"/>
        </w:rPr>
        <w:t xml:space="preserve"> tarihinde, diğer maddeleri ise yayımı tarihinde yürürlüğe girer.</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Yürütme</w:t>
      </w:r>
    </w:p>
    <w:p w:rsidR="00B10911" w:rsidRPr="00B10911" w:rsidRDefault="00B10911" w:rsidP="00B10911">
      <w:pPr>
        <w:shd w:val="clear" w:color="auto" w:fill="FFFFFF"/>
        <w:spacing w:after="0" w:line="240" w:lineRule="atLeast"/>
        <w:ind w:firstLine="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MADDE 24 –</w:t>
      </w:r>
      <w:r w:rsidRPr="00B10911">
        <w:rPr>
          <w:rFonts w:ascii="Times New Roman" w:eastAsia="Times New Roman" w:hAnsi="Times New Roman" w:cs="Times New Roman"/>
          <w:color w:val="1C283D"/>
          <w:sz w:val="20"/>
          <w:szCs w:val="20"/>
          <w:lang w:eastAsia="tr-TR"/>
        </w:rPr>
        <w:t> (1) Bu Yönetmelik hükümlerini Sanayi  ve Ticaret Bakanı yürütür.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524"/>
        <w:gridCol w:w="3600"/>
        <w:gridCol w:w="3600"/>
      </w:tblGrid>
      <w:tr w:rsidR="00B10911" w:rsidRPr="00B10911" w:rsidTr="00B10911">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uto"/>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b/>
                <w:bCs/>
                <w:sz w:val="20"/>
                <w:szCs w:val="20"/>
                <w:lang w:eastAsia="tr-TR"/>
              </w:rPr>
              <w:t>Yönetmeliğin Yayımlandığı Resmî Gazete’nin</w:t>
            </w:r>
          </w:p>
        </w:tc>
      </w:tr>
      <w:tr w:rsidR="00B10911" w:rsidRPr="00B10911" w:rsidTr="00B1091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0911" w:rsidRPr="00B10911" w:rsidRDefault="00B10911" w:rsidP="00B1091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b/>
                <w:bCs/>
                <w:sz w:val="20"/>
                <w:szCs w:val="20"/>
                <w:lang w:eastAsia="tr-TR"/>
              </w:rPr>
              <w:t>Sayısı</w:t>
            </w:r>
          </w:p>
        </w:tc>
      </w:tr>
      <w:tr w:rsidR="00B10911" w:rsidRPr="00B10911" w:rsidTr="00B1091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0911" w:rsidRPr="00B10911" w:rsidRDefault="00B10911" w:rsidP="00B1091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7/8/2008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26960</w:t>
            </w:r>
          </w:p>
        </w:tc>
      </w:tr>
      <w:tr w:rsidR="00B10911" w:rsidRPr="00B10911" w:rsidTr="00B1091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0911" w:rsidRPr="00B10911" w:rsidRDefault="00B10911" w:rsidP="00B10911">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b/>
                <w:bCs/>
                <w:sz w:val="20"/>
                <w:szCs w:val="20"/>
                <w:lang w:eastAsia="tr-TR"/>
              </w:rPr>
              <w:t>Yönetmelikte Değişiklik Yapan Yönetmeliklerin Yayımlandığı Resmî Gazetelerin</w:t>
            </w:r>
          </w:p>
        </w:tc>
      </w:tr>
      <w:tr w:rsidR="00B10911" w:rsidRPr="00B10911" w:rsidTr="00B1091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10911" w:rsidRPr="00B10911" w:rsidRDefault="00B10911" w:rsidP="00B1091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b/>
                <w:bCs/>
                <w:sz w:val="20"/>
                <w:szCs w:val="20"/>
                <w:lang w:eastAsia="tr-TR"/>
              </w:rPr>
              <w:t>Sayısı</w:t>
            </w:r>
          </w:p>
        </w:tc>
      </w:tr>
      <w:tr w:rsidR="00B10911" w:rsidRPr="00B10911" w:rsidTr="00B1091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uto"/>
              <w:ind w:left="397" w:hanging="340"/>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6/5/2010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27573</w:t>
            </w:r>
          </w:p>
        </w:tc>
      </w:tr>
      <w:tr w:rsidR="00B10911" w:rsidRPr="00B10911" w:rsidTr="00B1091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uto"/>
              <w:ind w:left="397" w:hanging="340"/>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31/12/2010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27802</w:t>
            </w:r>
          </w:p>
        </w:tc>
      </w:tr>
      <w:tr w:rsidR="00B10911" w:rsidRPr="00B10911" w:rsidTr="00B1091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uto"/>
              <w:ind w:left="397" w:hanging="340"/>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17/6/2011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27967</w:t>
            </w:r>
          </w:p>
        </w:tc>
      </w:tr>
    </w:tbl>
    <w:p w:rsidR="00B10911" w:rsidRPr="00B10911" w:rsidRDefault="00B10911" w:rsidP="00B10911">
      <w:pPr>
        <w:spacing w:after="0" w:line="240" w:lineRule="auto"/>
        <w:jc w:val="right"/>
        <w:rPr>
          <w:rFonts w:ascii="Times New Roman" w:eastAsia="Times New Roman" w:hAnsi="Times New Roman" w:cs="Times New Roman"/>
          <w:b/>
          <w:bCs/>
          <w:color w:val="808080"/>
          <w:sz w:val="20"/>
          <w:szCs w:val="20"/>
          <w:shd w:val="clear" w:color="auto" w:fill="FFFFFF"/>
          <w:lang w:eastAsia="tr-TR"/>
        </w:rPr>
      </w:pPr>
      <w:r w:rsidRPr="00B10911">
        <w:rPr>
          <w:rFonts w:ascii="Times New Roman" w:eastAsia="Times New Roman" w:hAnsi="Times New Roman" w:cs="Times New Roman"/>
          <w:b/>
          <w:bCs/>
          <w:color w:val="808080"/>
          <w:sz w:val="20"/>
          <w:szCs w:val="20"/>
          <w:shd w:val="clear" w:color="auto" w:fill="FFFFFF"/>
          <w:lang w:eastAsia="tr-TR"/>
        </w:rPr>
        <w:t>Sayfa 1</w:t>
      </w:r>
    </w:p>
    <w:p w:rsidR="00B10911" w:rsidRPr="00B10911" w:rsidRDefault="00B10911" w:rsidP="00B10911">
      <w:pPr>
        <w:spacing w:after="0" w:line="240" w:lineRule="auto"/>
        <w:rPr>
          <w:rFonts w:ascii="Times New Roman" w:eastAsia="Times New Roman" w:hAnsi="Times New Roman" w:cs="Times New Roman"/>
          <w:sz w:val="24"/>
          <w:szCs w:val="24"/>
          <w:lang w:eastAsia="tr-TR"/>
        </w:rPr>
      </w:pPr>
      <w:r w:rsidRPr="00B10911">
        <w:rPr>
          <w:rFonts w:ascii="Times New Roman" w:eastAsia="Times New Roman" w:hAnsi="Times New Roman" w:cs="Times New Roman"/>
          <w:b/>
          <w:bCs/>
          <w:color w:val="1C283D"/>
          <w:sz w:val="20"/>
          <w:szCs w:val="20"/>
          <w:shd w:val="clear" w:color="auto" w:fill="FFFFFF"/>
          <w:lang w:eastAsia="tr-TR"/>
        </w:rPr>
        <w:br w:type="textWrapping" w:clear="all"/>
      </w:r>
    </w:p>
    <w:p w:rsidR="00B10911" w:rsidRPr="00B10911" w:rsidRDefault="00B10911" w:rsidP="00B10911">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 1</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TEMEL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Ölçüm sonucundan etkilenebilecek tarafların sonuçtan güven duyabilmesi için ölçü aletinin yüksek düzeyde bir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koruma sağlaması ve ölçüm teknolojisi ile ölçüm verilerinin güvenliği açısından da yüksek düzeyde bir kalite sağlayacak şekilde tasarımlanıp  imal edilmesi gerekir.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Ölçü aletlerinin sağlayacağı gerekler aşağıda belirtilmekte olup,  uygun yerlerde, genel gereklerin  belirli durumları hakkında daha çok ayrıntıya yer veren </w:t>
      </w:r>
      <w:proofErr w:type="gramStart"/>
      <w:r w:rsidRPr="00B10911">
        <w:rPr>
          <w:rFonts w:ascii="Times New Roman" w:eastAsia="Times New Roman" w:hAnsi="Times New Roman" w:cs="Times New Roman"/>
          <w:color w:val="1C283D"/>
          <w:sz w:val="20"/>
          <w:szCs w:val="20"/>
          <w:lang w:eastAsia="tr-TR"/>
        </w:rPr>
        <w:t>ve MI</w:t>
      </w:r>
      <w:proofErr w:type="gramEnd"/>
      <w:r w:rsidRPr="00B10911">
        <w:rPr>
          <w:rFonts w:ascii="Times New Roman" w:eastAsia="Times New Roman" w:hAnsi="Times New Roman" w:cs="Times New Roman"/>
          <w:color w:val="1C283D"/>
          <w:sz w:val="20"/>
          <w:szCs w:val="20"/>
          <w:lang w:eastAsia="tr-TR"/>
        </w:rPr>
        <w:t>-001’den MI-010'a kadarki eklerde yer alan belirli ölçü aletleri için verilmiş gerekler de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Gereklerin yerine getirilmesi için kullanılacak yöntemlerde, ölçü aletinin amaçlanan kullanımı ve öngörülebilen  yanlış kullanımı da dikkate alınır.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Ölçülen büyüklük: Ölçülen büyüklük, ölçüme tabi olan belirli miktardır.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Etki büyüklüğü: Etki büyüklüğü, ölçülen büyüklük olmayan, ancak ölçüm sonucunu etkileyen miktardır.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Nominal çalışma şartları: Nominal çalışma şartları, bir ölçü aletinin normal çalışma şartlarını oluşturan ölçülen büyüklük ve etki büyüklüğü için belirlenen değerlerdir.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Bozukluk: Uygun şartlarda tanımlanan sınırlar  dahilinde bir değere sahip olmakla birlikte bir ölçü aletinin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çalışma şartları dışında olan etki büyüklüğüdür. Nominal çalışma şartları belirlenmemiş etki büyüklüğü bir bozukluktur.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Kritik değişim değeri: Kritik değişim değeri, ölçüm sonuçlarındaki değişikliğin kabul edilemez olduğu değerdir.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Malzeme ölçer: Malzeme ölçer, kullanımı esnasında verilen miktarın bir veya daha fazla değerlerinin, daimi olarak aynı  şekilde üretilmesini ya da temin edilmesini amaçlayan cihazdır.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Doğrudan satışlar: Bir ticari işlem aşağıdaki durumlarda doğrudan satış sayılır: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Ölçüm sonucu, ödenecek ücrete temel teşkil ediyorsa  </w:t>
      </w:r>
      <w:proofErr w:type="gramStart"/>
      <w:r w:rsidRPr="00B10911">
        <w:rPr>
          <w:rFonts w:ascii="Times New Roman" w:eastAsia="Times New Roman" w:hAnsi="Times New Roman" w:cs="Times New Roman"/>
          <w:color w:val="1C283D"/>
          <w:sz w:val="20"/>
          <w:szCs w:val="20"/>
          <w:lang w:eastAsia="tr-TR"/>
        </w:rPr>
        <w:t>ve,</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Ticari işlemle ilgili olan taraflardan en az birisi tüketici  ya da aynı düzeyde koruma gerektiren diğer her hangi bir taraf ise </w:t>
      </w:r>
      <w:proofErr w:type="gramStart"/>
      <w:r w:rsidRPr="00B10911">
        <w:rPr>
          <w:rFonts w:ascii="Times New Roman" w:eastAsia="Times New Roman" w:hAnsi="Times New Roman" w:cs="Times New Roman"/>
          <w:color w:val="1C283D"/>
          <w:sz w:val="20"/>
          <w:szCs w:val="20"/>
          <w:lang w:eastAsia="tr-TR"/>
        </w:rPr>
        <w:t>ve,</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 Ticari işlemle ilgili tarafların tamamı ölçümün yapıldığı zaman ve yerdeki ölçüm sonucunu kabul ediyorsa.</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İklimsel koşullar: İklimsel koşullar, ölçü aletlerinin kullanılabileceği koşullardır. Üye Ülkeler arasındaki iklimsel farklılıklara uyum sağlanması için, sıcaklık sınırları aralığı belirlenmiştir.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Kamu hizmeti yapan kuruluş: Kamu hizmeti yapan kuruluş elektrik, gaz, su ya da ısı temin eden kuruluştur.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 İzin verilebilir hata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 Nominal çalışma şartlarında ve bir  bozukluğun olmadığı durumlarda ölçüm hatası, ilgili ölçü aletine özgü gereklerde belirtilen  maksimum izin verilebilir hata (MİH) değerini geçemez.</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 aletine özgü eklerde başka türlü belirtilmedikçe MİH, doğru ölçüm değerinden artı ya da eksi sapma değeri olarak  ifade edilir.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 Nominal çalışma  şartlarında ve bir bozukluğun olduğu durumda, performans gereksinimi, ilgili ölçü aletine özgü gereklerde  belirtildiği gibi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 aletinin  sürekli kalıcı elektromanyetik alan içinde kullanılması amaçlanıyor ise, elektromanyetik alan genlik modülasyonu testi sırasında izin verilen  performans, MİH değeri içinde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 İmalatçı, ölçü aletine özgü eklerde belirtilen gerekleri dikkate alarak, ölçü aletinin, kullanılması amaçlanan iklimsel, mekanik ve elektromanyetik çevreleri, güç kaynağını ve  doğruluğu üzerinde muhtemelen etkisi olacak diğer etki büyüklüğünü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1.3.1 İklimsel koşullar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MI-</w:t>
      </w:r>
      <w:proofErr w:type="gramStart"/>
      <w:r w:rsidRPr="00B10911">
        <w:rPr>
          <w:rFonts w:ascii="Times New Roman" w:eastAsia="Times New Roman" w:hAnsi="Times New Roman" w:cs="Times New Roman"/>
          <w:color w:val="1C283D"/>
          <w:sz w:val="20"/>
          <w:szCs w:val="20"/>
          <w:lang w:eastAsia="tr-TR"/>
        </w:rPr>
        <w:t>001’den MI</w:t>
      </w:r>
      <w:proofErr w:type="gramEnd"/>
      <w:r w:rsidRPr="00B10911">
        <w:rPr>
          <w:rFonts w:ascii="Times New Roman" w:eastAsia="Times New Roman" w:hAnsi="Times New Roman" w:cs="Times New Roman"/>
          <w:color w:val="1C283D"/>
          <w:sz w:val="20"/>
          <w:szCs w:val="20"/>
          <w:lang w:eastAsia="tr-TR"/>
        </w:rPr>
        <w:t>-010'a kadarki eklerde aksi belirtilmedikçe, imalatçı, üst ve alt sıcaklık limitlerini,  Tablo 1’e göre belirler ve ölçü aletinin amaçlanan kullanım yerinin; açık yada kapalı olmasının yanı sıra yoğunlaşan ya da yoğunlaşmayan nemli ortamlar için tasarımlanıp tasarımlanmadığını gösterir.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Tablo 1</w:t>
      </w:r>
    </w:p>
    <w:tbl>
      <w:tblPr>
        <w:tblW w:w="6840" w:type="dxa"/>
        <w:jc w:val="center"/>
        <w:tblCellMar>
          <w:left w:w="0" w:type="dxa"/>
          <w:right w:w="0" w:type="dxa"/>
        </w:tblCellMar>
        <w:tblLook w:val="04A0" w:firstRow="1" w:lastRow="0" w:firstColumn="1" w:lastColumn="0" w:noHBand="0" w:noVBand="1"/>
      </w:tblPr>
      <w:tblGrid>
        <w:gridCol w:w="1620"/>
        <w:gridCol w:w="1440"/>
        <w:gridCol w:w="1260"/>
        <w:gridCol w:w="1260"/>
        <w:gridCol w:w="1260"/>
      </w:tblGrid>
      <w:tr w:rsidR="00B10911" w:rsidRPr="00B10911" w:rsidTr="00B10911">
        <w:trPr>
          <w:jc w:val="center"/>
        </w:trPr>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52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Sıcaklık Limitleri</w:t>
            </w:r>
          </w:p>
        </w:tc>
      </w:tr>
      <w:tr w:rsidR="00B10911" w:rsidRPr="00B10911" w:rsidTr="00B10911">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Üst sıcaklık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30 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40 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55 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70 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w:t>
            </w:r>
          </w:p>
        </w:tc>
      </w:tr>
      <w:tr w:rsidR="00B10911" w:rsidRPr="00B10911" w:rsidTr="00B10911">
        <w:trPr>
          <w:jc w:val="center"/>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Alt sıcaklık</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- 10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- 25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- 40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1.3.2. (a) Mekanik çevreler, aşağıda tarif edildiği gibi M1 ila M3 arası sınıflara ayrılmıştır. M1 sınıfı: Hafif   destekleyici yapılara tutturulan ve yerel hava akımları, kazık çakma faaliyetleri veya kapı çarpmaları gibi nedenlerden kaynaklanan  ihmal edilebilir titreşimlere ya da şoklara maruz kalan yerlerde kullanılan ölçü aletlerine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M2 sınıfı: Ağır makineler, konveyör bantlar, civardaki makineler ve çevreden geçen araçlardan kaynaklanan, önemli ve yüksek düzeyli titreşim ve şoklara maruz kalan yerlerde kullanılan ölçü aletlerine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M3 sınıfı: Makineler, konveyör bantlar gibi aletler üzerine doğrudan monte edilen,  yüksek ve çok yüksek seviyede titreşimlere ve şoklara maruz kalan  yerlerde kullanılan ölçü aletlerine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Aşağıdaki etki büyüklükleri, mekanik çevreler ile olan bağlantısı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xml:space="preserve"> dikkate alınmalıdır;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Titreşim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Mekanik şok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1.3.3. (a) Elektro manyetik çevreler, ölçü aletine özgü  eklerde aksi belirtilmedikçe,  E1, E2 ve E3 olarak aşağıdaki gibi  sınıflandırılır.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E1 sınıfı: Konut, ticari ve hafif sanayi binaları gibi alanlarda karşılaşılabilecek elektromanyetik etki olan yerlerde kullanılan ölçü aletlerine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E2 sınıfı: Diğer sanayi binalarında karşılaşılabilecek elektromanyetik etki olan yerlerde kullanılan ölçü aletlerine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E3 sınıfı: Bir araç bataryasından beslenen ölçü aletlerine uygulanır. Bu şekildeki ölçü aletleri, E2'nin gereklerine  ve aşağıdaki ek gereklere uygun olmak zorundadır.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İçten yanmalı motorların marş motoru enerji yüklemelerinden kaynaklanan gerilim düşüşleri,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 Motor çalışırken  sökülen bir bataryanın  deşarj olması durumundaki yük boşalması.</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Aşağıdaki etki büyüklükleri, elektromanyetik çevreler ile olan bağlantısı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dikkate alınır;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Gerilim kesilmesi,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Kısa süreli gerilim düşüşleri,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Besleme  ve/veya sinyal hatlarındaki  gerilim geçişleri,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Elektrostatik deşarj,</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Radyo frekansı elektro manyetik alanları,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Besleme ve/veya sinyal hatlarındaki radyo frekansı elektromanyetik alanları,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Besleme ve /veya sinyal hatlarındaki  gerilim dalgalanmaları,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1.3.4. Gerektiğinde dikkate alınacak olan diğer etki miktarları şunlardır;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Gerilim değişiklikleri,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Ana elektrik şebekesi frekans değişiklikleri,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Güç frekansı manyetik alanları,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aletinin hassasiyetini önemli şekilde etkileyebilecek  olan diğer  büyüklükler.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1.4. Bu Yönetmelikte öngörülen testler yapılırken aşağıdaki hususlar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1.4.1. Testin yapılması ve hataların tespit edilmesinde temel kurallar.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Madde </w:t>
      </w:r>
      <w:proofErr w:type="gramStart"/>
      <w:r w:rsidRPr="00B10911">
        <w:rPr>
          <w:rFonts w:ascii="Times New Roman" w:eastAsia="Times New Roman" w:hAnsi="Times New Roman" w:cs="Times New Roman"/>
          <w:color w:val="1C283D"/>
          <w:sz w:val="20"/>
          <w:szCs w:val="20"/>
          <w:lang w:eastAsia="tr-TR"/>
        </w:rPr>
        <w:t>1.1</w:t>
      </w:r>
      <w:proofErr w:type="gramEnd"/>
      <w:r w:rsidRPr="00B10911">
        <w:rPr>
          <w:rFonts w:ascii="Times New Roman" w:eastAsia="Times New Roman" w:hAnsi="Times New Roman" w:cs="Times New Roman"/>
          <w:color w:val="1C283D"/>
          <w:sz w:val="20"/>
          <w:szCs w:val="20"/>
          <w:lang w:eastAsia="tr-TR"/>
        </w:rPr>
        <w:t xml:space="preserve"> ve madde 1.2 de tanımlanan temel gerekler, ilgili her bir etki büyüklüğü için doğrulanacaktır. Ölçü aletine özgü eklerde aksi belirtilmedikçe, diğer tüm etki büyüklükleri göreceli olarak referans değerlerinde sabit tutulurken her bir etki büyüklüğü için temel gerekler uygulanır ve bunların etkileri ayrı ayrı değerlendirilir.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testler, etki büyüklüğünün oluşmasına bağlı olarak ölçü aletinin normal çalışma şartlarında, etki büyüklüğü uygulanırken veya sonrasında yapılır.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1.4.2. Ortam nemi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aletinin kullanılacağı iklimsel şartlara göre, nemli ısı çevrimli  (yoğunlaşan) ya da nemli sabit ısılı (yoğunlaşmayan) nemli ortam  testlerinden her hangi biri uygulanabilir.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Yoğunlaşmanın önemli olduğu ya da buharın nüfuz etmesinin nefes alma etkisi ile hızlanacağı zaman, nemli ısı çevrimli test uygundur. Yoğunlaşmayan nemin bir faktör olduğu koşullarda, nemli sabit ısılı durum  testi yapmak uygundur.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2. Yeniden </w:t>
      </w:r>
      <w:proofErr w:type="spellStart"/>
      <w:r w:rsidRPr="00B10911">
        <w:rPr>
          <w:rFonts w:ascii="Times New Roman" w:eastAsia="Times New Roman" w:hAnsi="Times New Roman" w:cs="Times New Roman"/>
          <w:b/>
          <w:bCs/>
          <w:color w:val="1C283D"/>
          <w:sz w:val="20"/>
          <w:szCs w:val="20"/>
          <w:lang w:eastAsia="tr-TR"/>
        </w:rPr>
        <w:t>üretilebilirlik</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Diğer bütün koşullar aynı olduğunda, aynı ölçülen büyüklüğün farklı bir yerde ya da farklı bir kullanıcı tarafından uygulanması halinde, ölçüm sonuçları birbirine yakın olmalıdır. Ölçüm sonuçları arasındaki fark, MİH ile kıyaslandığında daha küçük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3. </w:t>
      </w:r>
      <w:proofErr w:type="spellStart"/>
      <w:r w:rsidRPr="00B10911">
        <w:rPr>
          <w:rFonts w:ascii="Times New Roman" w:eastAsia="Times New Roman" w:hAnsi="Times New Roman" w:cs="Times New Roman"/>
          <w:b/>
          <w:bCs/>
          <w:color w:val="1C283D"/>
          <w:sz w:val="20"/>
          <w:szCs w:val="20"/>
          <w:lang w:eastAsia="tr-TR"/>
        </w:rPr>
        <w:t>Tekrarlanabilirlik</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Aynı ölçme şartları altında, aynı ölçülen büyüklüğün uygulanması halinde ölçüm sonuçları  birbirine yakın olmalıdır. Ölçüm sonuçları arasındaki fark, MİH ile kıyaslandığında daha küçük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4. Ayrım ve hassasiyet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Bir ölçü aleti, amaçlanan ölçme işi için yeterli hassasiyete sahip olmalı  ve ayırım eşik değeri  yeterli derecede düşük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5. Dayanıklılık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Bir ölçü aleti, kullanılacağı çevresel koşullarda,  imalatçısının talimatlarına göre uygun şekilde monte edilmesi, bakımının yapılması ve kullanılması kaydıyla, imalatçı tarafından belirlenen süre içerisinde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özellikleri değişmeyecek şekilde tasarımlanmalıdır.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6. Güvenilirlik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Bir ölçü aleti,  bozuk olduğu açık bir şekilde belli olmadıkça,  yanlış bir ölçüm sonucuna yol açabilecek hataların etkisini mümkün olduğunca en aza indirecek şekilde tasarımlanmalıdır.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7. Uygunluk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7.1 Bir ölçü aleti, kasıt olmaksızın hatalı kullanım ihtimalini en az seviyede tutmalı ve  hileli kullanımı kolaylaştıracak özelliklere sahip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7.2 Bir ölçü aleti pratik çalışma şartları dikkate alınarak amaçlanan kullanımı için uygun olmalı ve doğru ölçüm sonucunu elde etmek için makul olmayan kullanıcı istekleri gerektirmemelidir.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7.3 Kamu hizmeti yapan kuruluşların kullandığı  ölçü aletlerinde kontrol sınırları dışındaki akış veya akımdan kaynaklanan  hatalar önyargılı olarak değerlendirilmemelidir.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7.4 Bir ölçü aleti, belirli bir zaman içinde sabit  bir ölçme büyüklüğünün değerinin ölçülmesi için tasarımlandığında, ölçülen büyüklük değerinin küçük dalgalanmalarına karşı duyarsız olmalı ya da gerekli önlemi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7.5 Ölçü aleti sağlam olmalıdır ve onu oluşturan malzemeler amaçlanan kullanım şartlarına uygun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7.6 Ölçü aleti, kullanıma sunulması ya da piyasaya arz edilmesinden  sonra ölçüm işlerinin kontrolüne izin verebilecek şekilde tasarımlanmalıdır. Kontrol için gerekliyse özel </w:t>
      </w:r>
      <w:proofErr w:type="gramStart"/>
      <w:r w:rsidRPr="00B10911">
        <w:rPr>
          <w:rFonts w:ascii="Times New Roman" w:eastAsia="Times New Roman" w:hAnsi="Times New Roman" w:cs="Times New Roman"/>
          <w:color w:val="1C283D"/>
          <w:sz w:val="20"/>
          <w:szCs w:val="20"/>
          <w:lang w:eastAsia="tr-TR"/>
        </w:rPr>
        <w:t>ekipman</w:t>
      </w:r>
      <w:proofErr w:type="gramEnd"/>
      <w:r w:rsidRPr="00B10911">
        <w:rPr>
          <w:rFonts w:ascii="Times New Roman" w:eastAsia="Times New Roman" w:hAnsi="Times New Roman" w:cs="Times New Roman"/>
          <w:color w:val="1C283D"/>
          <w:sz w:val="20"/>
          <w:szCs w:val="20"/>
          <w:lang w:eastAsia="tr-TR"/>
        </w:rPr>
        <w:t xml:space="preserve"> veya yazılım, ölçü aleti ile birlikte verilmelidir. Deney </w:t>
      </w:r>
      <w:proofErr w:type="gramStart"/>
      <w:r w:rsidRPr="00B10911">
        <w:rPr>
          <w:rFonts w:ascii="Times New Roman" w:eastAsia="Times New Roman" w:hAnsi="Times New Roman" w:cs="Times New Roman"/>
          <w:color w:val="1C283D"/>
          <w:sz w:val="20"/>
          <w:szCs w:val="20"/>
          <w:lang w:eastAsia="tr-TR"/>
        </w:rPr>
        <w:t>prosedürü</w:t>
      </w:r>
      <w:proofErr w:type="gramEnd"/>
      <w:r w:rsidRPr="00B10911">
        <w:rPr>
          <w:rFonts w:ascii="Times New Roman" w:eastAsia="Times New Roman" w:hAnsi="Times New Roman" w:cs="Times New Roman"/>
          <w:color w:val="1C283D"/>
          <w:sz w:val="20"/>
          <w:szCs w:val="20"/>
          <w:lang w:eastAsia="tr-TR"/>
        </w:rPr>
        <w:t xml:space="preserve"> işletim elkitabında açıklanmalıdır.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Bir ölçü aleti ölçme fonksiyonu dışında  diğer fonksiyonları da sağlayan bir birleşik yazılıma sahipse,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özellikler bakımından kritik olan yazılım tanımlanabilir olmalı ve birleşik yazılımdan olumsuz şekilde etkilenmemelidir.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8. Bozulmaya karşı koruma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8.1 Bir ölçü aletinin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özellikleri,  başka bir cihazla olan bağlantısından, bağlı olduğu cihazın özelliklerinden yahut iletişim içinde olduğu herhangi bir uzak cihazdan olumsuz şekilde etkilenmemelidir.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8.2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özellikler açısından kritik niteliğe sahip bir donanım bileşeni, güvenli olacak şekilde tasarımlanmalıdır.  Müdahale belirtisi için güvenlik önlemleri öngörülmelidir.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8.3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özellikler bakımından kritik olan bir yazılım  tanımlanmış ve güvence altına alınmış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Bu yazılım tanımlaması, ölçü aleti ile birlikte kolayca temin edilebilmelidir. Dışarıdan bir müdahale kanıtı makul bir süre muhafaza edilebilir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8.4 Ölçüm verileri,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özellikler için kritik olan yazılım ve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olarak önemli olan depolanmış ve iletilmiş parametreler,  tüm kazaen veya bilinçli bozulmalara karşı yeterli  seviyede korunmalıdır.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8.5 Kamu hizmeti yapan kuruluş tarafından kullanılan ölçü aletlerinde, tamamen veya kısmen atıfta bulunularak ödeme için temel teşkil eden ve arz edilen toplam miktardan ortaya çıkan göstergeler veya arz edilen toplam miktarın çıkarıldığı göstergeler kullanım sırasında silinememeli ve değiştirilememelidir.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9. Ölçü aletine eşlik eden ve çıkarılamayacak şekilde üzerinde bulunması gereken bilgiler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9.1 Bir ölçü aleti aşağıdaki bilgileri taşımalıdır: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İmalatçısının adı veya markası,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Doğruluğu ile ilgili bilgi,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ayrıca</w:t>
      </w:r>
      <w:proofErr w:type="gramEnd"/>
      <w:r w:rsidRPr="00B10911">
        <w:rPr>
          <w:rFonts w:ascii="Times New Roman" w:eastAsia="Times New Roman" w:hAnsi="Times New Roman" w:cs="Times New Roman"/>
          <w:color w:val="1C283D"/>
          <w:sz w:val="20"/>
          <w:szCs w:val="20"/>
          <w:lang w:eastAsia="tr-TR"/>
        </w:rPr>
        <w:t xml:space="preserve"> mümkün olan hallerde;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Kullanım şartlarına yönelik bilgi,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Ölçme kapasitesi,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Ölçme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Tanıtım işareti,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AT tip inceleme belgesinin  ya da AT tasarım inceleme belgesinin numarası,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Yasal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kontrolle ilgili bu Yönetmelik hükümleriyle uyumlu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sonuçlar veren ilave cihazların olup olmadığına dair bilgi.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9.2 Çok küçük ya da çok hassas  olan ölçü aletleri için söz konusu bilgiler ambalajına  ve varsa  bu Yönetmeliğin  hükümlerinin gerektirdiği ölçü aleti ile birlikte verilen dokümana uygun olarak işaretlenir.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9.3 Ölçü aletinin işletimiyle ilgili bilgiler, basit ölçü aletleri hariç olmak üzere, ölçü aleti ile birlikte verilir. Bu bilgiler kolay anlaşılabilir olmalı ve gerektiğinde aşağıdaki hususları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Nominal çalışma şartları,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Mekanik ve elektromanyetik çevre sınıfları,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Yoğunlaşmanın mümkün olup olmaması, açık ya da kapalı yerde olması, alt ve üst sıcaklık sınırları,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Montaj, bakım, onarım ve izin verilebilir ayarlarla ilgili talimatlar,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Özel kullanım şartları ile doğru çalışmasına dair talimatlar,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Ara birimlere, alt montaj cihazlarına veya  ölçü aletlerine uyumluluk koşulları.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9.4. Aynı </w:t>
      </w:r>
      <w:proofErr w:type="gramStart"/>
      <w:r w:rsidRPr="00B10911">
        <w:rPr>
          <w:rFonts w:ascii="Times New Roman" w:eastAsia="Times New Roman" w:hAnsi="Times New Roman" w:cs="Times New Roman"/>
          <w:color w:val="1C283D"/>
          <w:sz w:val="20"/>
          <w:szCs w:val="20"/>
          <w:lang w:eastAsia="tr-TR"/>
        </w:rPr>
        <w:t>mekanda</w:t>
      </w:r>
      <w:proofErr w:type="gramEnd"/>
      <w:r w:rsidRPr="00B10911">
        <w:rPr>
          <w:rFonts w:ascii="Times New Roman" w:eastAsia="Times New Roman" w:hAnsi="Times New Roman" w:cs="Times New Roman"/>
          <w:color w:val="1C283D"/>
          <w:sz w:val="20"/>
          <w:szCs w:val="20"/>
          <w:lang w:eastAsia="tr-TR"/>
        </w:rPr>
        <w:t xml:space="preserve"> kullanılan ya da kamu hizmeti yapan kuruluşlar tarafından  kullanılan benzer ölçü aleti grupları için ayrı ayrı kullanım talimatı gerekmez.</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9.5. Ölçü aletine özgü  ekte aksi belirtilmedikçe, n sıfır veya tamsayı olduğunda, ölçülen değerin taksimat </w:t>
      </w:r>
      <w:proofErr w:type="gramStart"/>
      <w:r w:rsidRPr="00B10911">
        <w:rPr>
          <w:rFonts w:ascii="Times New Roman" w:eastAsia="Times New Roman" w:hAnsi="Times New Roman" w:cs="Times New Roman"/>
          <w:color w:val="1C283D"/>
          <w:sz w:val="20"/>
          <w:szCs w:val="20"/>
          <w:lang w:eastAsia="tr-TR"/>
        </w:rPr>
        <w:t>aralığı</w:t>
      </w:r>
      <w:proofErr w:type="gramEnd"/>
      <w:r w:rsidRPr="00B10911">
        <w:rPr>
          <w:rFonts w:ascii="Times New Roman" w:eastAsia="Times New Roman" w:hAnsi="Times New Roman" w:cs="Times New Roman"/>
          <w:color w:val="1C283D"/>
          <w:sz w:val="20"/>
          <w:szCs w:val="20"/>
          <w:lang w:eastAsia="tr-TR"/>
        </w:rPr>
        <w:t>  1x10n, 2x10n, ya da 5x10n şeklinde olmalı, bu ölçüm birimi ya da sembolü  nümerik değere yakın gösterilmelidir.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9.6. Bir malzeme ölçeri kullanılan ölçü birimi ile birlikte,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bir değer ya da bir skala (taksimat) ile işaretlenmelidir.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9.7. Kullanılan ölçüm birimleri ve sembolleri Avrupa Topluluğunun ölçüm birimleri ve  sembolleri ile ilgili mevzuat hükümlerine uygun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9.8. Öngörülen tüm işaretler ve bilgiler açık, net, silinemez ve değiştirilemez nitelikte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10. Sonuçların gösterilmesi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10.1. Sonuçlar göstergede görünebilmeli veya  yazılı çıktı olarak  alınabilmelidir.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10.2. Sonucun gösterimi açık ve net olmalı, kullanıcıyı bilgilendiren gerekli işaretler ve bilgiler sonucun gösteriminde yer almalıdır. Sonuçlar, normal kullanım şartlarında kolay okunur olmalıdır.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kontrol bilgileri ve işaretleri ile karışıklık oluşturmamak kaydıyla ek bilgiler ve işaretler kullanılabilir.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10.3. Yazılı çıktı olması durumunda çıktılar veya kayıtlar kolaylıkla okunabilmeli ve silinemez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10.4. Doğrudan satış yapılan ticari işlemlerde kullanılan  bir ölçü aleti, amaçlandığı şekilde yerleştirilmesi durumunda, işlem sırasındaki ölçüm sonuçlarını her iki tarafa da sunacak şekilde tasarımlanmalıdır. Doğrudan satışta kritik bir durum söz konusu olduğunda yardımcı cihaz tarafından tüketiciye verilen etiket bu Yönetmeliğin şartları ile uyumlu değilse uygun sınırlamalar getirilmelidir.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10.5. Bir ölçü aleti kamu hizmeti yapan kuruluş tarafından kullanılsın veya kullanılmasın, tüketicinin herhangi bir alete ihtiyaç duymaksızın erişebileceği,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olarak kontrol edilmiş bir göstergeye sahip olmalı ve bu gösterge uzaktan okunabilmelidir. Göstergede, fiyata </w:t>
      </w:r>
      <w:proofErr w:type="gramStart"/>
      <w:r w:rsidRPr="00B10911">
        <w:rPr>
          <w:rFonts w:ascii="Times New Roman" w:eastAsia="Times New Roman" w:hAnsi="Times New Roman" w:cs="Times New Roman"/>
          <w:color w:val="1C283D"/>
          <w:sz w:val="20"/>
          <w:szCs w:val="20"/>
          <w:lang w:eastAsia="tr-TR"/>
        </w:rPr>
        <w:t>baz</w:t>
      </w:r>
      <w:proofErr w:type="gramEnd"/>
      <w:r w:rsidRPr="00B10911">
        <w:rPr>
          <w:rFonts w:ascii="Times New Roman" w:eastAsia="Times New Roman" w:hAnsi="Times New Roman" w:cs="Times New Roman"/>
          <w:color w:val="1C283D"/>
          <w:sz w:val="20"/>
          <w:szCs w:val="20"/>
          <w:lang w:eastAsia="tr-TR"/>
        </w:rPr>
        <w:t xml:space="preserve"> teşkil eden ölçüm sonucu yer almalıdır.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11. Ticari işlemleri tamamlamak için ilave veri işlemleri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11.1. Kamu hizmeti yapan kuruluş tarafından kullanılan ölçü aleti dışındaki bir ölçü aleti,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Ölçüm tekrarlanabilir değilse ve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aletinin ticaret yapan taraflardan herhangi birinin olmadığı durumlarda kullanılması amaçlanıyorsa,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özel</w:t>
      </w:r>
      <w:proofErr w:type="gramEnd"/>
      <w:r w:rsidRPr="00B10911">
        <w:rPr>
          <w:rFonts w:ascii="Times New Roman" w:eastAsia="Times New Roman" w:hAnsi="Times New Roman" w:cs="Times New Roman"/>
          <w:color w:val="1C283D"/>
          <w:sz w:val="20"/>
          <w:szCs w:val="20"/>
          <w:lang w:eastAsia="tr-TR"/>
        </w:rPr>
        <w:t xml:space="preserve"> bir işlemi tanımlamak için, gerekli bilgilerle birlikte ölçüm sonucunu sürekli yöntemlerle kaydetmelidir.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11.2. Ayrıca, ölçüm sonuçlandığında, istenmesi halinde işlemi tanımlayan bilgi ve ölçüm sonuçlarının  kalıcı kanıtlarına ulaşılabilmelidir.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12. 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Bir ölçü aleti bu Yönetmeliğin gereklerine uygunluğunun değerlendirmesine  izin verebilecek şekilde tasarımlanmalıdır.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EK-A</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İÇ ÜRETİM KONTROLÜNÜ ESAS ALAN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"İç üretim kontrolünü esas alan uygunluk beyanı" imalatçının bu Ekte belirtilen    yükümlülükleri yerine getirdiğini, ilgili ölçü aletlerinin bu Yönetmelikte  belirtilen gerekleri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prosedürüdür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Teknik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İmalatçı bu Yönetmeliğin 10 uncu maddesinde belirtildiği gibi teknik dokümantasyonu oluşturmalıdır. Dokümantasyon, ölçü aletinin bu Yönetmeliğin gereklerine uygunluğunun değerlendirmesini sağlamalıdır. Bu dokümantasyon böyle bir değerlendirme için ölçü aletinin tasarımını, imalatını ve çalışmasını kapsamalıdır.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İmalatçı, teknik dokümantasyonu son ölçü aletinin imalatından sonra on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İmalatçı, imal edilen ölçü aletlerinin bu Yönetmeliğin gereklerine uygunluğunu sağlamak üzere tüm önlemleri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5.1. İmalatçı bu Yönetmeliğin gereklerini karşılayan her ölçü aletine "CE" uygunluk işaretini ve ek metroloji işaretini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5.2. Ölçü aletinin her modeli için, bir uygunluk beyanı düzenlenmeli ve bu beyan son ölçü aletinin imalatından sonra Bakanlığın denetimine sunulmak üzere on yıl muhafaza edilmelidir. Bu beyan düzenlendiği ölçü aletini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6.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ve </w:t>
      </w:r>
      <w:proofErr w:type="gramStart"/>
      <w:r w:rsidRPr="00B10911">
        <w:rPr>
          <w:rFonts w:ascii="Times New Roman" w:eastAsia="Times New Roman" w:hAnsi="Times New Roman" w:cs="Times New Roman"/>
          <w:color w:val="1C283D"/>
          <w:sz w:val="20"/>
          <w:szCs w:val="20"/>
          <w:lang w:eastAsia="tr-TR"/>
        </w:rPr>
        <w:t>5.2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maddelerinde belirtilen imalatçı  yükümlülükleri,  onun adına  ve onun sorumluluğunda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İmalatçının Türkiye’de yerleşik olmadığı ve yetkili bir temsilcisinin bulunmadığı hallerde  bu yükümlülükler, ölçü aletini piyasaya arz edenin sorumluluğu altındadır.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EK-A1</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İÇ ÜRETİM KONTROLÜNÜN YANI SIRA BİR ONAYLANMIŞ KURULUŞ</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TARAFINDAN YAPILAN ÜRÜN TESTİNİ DE ESAS ALAN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"İç üretim kontrolünün yanı sıra bir onaylanmış kuruluş tarafından yapılan ürün testini de esas alan uygunluk beyanı" imalatçının bu </w:t>
      </w:r>
      <w:proofErr w:type="spellStart"/>
      <w:r w:rsidRPr="00B10911">
        <w:rPr>
          <w:rFonts w:ascii="Times New Roman" w:eastAsia="Times New Roman" w:hAnsi="Times New Roman" w:cs="Times New Roman"/>
          <w:color w:val="1C283D"/>
          <w:sz w:val="20"/>
          <w:szCs w:val="20"/>
          <w:lang w:eastAsia="tr-TR"/>
        </w:rPr>
        <w:t>Ek’te</w:t>
      </w:r>
      <w:proofErr w:type="spellEnd"/>
      <w:r w:rsidRPr="00B10911">
        <w:rPr>
          <w:rFonts w:ascii="Times New Roman" w:eastAsia="Times New Roman" w:hAnsi="Times New Roman" w:cs="Times New Roman"/>
          <w:color w:val="1C283D"/>
          <w:sz w:val="20"/>
          <w:szCs w:val="20"/>
          <w:lang w:eastAsia="tr-TR"/>
        </w:rPr>
        <w:t xml:space="preserve"> belirtilen yükümlülükleri yerine getirdiği ve ilgili ölçü aletlerinin bu Yönetmeliğin gereklerine uygun olduğunu beyan ettiği uygunluk değerlendirme </w:t>
      </w:r>
      <w:proofErr w:type="gramStart"/>
      <w:r w:rsidRPr="00B10911">
        <w:rPr>
          <w:rFonts w:ascii="Times New Roman" w:eastAsia="Times New Roman" w:hAnsi="Times New Roman" w:cs="Times New Roman"/>
          <w:color w:val="1C283D"/>
          <w:sz w:val="20"/>
          <w:szCs w:val="20"/>
          <w:lang w:eastAsia="tr-TR"/>
        </w:rPr>
        <w:t>prosedürüdür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Teknik dokümantasyon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İmalatçı bu Yönetmeliğin 10 uncu maddesinde belirtildiği  gibi bir teknik dokümantasyonu oluşturmalıdır. Dokümantasyon, ölçü aletinin bu Yönetmeliğin gereklerine  uygunluğunun değerlendirmesini yapabilmeyi sağlamalıdır. Bu dokümantasyon böyle bir değerlendirme için ölçü aletinin tasarımını, imalatını ve çalışmasını kapsamalıdır.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İmalatçı, teknik dokümantasyonu son ölçü aletinin üretiminden sonra on yıl süreyle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İmalatçı, imal edilen ölçü aletlerinin bu Yönetmeliğin gereklerine uygunluğunu sağlamak üzere tüm önlemleri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Ürün kontrolleri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İmalatçı tarafından seçilen onaylanmış kuruluş, imalat miktarını ve ölçü aletinin teknolojik yapısını da göz önünde bulundurarak, ürünün iç kontrollerinin kalitesini doğrulamak amacıyla kendisi tarafından belirlenen uygun aralıklarla ürün kontrollerini yapmalı veya yaptırmalıdır. Ölçü aleti piyasaya arz edilmeden önce onaylanmış kuruluş tarafından alınan yeterli sayıdaki nihai ürün numunesi, bu Yönetmeliğin gereklerine uygunluğunu kontrol etmek amacıyla incelenmelidir. Bu Yönetmeliğin 13 üncü maddesinde  belirtilen ilgili dokümanlarda tanımlanan uygun testlere veya eşdeğer testlere tabi tutulmalıdır. İlgili dokümanın olmaması durumunda hangi testin uygulanacağına onaylanmış kuruluş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Numune alınan ölçü aletlerinin belli bir miktarı kabul edilebilir bir kalite seviyesini sağlamıyorsa  onaylanmış kuruluş gerekli önlemleri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6.1. İmalatçı, bu Yönetmeliğin gereklerini karşılayan her bir ölçü aletine; "CE" uygunluk işaretini, ek metroloji işaretini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5 inci maddesinde  atıfta bulunulan onaylanmış kuruluşun sorumluluğu altında, onaylanmış kuruluşun kimlik kayıt numarasını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6.2. Ölçü aletinin her modeli için, bir uygunluk beyanı düzenlenmeli ve bu beyan son ölçü aletinin imalatından sonra Bakanlığın denetimine sunulmak üzere on yıl muhafaza edilmelidir.  Bu beyan düzenlendiği ölçü aletini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ve </w:t>
      </w:r>
      <w:proofErr w:type="gramStart"/>
      <w:r w:rsidRPr="00B10911">
        <w:rPr>
          <w:rFonts w:ascii="Times New Roman" w:eastAsia="Times New Roman" w:hAnsi="Times New Roman" w:cs="Times New Roman"/>
          <w:color w:val="1C283D"/>
          <w:sz w:val="20"/>
          <w:szCs w:val="20"/>
          <w:lang w:eastAsia="tr-TR"/>
        </w:rPr>
        <w:t>6.2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maddelerinde belirtilen imalatçı  yükümlülükleri, onun adına ve onun sorumluluğunda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İmalatçının Türkiye’de yerleşik olmadığı ve yetkili bir temsilcisinin bulunmadığı hallerde bu yükümlülükler, ölçü aletini piyasaya arz edenin sorumluluğu altındadır.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EK-B</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TİP İNCELEMESİ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1. "Tip incelemesi" bir onaylanmış kuruluşun ölçü aletinin teknik tasarımını incelediği ve teknik tasarımın bu Yönetmeliğin gereklerine uygun olduğunu beyan ettiği uygunluk değerlendirme </w:t>
      </w:r>
      <w:proofErr w:type="gramStart"/>
      <w:r w:rsidRPr="00B10911">
        <w:rPr>
          <w:rFonts w:ascii="Times New Roman" w:eastAsia="Times New Roman" w:hAnsi="Times New Roman" w:cs="Times New Roman"/>
          <w:color w:val="1C283D"/>
          <w:sz w:val="20"/>
          <w:szCs w:val="20"/>
          <w:lang w:eastAsia="tr-TR"/>
        </w:rPr>
        <w:t>prosedürünün</w:t>
      </w:r>
      <w:proofErr w:type="gramEnd"/>
      <w:r w:rsidRPr="00B10911">
        <w:rPr>
          <w:rFonts w:ascii="Times New Roman" w:eastAsia="Times New Roman" w:hAnsi="Times New Roman" w:cs="Times New Roman"/>
          <w:color w:val="1C283D"/>
          <w:sz w:val="20"/>
          <w:szCs w:val="20"/>
          <w:lang w:eastAsia="tr-TR"/>
        </w:rPr>
        <w:t>  bir bölümüdür.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Tip incelemesi, aşağıdaki yöntemlerden herhangi biriyle yapılabilir. Onaylanmış kuruluş, uygun yöntem ve gereken numuneler konusunda karar verir: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 Ölçü aletinin bütününün öngörülen üretimi temsil eden bir numunesinin incelenmesi,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Ölçü aletinin  bir ya da bir kaç önemli parçasının, öngörülen üretimi temsil eden bir numunesinin incelenmesinin yanı sıra, ölçü aletinin diğer parçalarının teknik tasarımının yeterliliğinin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maddesinde atıfta bulunulan teknik dokümantasyonun ve destekleyici kanıtların incelenmesi yoluyla değerlendirilmesi,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(c) Ölçü aletinin teknik tasarımının yeterliliğinin, numune incelemesi yapılmaksızın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maddesinde atıfta bulunulan teknik dokümantasyonun ve destekleyici kanıtların incelenmesi yoluyla değerlendirilmesi.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Tip inceleme başvurusu, imalatçı tarafından seçilen bir onaylanmış kuruluşa yapılır.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Başvuru aşağıdakileri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İmalatçının adı ve adresi ve eğer başvuru  yetkili temsilcisi tarafından yapılmışsa ek olarak temsilcinin adı ve adresi,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Aynı başvurunun başka bir onaylanmış kuruluşa yapılmadığına dair yazılı beyan,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Bu Yönetmeliğin 10 uncu maddesinde tanımlandığı şekilde teknik dokümantasyon.  Dokümantasyon, ölçü aletinin bu Yönetmeliğin gereklerine uygunluğunun değerlendirmesini yapabilmeyi sağlamalıdır. Bu dokümantasyon böyle bir değerlendirme için ölçü aletinin tasarımını, imalatını ve çalıştırılmasını kapsamalıdır.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Onaylanmış kuruluş tarafından  istendiği şekilde, öngörülen üretimi temsil eden numuneler.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Ölçü aletinin hiç bir numune gerektirmeyen parçalarının teknik tasarımının yeterliliği ile ilgili destekleyici kanıtlar. Bu destekleyici kanıtlar, özellikle bu Yönetmeliğin 13 üncü maddesinde atıfta bulunulan ilgili dokümanların tam olarak uygulanmadığı durumlarda uygulanan ilgili dokümanları belirtmeli ve gerekli hallerde imalatçının uygun </w:t>
      </w:r>
      <w:proofErr w:type="spellStart"/>
      <w:r w:rsidRPr="00B10911">
        <w:rPr>
          <w:rFonts w:ascii="Times New Roman" w:eastAsia="Times New Roman" w:hAnsi="Times New Roman" w:cs="Times New Roman"/>
          <w:color w:val="1C283D"/>
          <w:sz w:val="20"/>
          <w:szCs w:val="20"/>
          <w:lang w:eastAsia="tr-TR"/>
        </w:rPr>
        <w:t>laboratuarları</w:t>
      </w:r>
      <w:proofErr w:type="spellEnd"/>
      <w:r w:rsidRPr="00B10911">
        <w:rPr>
          <w:rFonts w:ascii="Times New Roman" w:eastAsia="Times New Roman" w:hAnsi="Times New Roman" w:cs="Times New Roman"/>
          <w:color w:val="1C283D"/>
          <w:sz w:val="20"/>
          <w:szCs w:val="20"/>
          <w:lang w:eastAsia="tr-TR"/>
        </w:rPr>
        <w:t xml:space="preserve"> ya da diğer bir test </w:t>
      </w:r>
      <w:proofErr w:type="spellStart"/>
      <w:r w:rsidRPr="00B10911">
        <w:rPr>
          <w:rFonts w:ascii="Times New Roman" w:eastAsia="Times New Roman" w:hAnsi="Times New Roman" w:cs="Times New Roman"/>
          <w:color w:val="1C283D"/>
          <w:sz w:val="20"/>
          <w:szCs w:val="20"/>
          <w:lang w:eastAsia="tr-TR"/>
        </w:rPr>
        <w:t>laboratuarı</w:t>
      </w:r>
      <w:proofErr w:type="spellEnd"/>
      <w:r w:rsidRPr="00B10911">
        <w:rPr>
          <w:rFonts w:ascii="Times New Roman" w:eastAsia="Times New Roman" w:hAnsi="Times New Roman" w:cs="Times New Roman"/>
          <w:color w:val="1C283D"/>
          <w:sz w:val="20"/>
          <w:szCs w:val="20"/>
          <w:lang w:eastAsia="tr-TR"/>
        </w:rPr>
        <w:t xml:space="preserve"> tarafından onun adına ve sorumluluğu altında yapılan test sonuçlarını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Onaylanmış kuruluş, numunelerle ilgili olarak aşağıdaki işlemleri yapmalıdır: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4.1.Teknik dokümantasyonu incelemeli, onunla uyumlu olarak imal edilmiş olan numuneleri doğrulamalı ve bu Yönetmeliğin 13 üncü maddesinde atıfta bulunulan dokümanların ilgili hükümlerine uygun olarak tasarımlanmış olan unsurların yanı sıra söz konusu dokümanların hükümleri uygulanmaksızın tasarımlanmış olan unsurları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4.2. Bu Yönetmeliğin 13 üncü maddesinde  atıfta bulunulan dokümanlardaki çözümlerin imalatçı tarafından uygulanmak üzere seçildiği durumlarda, bunların doğru şekilde uygulanıp uygulanmadığını kontrol etmek için uygun incelemeleri ve testleri yapmalı veya yaptırmalıdır.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4.3. Bu Yönetmeliğin 13 üncü maddesinde atıfta bulunulan ilgili dokümanlardaki çözümlerin imalatçı tarafından uygulanmak üzere seçilmediği durumlarda, imalatçı tarafından uyarlanan çözümlerin bu Yönetmeliğin temel gereklerini karşılayıp karşılamadığını kontrol etmek için uygun incelemeleri ve testleri yapmalı veya yaptırmalıdır.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4.4. İncelemelerin ve testlerin yapılacağı yer konusunda başvuru sahibi ile mutabakat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 aletinin diğer parçaları ile ilgili olarak aşağıdaki işlemleri yapmalıdır: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4.5. Ölçü aletinin diğer parçalarının teknik tasarımının yeterliliğini değerlendirmek için teknik dokümantasyonu ve destekleyici kanıtları incelemelidir.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 süreci ile ilgili olarak aşağıdaki işlemleri yapmalıdır: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4.6. İmalatçının istikrarlı üretim yapabileceğinden emin olmak için yeterli araçlara sahip olup olmadığına dair teknik dokümantasyonu incelemelidir.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5.1. Onaylanmış kuruluş,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4 üncü maddesine ve onun sonuçlarına uygun olarak yürütülen faaliyetlerin kaydedildiği bir değerlendirme raporu düzenlemelidir. Onaylanmış kuruluş, imalatçı ile mutabık kalarak, bu Yönetmeliğin 12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maddesinin birinci fıkrasının g bendindeki haklar saklı kalmak kaydıyla bu raporun içeriğinin tamamını ya da bir kısmını yayınlayabilir.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5.2. Teknik tasarımın, bu Yönetmeliğin gereklerini karşıladığı hallerde onaylanmış kuruluş, imalatçıya bir AT tip inceleme belgesi vermelidir. Bu belge; imalatçının adı ve adresini, gerekirse yetkili temsilcisinin adını, adresini, incelemenin sonuçlarını, eğer varsa geçerliliği ile ilgili şartları ve ölçü aletinin tanımlanabilmesi için gerekli olan bilgileri içermelidir. Belgeye bir ya da daha çok ek iliştirilebilir.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Belge ve ekleri, uygunluk değerlendirmesi ile kullanım sırasındaki kontrollerle ilgili tüm bilgileri içermelidir. Özellikle, ölçü aletlerinin uygun şekilde ayarlarının yapıldığı hallerde,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performanslarının yeniden </w:t>
      </w:r>
      <w:proofErr w:type="spellStart"/>
      <w:r w:rsidRPr="00B10911">
        <w:rPr>
          <w:rFonts w:ascii="Times New Roman" w:eastAsia="Times New Roman" w:hAnsi="Times New Roman" w:cs="Times New Roman"/>
          <w:color w:val="1C283D"/>
          <w:sz w:val="20"/>
          <w:szCs w:val="20"/>
          <w:lang w:eastAsia="tr-TR"/>
        </w:rPr>
        <w:t>üretilebilirliliği</w:t>
      </w:r>
      <w:proofErr w:type="spellEnd"/>
      <w:r w:rsidRPr="00B10911">
        <w:rPr>
          <w:rFonts w:ascii="Times New Roman" w:eastAsia="Times New Roman" w:hAnsi="Times New Roman" w:cs="Times New Roman"/>
          <w:color w:val="1C283D"/>
          <w:sz w:val="20"/>
          <w:szCs w:val="20"/>
          <w:lang w:eastAsia="tr-TR"/>
        </w:rPr>
        <w:t xml:space="preserve"> ile ilgili olarak, incelenmiş olan tip ile birlikte değerlendirilecek olan imal edilmiş ölçü aletlerinin  uygunluğunun değerlendirilmesi için aşağıdaki bilgileri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Ölçü aleti tipinin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özellikleri,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aletinin  güvenilirliğini sağlamak için gerekli önlemleri (damgalama, yazılım tanımı vb.),</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Ölçü aletinin tanımlanması ve dış görünümünün tipe olan uygunluğunu kontrol etmek için gerekli olan diğer unsurlar hakkında bilgi,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Gerekliyse, imal edilmiş ölçü aletinin özelliklerini doğrulamak için herhangi bir özel bilgi,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Alt montaj cihazı kullanılması durumunda, diğer alt montaj cihazları veya ölçü aletleriyle  uygunluğu sağlayacak gerekli tüm bilgi.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Belge, verildiği tarihten itibaren on yıllık bir geçerliliğe sahip olup her on yılda bir yenilenmelidir.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5.3. Onaylanmış kuruluş bu bağlamda bir değerlendirme raporu hazırlamalı ve kendisini atayan Bakanlığa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 İmalatçı, ölçü aletinin temel gereklere ya da belgenin geçerliliği ile ilgili koşullara uygunluğunu etkileyebilecek her türlü değişikliği AT tip inceleme belgesine ait teknik dokümantasyonu muhafaza eden onaylanmış kuruluşa bildirmelidir. Söz konusu değişiklikler, AT tip inceleme belgesi aslına ilave onay ile yapılmalıdır.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 Onaylanmış kuruluş kendisini atayan Bakanlığı aşağıdaki hususlarda derhal bilgilendirmelidir: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Verilen AT tip inceleme belgeleri ve ekleri,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Daha önce verilmiş olan belgelere yapılan ilaveler ve değişiklikler.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bir AT tip inceleme belgesinin geri alınması durumunda, Bakanlığı derhal konuyla ilgili olarak bilgilendirmelidir.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Onaylanmış kuruluş, belgenin geçerlilik süresi sona erinceye kadar imalatçı tarafından sunulmuş olan dokümantasyon da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xml:space="preserve"> olmak üzere  teknik dosyayı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 İmalatçı, son ölçü aletinin imalatını takiben on yıl süresince teknik dokümantasyon ile birlikte AT tip inceleme belgesini, eklerini ve yapılan ilavelerin bir nüshasını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9. İmalatçının yetkili temsilcisi,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maddesinde atıfta bulunulan başvuruyu yapabilir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6 </w:t>
      </w:r>
      <w:proofErr w:type="spellStart"/>
      <w:r w:rsidRPr="00B10911">
        <w:rPr>
          <w:rFonts w:ascii="Times New Roman" w:eastAsia="Times New Roman" w:hAnsi="Times New Roman" w:cs="Times New Roman"/>
          <w:color w:val="1C283D"/>
          <w:sz w:val="20"/>
          <w:szCs w:val="20"/>
          <w:lang w:eastAsia="tr-TR"/>
        </w:rPr>
        <w:t>ncı</w:t>
      </w:r>
      <w:proofErr w:type="spellEnd"/>
      <w:r w:rsidRPr="00B10911">
        <w:rPr>
          <w:rFonts w:ascii="Times New Roman" w:eastAsia="Times New Roman" w:hAnsi="Times New Roman" w:cs="Times New Roman"/>
          <w:color w:val="1C283D"/>
          <w:sz w:val="20"/>
          <w:szCs w:val="20"/>
          <w:lang w:eastAsia="tr-TR"/>
        </w:rPr>
        <w:t xml:space="preserve"> ve 8 inci maddelerinde  belirtilen yükümlülükleri yerine getirebilir. İmalatçının Türkiye’de yerleşik olmadığı ve yetkili bir temsilcisinin bulunmadığı durumlarda, talep edilen teknik dokümantasyonun sağlanması yükümlülüğü imalatçı tarafından atanan kişiye aittir.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EK-C</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İÇ ÜRETİM KONTROLÜNÜ ESAS ALAN TİPE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"İç üretim kontrolünü esas alan tipe uygunluk beyanı", imalatçının, bu Ekte belirtilen  yükümlülükleri yerine getirdiğini, ilgili ölçü aletlerinin AT tip inceleme belgesinde  tanımlanan tipe uygun olduğunu ve bu Yönetmelik gereklerini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prosedürünün</w:t>
      </w:r>
      <w:proofErr w:type="gramEnd"/>
      <w:r w:rsidRPr="00B10911">
        <w:rPr>
          <w:rFonts w:ascii="Times New Roman" w:eastAsia="Times New Roman" w:hAnsi="Times New Roman" w:cs="Times New Roman"/>
          <w:color w:val="1C283D"/>
          <w:sz w:val="20"/>
          <w:szCs w:val="20"/>
          <w:lang w:eastAsia="tr-TR"/>
        </w:rPr>
        <w:t xml:space="preserve"> bir bölümüdür.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İmalatçı, </w:t>
      </w:r>
      <w:proofErr w:type="spellStart"/>
      <w:r w:rsidRPr="00B10911">
        <w:rPr>
          <w:rFonts w:ascii="Times New Roman" w:eastAsia="Times New Roman" w:hAnsi="Times New Roman" w:cs="Times New Roman"/>
          <w:color w:val="1C283D"/>
          <w:sz w:val="20"/>
          <w:szCs w:val="20"/>
          <w:lang w:eastAsia="tr-TR"/>
        </w:rPr>
        <w:t>imaledilen</w:t>
      </w:r>
      <w:proofErr w:type="spellEnd"/>
      <w:r w:rsidRPr="00B10911">
        <w:rPr>
          <w:rFonts w:ascii="Times New Roman" w:eastAsia="Times New Roman" w:hAnsi="Times New Roman" w:cs="Times New Roman"/>
          <w:color w:val="1C283D"/>
          <w:sz w:val="20"/>
          <w:szCs w:val="20"/>
          <w:lang w:eastAsia="tr-TR"/>
        </w:rPr>
        <w:t xml:space="preserve"> ölçü aletlerinin AT tip inceleme belgesinde tanımlanan tipe ve bu Yönetmeliğin gereklerine uygunluğunu sağlamak için tüm önlemleri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 İmalatçı, bu Yönetmeliğin gereklerini karşılayan ve AT tip inceleme belgesinde tanımlanan tipe uygun olan her ölçü aletine "CE" işaretini ve ek metroloji işaretini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3.2. Ölçü aletinin her modeli için bir uygunluk beyanı düzenlenmeli ve bu beyan son ölçü aletinin imalatından sonra Bakanlığın denetimine sunulmak üzere on yıl muhafaza edilmelidir. Bu beyan düzenlendiği ölçü aletini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imalatçı yükümlülükleri, onun adına ve onun sorumluluğunda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İmalatçının Türkiye’de yerleşik olmadığı ve yetkili bir temsilcisinin bulunmadığı hallerde bu yükümlülükler, ölçü aletini piyasaya arz edenin sorumluluğu altındadır.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EK-C1</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İÇ ÜRETİM KONTROLÜNÜN YANI SIRA BİR ONAYLANMIŞ KURULUŞ</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TARAFINDAN YAPILAN ÜRÜN TESTİNİ DE ESAS ALAN TİPE</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"İç üretim kontrolünün yanı sıra bir onaylanmış kuruluş tarafından yapılan ürün testini de esas alan tipe uygunluk beyanı" imalatçının, bu Ekte belirtilen yükümlülükleri yerine getirdiğini ve ilgili ölçü aletlerinin AT tip inceleme belgesinde tanımlanan tipe uygun olduğunu ve bu Yönetmelikte belirtilen gerekleri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prosedürünün</w:t>
      </w:r>
      <w:proofErr w:type="gramEnd"/>
      <w:r w:rsidRPr="00B10911">
        <w:rPr>
          <w:rFonts w:ascii="Times New Roman" w:eastAsia="Times New Roman" w:hAnsi="Times New Roman" w:cs="Times New Roman"/>
          <w:color w:val="1C283D"/>
          <w:sz w:val="20"/>
          <w:szCs w:val="20"/>
          <w:lang w:eastAsia="tr-TR"/>
        </w:rPr>
        <w:t xml:space="preserve"> bir bölümüdür.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lastRenderedPageBreak/>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İmalatçı, imal edilen ölçü aletlerinin AT tip inceleme belgesinde tanımlanan tipe ve bu Yönetmeliğin gereklerine uygunluğunu sağlamak için tüm önlemleri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Ürün kontrolü</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İmalatçı tarafından seçilen onaylanmış kuruluş, üretim miktarını ve ölçü aletinin teknolojik yapısını da göz önünde bulundurarak, ürünün iç kontrollerinin kalitesini doğrulamak amacıyla kendisi tarafından belirlenen uygun aralıklarla ürün kontrollerini yapmalı veya yaptırmalıdır. Ölçü aleti piyasaya arz edilmeden önce onaylanmış kuruluş tarafından alınan yeterli sayıdaki nihai ürün numunesi, bu Yönetmeliğin gereklerine uygunluğunu kontrol etmek amacıyla incelenmelidir. Bu Yönetmeliğin 13 üncü maddesinde  belirtilen ilgili dokümanlarda tanımlanan uygun testlere veya eşdeğer testlere tabi tutulmalıdır. İlgili dokümanın olmaması durumunda hangi testin uygulanacağına onaylanmış kuruluş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Numune alınan ölçü aletlerinin belli bir miktarı, kabul edilebilir bir kalite seviyesini sağlamıyorsa  onaylanmış kuruluş gerekli önlemleri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4.1. İmalatçı, bu Yönetmeliğin gereklerini karşılayan ve AT tip inceleme belgesinde tanımlanan tipe uygun olan her bir ölçü aletine "CE" uygunluk işaretini, ek metroloji işaretini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maddesinde  atıfta bulunulan onaylanmış kuruluşun sorumluluğu altında onaylanmış kuruluşun kimlik kayıt numarasını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4.2. Ölçü aletinin her modeli için, bir uygunluk beyanı düzenlenmeli ve bu beyan son ölçü aletinin imalatından sonra Bakanlığın denetimine sunulmak üzere on yıl muhafaza edilmelidir.  Bu beyan düzenlendiği ölçü aletini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4.2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imalatçı  yükümlülükleri, onun adına ve onun sorumluluğunda yetkili temsilcisi tarafından yerine getirilebilir. İmalatçının Türkiye’de yerleşik olmadığı ve yetkili bir temsilcisinin bulunmadığı hallerde bu yükümlülükler, ölçü aletini piyasaya arz edenin sorumluluğu altındadır.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EK-D</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ÜRETİM KALİTE GÜVENCESİNİ ESAS ALAN TİPE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"Üretim kalite güvencesini esas alan tipe uygunluk beyanı" imalatçının bu Ekte belirtilen yükümlülükleri yerine getirdiğini, ilgili ölçü aletlerinin AT tip inceleme belgesinde tanımlanan tipe uygun olduğunu ve bu Yönetmelikte belirtilen gerekleri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prosedürünün</w:t>
      </w:r>
      <w:proofErr w:type="gramEnd"/>
      <w:r w:rsidRPr="00B10911">
        <w:rPr>
          <w:rFonts w:ascii="Times New Roman" w:eastAsia="Times New Roman" w:hAnsi="Times New Roman" w:cs="Times New Roman"/>
          <w:color w:val="1C283D"/>
          <w:sz w:val="20"/>
          <w:szCs w:val="20"/>
          <w:lang w:eastAsia="tr-TR"/>
        </w:rPr>
        <w:t xml:space="preserve"> bir bölümüdür.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İmalatçı,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maddesinde  belirtildiği şekilde; üretim, nihai ürün denetimi ve ilgili ölçü aletinin testi için onaylı bir kalite sistemi işletmeli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4 üncü maddesinde belirtildiği şekilde bir gözetime tabi tutulmalıdır.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Kalite sistemi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 İmalatçı, kalite sisteminin değerlendirilmesi için seçeceği bir onaylanmış kuruluşa  başvuruda bulunmalıdır.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Başvuru aşağıdaki hususları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aletinin kategorisi ile ilgili tüm bilgileri,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ile ilgili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Onaylı tipin teknik dokümantasyonunu ve AT tip inceleme belgesinin bir nüshasını.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3.2. Kalite sistemi, ölçü aletlerinin AT tip inceleme belgesinde tanımlanan tipe ve bu Yönetmeliğin gereklerine uygun olmasını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İmalatçı tarafından uygulanan tüm unsurlar, gerekler ve hükümler;  politikalar, </w:t>
      </w:r>
      <w:proofErr w:type="gramStart"/>
      <w:r w:rsidRPr="00B10911">
        <w:rPr>
          <w:rFonts w:ascii="Times New Roman" w:eastAsia="Times New Roman" w:hAnsi="Times New Roman" w:cs="Times New Roman"/>
          <w:color w:val="1C283D"/>
          <w:sz w:val="20"/>
          <w:szCs w:val="20"/>
          <w:lang w:eastAsia="tr-TR"/>
        </w:rPr>
        <w:t>prosedürler</w:t>
      </w:r>
      <w:proofErr w:type="gramEnd"/>
      <w:r w:rsidRPr="00B10911">
        <w:rPr>
          <w:rFonts w:ascii="Times New Roman" w:eastAsia="Times New Roman" w:hAnsi="Times New Roman" w:cs="Times New Roman"/>
          <w:color w:val="1C283D"/>
          <w:sz w:val="20"/>
          <w:szCs w:val="20"/>
          <w:lang w:eastAsia="tr-TR"/>
        </w:rPr>
        <w:t xml:space="preserve"> ve talimatlar şeklinde yazılı olarak sistematik ve düzenli bir şekilde </w:t>
      </w:r>
      <w:proofErr w:type="spellStart"/>
      <w:r w:rsidRPr="00B10911">
        <w:rPr>
          <w:rFonts w:ascii="Times New Roman" w:eastAsia="Times New Roman" w:hAnsi="Times New Roman" w:cs="Times New Roman"/>
          <w:color w:val="1C283D"/>
          <w:sz w:val="20"/>
          <w:szCs w:val="20"/>
          <w:lang w:eastAsia="tr-TR"/>
        </w:rPr>
        <w:t>dokümante</w:t>
      </w:r>
      <w:proofErr w:type="spellEnd"/>
      <w:r w:rsidRPr="00B10911">
        <w:rPr>
          <w:rFonts w:ascii="Times New Roman" w:eastAsia="Times New Roman" w:hAnsi="Times New Roman" w:cs="Times New Roman"/>
          <w:color w:val="1C283D"/>
          <w:sz w:val="20"/>
          <w:szCs w:val="20"/>
          <w:lang w:eastAsia="tr-TR"/>
        </w:rPr>
        <w:t xml:space="preserve"> edilmelidir.  Kalite sistemi dokümanları; kalite programları, planları, el kitapları ve kayıtlarının doğru olarak yorumlanmasını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Özellikle aşağıdaki hususları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hedefleri, kuruluşun organizasyon yapısı ve ürün kalitesi ile ilgili yönetimin sorumluluk ve yetkileri,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Kullanılacak olan imalat, kalite kontrol ve kalite güvence teknikleri ile süreçler ve sistematik faaliyetler,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İmalattan önce, imalat sırasında ve sonrasında uygulanacak inceleme ve deneyler ile bunların uygulama sıklıkları,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Denetim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personelin niteliklerine ilişkin raporlar gibi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Gerekli ürün kalitesinin ve kalite sisteminin etkin olarak işleyişinin izlenmesini sağlayan araçlar.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3.3. Onaylanmış kuruluş,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gereklerin karşılanıp karşılanmadığını belirlemek için kalite sisteminin değerlendirmesini yapmalıdır. Referans numaralarının yayımlandığı tarihten itibaren, ilgili </w:t>
      </w:r>
      <w:r w:rsidRPr="00B10911">
        <w:rPr>
          <w:rFonts w:ascii="Times New Roman" w:eastAsia="Times New Roman" w:hAnsi="Times New Roman" w:cs="Times New Roman"/>
          <w:color w:val="1C283D"/>
          <w:sz w:val="20"/>
          <w:szCs w:val="20"/>
          <w:lang w:eastAsia="tr-TR"/>
        </w:rPr>
        <w:lastRenderedPageBreak/>
        <w:t>uyumlaştırılmış standarda karşılık gelen ulusal standardın eşdeğer özellikleriyle uyumlu olan kalite sisteminin bu gereklere uygun olduğu kabul edilmelidir.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Denetimi yapan ekip, kalite yönetim sistemi, metrolojinin ilgili alanı ve cihaz teknolojisi konusunda yeterli deneyim ile bu Yönetmeliğin gerekleri ile ilgili bilgiye sahip olmalıdır. Değerlendirme </w:t>
      </w:r>
      <w:proofErr w:type="gramStart"/>
      <w:r w:rsidRPr="00B10911">
        <w:rPr>
          <w:rFonts w:ascii="Times New Roman" w:eastAsia="Times New Roman" w:hAnsi="Times New Roman" w:cs="Times New Roman"/>
          <w:color w:val="1C283D"/>
          <w:sz w:val="20"/>
          <w:szCs w:val="20"/>
          <w:lang w:eastAsia="tr-TR"/>
        </w:rPr>
        <w:t>prosedürü</w:t>
      </w:r>
      <w:proofErr w:type="gramEnd"/>
      <w:r w:rsidRPr="00B10911">
        <w:rPr>
          <w:rFonts w:ascii="Times New Roman" w:eastAsia="Times New Roman" w:hAnsi="Times New Roman" w:cs="Times New Roman"/>
          <w:color w:val="1C283D"/>
          <w:sz w:val="20"/>
          <w:szCs w:val="20"/>
          <w:lang w:eastAsia="tr-TR"/>
        </w:rPr>
        <w:t>, imalatçının tesislerine bir denetim ziyareti yapılmasını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kuruluşun inceleme sonuçları ve gerekçeli değerlendirme kararı imalatçıya bildirilmelidir.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3.4. İmalatçı, onaylandığı şekildeki kalite sisteminden kaynaklanan yükümlülükleri yerine getirmeli ve bu sistemin yeterli ve etkin bir şekilde sürdürülmesini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3.5. İmalatçı, kalite sisteminde yapacağı her türlü değişiklikten, kalite sistemini onaylayan onaylanmış kuruluşu haberdar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Onaylanmış kuruluş, önerilen değişiklikleri değerlendirerek değişen kalite sisteminin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maddesindeki gerekleri karşılayıp karşılamadığına ya da yeniden değerlendirmenin gerekli olup olmadığına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inceleme sonuçlarını ve gerekçeli değerlendirme kararını imalatçıya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Onaylanmış kuruluşun sorumluluğunda yapılan  gözetim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4.1. Gözetimin amacı, imalatçının onaylanmış olan kalite sisteminden kaynaklanan  yükümlülüklerini yerine getirdiğinden emin olmaktır.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4.2. İmalatçı, onaylanmış kuruluşun denetim amacıyla; imalat, muayene, test ve depolama yerlerine girmesine izin vermeli ve gerekli tüm bilgilerle birlikte özellikle aşağıdakileri sağlamalıdır.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Muayene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personelin niteliklerine ilişkin  raporlar  gibi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4.3. Onaylanmış kuruluş, imalatçının kalite sistemini sürdürdüğünden ve uyguladığından emin olmak için, periyodik denetimler yapmalı ve imalatçıya bir denetim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4.4. Bunun yanı sıra; onaylanmış kuruluş, imalatçıya ani ziyaretler de yapabilir. Bu ziyaretler sırasında onaylanmış kuruluş, kalite sisteminin düzgün işleyip işlemediğini doğrulamak amacıyla gerekirse ürün testleri yapmalı ya da yaptırmalıdır. Onaylanmış kuruluş imalatçıya, bir ziyaret raporu ve testler yapılmışsa bir test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5.1. İmalatçı, bu Yönetmeliğin gereklerini karşılayan ve AT tip inceleme belgesinde tanımlanan tipe uygun olan her bir ölçü aletine; "CE" uygunluk işaretini, ek metroloji işaretini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maddesinde belirtilen onaylanmış kuruluşun sorumluluğu altında onaylanmış kuruluşun kimlik kayıt numarasını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5.2.  Ölçü aletinin her modeli için, bir uygunluk beyanı düzenlenmeli ve bu beyan son ölçü aletinin imalatından  sonra Bakanlığın denetimine sunulmak üzere on yıl muhafaza edilmelidir.  Bu beyan düzenlendiği ölçü aletini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 İmalatçı, aşağıdaki belgeleri son ölçü aleti imal edildikten sonra, 10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maddesinde belirtilen kalite sistemi ile ilgili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3.5</w:t>
      </w:r>
      <w:proofErr w:type="gramEnd"/>
      <w:r w:rsidRPr="00B10911">
        <w:rPr>
          <w:rFonts w:ascii="Times New Roman" w:eastAsia="Times New Roman" w:hAnsi="Times New Roman" w:cs="Times New Roman"/>
          <w:color w:val="1C283D"/>
          <w:sz w:val="20"/>
          <w:szCs w:val="20"/>
          <w:lang w:eastAsia="tr-TR"/>
        </w:rPr>
        <w:t xml:space="preserve"> inci maddesinde belirtilen ve onaylanan değişiklik,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3.5</w:t>
      </w:r>
      <w:proofErr w:type="gramEnd"/>
      <w:r w:rsidRPr="00B10911">
        <w:rPr>
          <w:rFonts w:ascii="Times New Roman" w:eastAsia="Times New Roman" w:hAnsi="Times New Roman" w:cs="Times New Roman"/>
          <w:color w:val="1C283D"/>
          <w:sz w:val="20"/>
          <w:szCs w:val="20"/>
          <w:lang w:eastAsia="tr-TR"/>
        </w:rPr>
        <w:t xml:space="preserve"> inci, 4.3 üncü ve 4.4 üncü maddelerinde belirtilen, onaylanmış kuruluş tarafından verilen kararlar ve raporlar.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 Her bir onaylanmış kuruluş, verilen ve reddedilen kalite sistemi onaylarının listesini  periyodik olarak Bakanlığa sunmalı ve  geri çekilen bir kalite sistemi onayını derhal Bakanlığa ve belgenin verildiği ülkeye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3.5 inci, 5.2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6 </w:t>
      </w:r>
      <w:proofErr w:type="spellStart"/>
      <w:r w:rsidRPr="00B10911">
        <w:rPr>
          <w:rFonts w:ascii="Times New Roman" w:eastAsia="Times New Roman" w:hAnsi="Times New Roman" w:cs="Times New Roman"/>
          <w:color w:val="1C283D"/>
          <w:sz w:val="20"/>
          <w:szCs w:val="20"/>
          <w:lang w:eastAsia="tr-TR"/>
        </w:rPr>
        <w:t>ncı</w:t>
      </w:r>
      <w:proofErr w:type="spellEnd"/>
      <w:r w:rsidRPr="00B10911">
        <w:rPr>
          <w:rFonts w:ascii="Times New Roman" w:eastAsia="Times New Roman" w:hAnsi="Times New Roman" w:cs="Times New Roman"/>
          <w:color w:val="1C283D"/>
          <w:sz w:val="20"/>
          <w:szCs w:val="20"/>
          <w:lang w:eastAsia="tr-TR"/>
        </w:rPr>
        <w:t xml:space="preserve"> maddelerinde belirtilen imalatçının yükümlülükleri, onun adına  ve sorumluluğunda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EK-D1</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ÜRETİM KALİTE GÜVENCESİNİ ESAS ALAN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"Üretim kalite güvencesini esas alan uygunluk beyanı" imalatçının bu Ekte belirtilen  yükümlülükleri yerine getirdiğini ve ilgili ölçü aletlerinin bu Yönetmelikte belirtilen gerekleri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prosedürüdür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Teknik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İmalatçı bu Yönetmeliğin 10 uncu maddesinde belirtildiği gibi teknik dokümantasyonu oluşturmalıdır. Dokümantasyon, ölçü aletinin bu Yönetmeliğin gereklerine uygunluğunun değerlendirmesini yapabilmeyi </w:t>
      </w:r>
      <w:r w:rsidRPr="00B10911">
        <w:rPr>
          <w:rFonts w:ascii="Times New Roman" w:eastAsia="Times New Roman" w:hAnsi="Times New Roman" w:cs="Times New Roman"/>
          <w:color w:val="1C283D"/>
          <w:sz w:val="20"/>
          <w:szCs w:val="20"/>
          <w:lang w:eastAsia="tr-TR"/>
        </w:rPr>
        <w:lastRenderedPageBreak/>
        <w:t>sağlamalıdır. Bu dokümantasyon  böyle bir değerlendirme için ölçü aletinin tasarımını ve  çalışmasını kapsamalıdır.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İmalatçı son ölçü aletinin imalatından sonra on yıl teknik dokümantasyonu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  İmalatçı,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5 inci maddesinde  belirtildiği şekilde; üretim, nihai ürün denetimi ve ilgili ölçü aletinin testi için onaylı bir kalite sistemini işletmeli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6 </w:t>
      </w:r>
      <w:proofErr w:type="spellStart"/>
      <w:r w:rsidRPr="00B10911">
        <w:rPr>
          <w:rFonts w:ascii="Times New Roman" w:eastAsia="Times New Roman" w:hAnsi="Times New Roman" w:cs="Times New Roman"/>
          <w:color w:val="1C283D"/>
          <w:sz w:val="20"/>
          <w:szCs w:val="20"/>
          <w:lang w:eastAsia="tr-TR"/>
        </w:rPr>
        <w:t>ncı</w:t>
      </w:r>
      <w:proofErr w:type="spellEnd"/>
      <w:r w:rsidRPr="00B10911">
        <w:rPr>
          <w:rFonts w:ascii="Times New Roman" w:eastAsia="Times New Roman" w:hAnsi="Times New Roman" w:cs="Times New Roman"/>
          <w:color w:val="1C283D"/>
          <w:sz w:val="20"/>
          <w:szCs w:val="20"/>
          <w:lang w:eastAsia="tr-TR"/>
        </w:rPr>
        <w:t xml:space="preserve"> maddesinde  belirtildiği şekilde bir gözetime tabi tutulmalıdır.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Kalite sistemi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5.1. İmalatçı kalite sisteminin değerlendirilmesi için seçeceği bir onaylanmış kuruluşa  başvuruda bulunmalıdır.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Başvuru aşağıdaki hususları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aletinin  kategorisiyle ilgili bilgileri,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ile ilgili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teknik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5.2. Kalite sistemi, ölçü aletlerinin bu Yönetmeliğin gereklerine uygun olmasını sağlamalıdır. İmalatçı tarafından uygulanan tüm unsurlar, gerekler ve hükümler;  politikalar, </w:t>
      </w:r>
      <w:proofErr w:type="gramStart"/>
      <w:r w:rsidRPr="00B10911">
        <w:rPr>
          <w:rFonts w:ascii="Times New Roman" w:eastAsia="Times New Roman" w:hAnsi="Times New Roman" w:cs="Times New Roman"/>
          <w:color w:val="1C283D"/>
          <w:sz w:val="20"/>
          <w:szCs w:val="20"/>
          <w:lang w:eastAsia="tr-TR"/>
        </w:rPr>
        <w:t>prosedürler</w:t>
      </w:r>
      <w:proofErr w:type="gramEnd"/>
      <w:r w:rsidRPr="00B10911">
        <w:rPr>
          <w:rFonts w:ascii="Times New Roman" w:eastAsia="Times New Roman" w:hAnsi="Times New Roman" w:cs="Times New Roman"/>
          <w:color w:val="1C283D"/>
          <w:sz w:val="20"/>
          <w:szCs w:val="20"/>
          <w:lang w:eastAsia="tr-TR"/>
        </w:rPr>
        <w:t xml:space="preserve"> ve talimatlar şeklinde yazılı olarak sistematik ve düzenli bir şekilde </w:t>
      </w:r>
      <w:proofErr w:type="spellStart"/>
      <w:r w:rsidRPr="00B10911">
        <w:rPr>
          <w:rFonts w:ascii="Times New Roman" w:eastAsia="Times New Roman" w:hAnsi="Times New Roman" w:cs="Times New Roman"/>
          <w:color w:val="1C283D"/>
          <w:sz w:val="20"/>
          <w:szCs w:val="20"/>
          <w:lang w:eastAsia="tr-TR"/>
        </w:rPr>
        <w:t>dokümante</w:t>
      </w:r>
      <w:proofErr w:type="spellEnd"/>
      <w:r w:rsidRPr="00B10911">
        <w:rPr>
          <w:rFonts w:ascii="Times New Roman" w:eastAsia="Times New Roman" w:hAnsi="Times New Roman" w:cs="Times New Roman"/>
          <w:color w:val="1C283D"/>
          <w:sz w:val="20"/>
          <w:szCs w:val="20"/>
          <w:lang w:eastAsia="tr-TR"/>
        </w:rPr>
        <w:t xml:space="preserve"> edilmelidir. Kalite sistemi dokümanları; kalite programları, planları, el kitapları ve kayıtlarının doğru olarak yorumlanmasına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Özellikle aşağıdaki açıklamaları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hedefleri, kuruluşun organizasyon yapısı ve ürün kalitesi ile ilgili yönetimin sorumluluk ve yetkileri,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Kullanılacak olan imalat, kalite kontrol ve kalite güvence teknikleri ile süreçler ve sistematik faaliyetler,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İmalattan önce, imalat sırasında ve sonrasında uygulanacak inceleme ve deneyler ile bunların uygulama sıklıkları,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Denetim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personelin niteliğine ilişkin raporlar gibi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İstenilen ürün kalitesi ve kalite sisteminin etkin işleyişinin izlenmesini sağlayan araçlar.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5.3. Onaylanmış kuruluş,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gerekleri karşılayıp karşılamadığını belirlemek için kalite sisteminin değerlendirmesini yapmalıdır.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Referans numaralarının yayımlandığı tarihten itibaren, ilgili uyumlaştırılmış standarda karşılık gelen ulusal standardın eşdeğer hükümleriyle uyumlu olan kalite sisteminin bu gereklere uygun olduğu kabul edilmelidir.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Denetimi yapan ekip, kalite yönetim sistemi  deneyimine ek olarak metrolojinin ilgili alanı ve cihaz teknolojisi konusunda yeterli deneyim ile bu Yönetmeliğin gerekleriyle ilgili bilgiye sahip olmalıdır. Değerlendirme </w:t>
      </w:r>
      <w:proofErr w:type="gramStart"/>
      <w:r w:rsidRPr="00B10911">
        <w:rPr>
          <w:rFonts w:ascii="Times New Roman" w:eastAsia="Times New Roman" w:hAnsi="Times New Roman" w:cs="Times New Roman"/>
          <w:color w:val="1C283D"/>
          <w:sz w:val="20"/>
          <w:szCs w:val="20"/>
          <w:lang w:eastAsia="tr-TR"/>
        </w:rPr>
        <w:t>prosedürü</w:t>
      </w:r>
      <w:proofErr w:type="gramEnd"/>
      <w:r w:rsidRPr="00B10911">
        <w:rPr>
          <w:rFonts w:ascii="Times New Roman" w:eastAsia="Times New Roman" w:hAnsi="Times New Roman" w:cs="Times New Roman"/>
          <w:color w:val="1C283D"/>
          <w:sz w:val="20"/>
          <w:szCs w:val="20"/>
          <w:lang w:eastAsia="tr-TR"/>
        </w:rPr>
        <w:t>, imalatçının tesislerine bir denetim ziyareti yapılmasını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İnceleme sonuçları ve gerekçeli değerlendirme kararı imalatçıya bildirilmelidir.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5.4. İmalatçı, onaylandığı şekildeki kalite sisteminden kaynaklanan yükümlülükleri yerine getirmeli ve bu sistemin yeterli ve etkin bir şekilde sürdürülmesini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5.5. İmalatçı kalite sistemini onaylayan onaylanmış kuruluşu, kalite sisteminde yapacağı her türlü değişiklikten haberdar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Onaylanmış kuruluş, önerilen değişiklikleri değerlendirerek kalite sisteminin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maddesindeki gerekleri karşılayıp karşılamadığına ya da yeniden değerlendirmenin gerekli olup olmadığına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inceleme sonuçlarını ve gerekçeli değerlendirme kararını imalatçıya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Onaylanmış kuruluşun sorumluluğunda yapılan  gözetim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6.1. Gözetimin amacı, imalatçının onaylanmış olan kalite sisteminden kaynaklanan  yükümlülüklerini yerine getirdiğinden emin olmaktır.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6.2. İmalatçı, onaylanmış kuruluşun denetim amacıyla; imalat, muayene, test ve depolama yerlerine girmesine izin vermeli ve gerekli tüm bilgilerle birlikte özellikle aşağıdakileri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teknik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Muayene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personelin niteliklerine ilişkin raporlar gibi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6.3. Onaylanmış kuruluş, imalatçının kalite sistemini sürdürdüğünden ve uyguladığından emin olmak için, periyodik denetimler yapmalı ve imalatçıya bir denetim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6.4. Bunun yanı sıra onaylanmış kuruluş, imalatçıya ani ziyaretler de yapabilir. Bu ziyaretler sırasında onaylanmış kuruluş, kalite sisteminin düzgün işleyip işlemediğini doğrulamak amacıyla gerekirse ürün testleri yapmalı ya da  yaptırmalıdır. Onaylanmış kuruluş imalatçıya, bir ziyaret raporu ve testler yapılmışsa bir test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7.1. İmalatçı, bu Yönetmeliğin gereklerini karşılayan her bir ölçü aletine; "CE" uygunluk işaretini, ek metroloji işaretini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5.1</w:t>
      </w:r>
      <w:proofErr w:type="gramEnd"/>
      <w:r w:rsidRPr="00B10911">
        <w:rPr>
          <w:rFonts w:ascii="Times New Roman" w:eastAsia="Times New Roman" w:hAnsi="Times New Roman" w:cs="Times New Roman"/>
          <w:color w:val="1C283D"/>
          <w:sz w:val="20"/>
          <w:szCs w:val="20"/>
          <w:lang w:eastAsia="tr-TR"/>
        </w:rPr>
        <w:t xml:space="preserve"> inci maddesinde belirtilen onaylanmış kuruluşun sorumluluğu altında onaylanmış kuruluşun kimlik kayıt numarasını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7.2. Ölçü aletinin her modeli için, bir uygunluk beyanı düzenlenmeli ve bu beyan son ölçü aletinin imalatından  sonra Bakanlığın denetimine sunulmak üzere on yıl muhafaza edilmelidir. Bu beyan düzenlendiği ölçü aletini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 İmalatçı, aşağıdaki belgeleri son ölçü aletinin imalatından sonra, 10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5.1</w:t>
      </w:r>
      <w:proofErr w:type="gramEnd"/>
      <w:r w:rsidRPr="00B10911">
        <w:rPr>
          <w:rFonts w:ascii="Times New Roman" w:eastAsia="Times New Roman" w:hAnsi="Times New Roman" w:cs="Times New Roman"/>
          <w:color w:val="1C283D"/>
          <w:sz w:val="20"/>
          <w:szCs w:val="20"/>
          <w:lang w:eastAsia="tr-TR"/>
        </w:rPr>
        <w:t xml:space="preserve"> inci maddesinde belirtilen  kalite sistemi ile ilgili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5.5</w:t>
      </w:r>
      <w:proofErr w:type="gramEnd"/>
      <w:r w:rsidRPr="00B10911">
        <w:rPr>
          <w:rFonts w:ascii="Times New Roman" w:eastAsia="Times New Roman" w:hAnsi="Times New Roman" w:cs="Times New Roman"/>
          <w:color w:val="1C283D"/>
          <w:sz w:val="20"/>
          <w:szCs w:val="20"/>
          <w:lang w:eastAsia="tr-TR"/>
        </w:rPr>
        <w:t xml:space="preserve"> inci maddesinde belirtilen ve onaylanan değişiklik,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5.5</w:t>
      </w:r>
      <w:proofErr w:type="gramEnd"/>
      <w:r w:rsidRPr="00B10911">
        <w:rPr>
          <w:rFonts w:ascii="Times New Roman" w:eastAsia="Times New Roman" w:hAnsi="Times New Roman" w:cs="Times New Roman"/>
          <w:color w:val="1C283D"/>
          <w:sz w:val="20"/>
          <w:szCs w:val="20"/>
          <w:lang w:eastAsia="tr-TR"/>
        </w:rPr>
        <w:t xml:space="preserve"> inci, 6.3 üncü ve 6.4 üncü maddelerinde belirtilen onaylanmış kuruluş tarafından verilen kararlar ve raporlar.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 Her bir onaylanmış kuruluş, verilen ve reddedilen kalite sistemi onaylarının listesini  periyodik olarak Bakanlığa sunmalı ve  geri çekilen bir kalite sistemi onayını derhal Bakanlığa ve belgenin verildiği ülkeye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10.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w:t>
      </w:r>
      <w:proofErr w:type="gramStart"/>
      <w:r w:rsidRPr="00B10911">
        <w:rPr>
          <w:rFonts w:ascii="Times New Roman" w:eastAsia="Times New Roman" w:hAnsi="Times New Roman" w:cs="Times New Roman"/>
          <w:color w:val="1C283D"/>
          <w:sz w:val="20"/>
          <w:szCs w:val="20"/>
          <w:lang w:eastAsia="tr-TR"/>
        </w:rPr>
        <w:t>5.1</w:t>
      </w:r>
      <w:proofErr w:type="gramEnd"/>
      <w:r w:rsidRPr="00B10911">
        <w:rPr>
          <w:rFonts w:ascii="Times New Roman" w:eastAsia="Times New Roman" w:hAnsi="Times New Roman" w:cs="Times New Roman"/>
          <w:color w:val="1C283D"/>
          <w:sz w:val="20"/>
          <w:szCs w:val="20"/>
          <w:lang w:eastAsia="tr-TR"/>
        </w:rPr>
        <w:t xml:space="preserve"> inci,  5.5 inci, 7.2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8 inci maddelerinde belirtilen imalatçının yükümlülükleri, onun adına  ve sorumluluğunda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EK-E</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NİHAİ ÜRÜNÜN MUAYENE VE TESTİNE DAİR KALİTE GÜVENCE</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SİSTEMİNİ ESAS ALAN TİPE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"Nihai ürünün muayene ve testine dair kalite güvence sistemini esas alan tipe uygunluk beyanı", imalatçının bu Ekte belirtilen yükümlülükleri yerine getirdiğini ve ilgili ölçü aletlerinin, AT  tip inceleme belgesinde tanımlanan tipe uygun olduğunu ve bu Yönetmelikte belirtilen gerekleri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prosedürünün</w:t>
      </w:r>
      <w:proofErr w:type="gramEnd"/>
      <w:r w:rsidRPr="00B10911">
        <w:rPr>
          <w:rFonts w:ascii="Times New Roman" w:eastAsia="Times New Roman" w:hAnsi="Times New Roman" w:cs="Times New Roman"/>
          <w:color w:val="1C283D"/>
          <w:sz w:val="20"/>
          <w:szCs w:val="20"/>
          <w:lang w:eastAsia="tr-TR"/>
        </w:rPr>
        <w:t xml:space="preserve"> bir bölümüdür.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İmalatçı,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maddesinde  belirtildiği şekilde, nihai ürün muayenesi ve testi için onaylı bir kalite sistemi işletmeli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4 üncü maddesinde belirtildiği şekilde bir gözetime tabi tutulmalıdır.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Kalite sistemi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 İmalatçı, kalite sisteminin değerlendirilmesi için seçeceği bir onaylanmış kuruluşa  başvuruda bulunmalıdır.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Başvuru aşağıdaki hususları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 kategorisi ile ilgili bilgileri,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ile ilgili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Onaylı tipin teknik dokümantasyonunu ve AT tip inceleme belgesinin bir nüshasını.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3.2. Kalite sistemi, ölçü aletlerinin AT tip inceleme belgesinde tanımlanan tipe ve bu Yönetmeliğin gereklerine uygun olmasını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İmalatçı tarafından uygulanan tüm unsurlar, gerekler ve hükümler;  politikalar, </w:t>
      </w:r>
      <w:proofErr w:type="gramStart"/>
      <w:r w:rsidRPr="00B10911">
        <w:rPr>
          <w:rFonts w:ascii="Times New Roman" w:eastAsia="Times New Roman" w:hAnsi="Times New Roman" w:cs="Times New Roman"/>
          <w:color w:val="1C283D"/>
          <w:sz w:val="20"/>
          <w:szCs w:val="20"/>
          <w:lang w:eastAsia="tr-TR"/>
        </w:rPr>
        <w:t>prosedürler</w:t>
      </w:r>
      <w:proofErr w:type="gramEnd"/>
      <w:r w:rsidRPr="00B10911">
        <w:rPr>
          <w:rFonts w:ascii="Times New Roman" w:eastAsia="Times New Roman" w:hAnsi="Times New Roman" w:cs="Times New Roman"/>
          <w:color w:val="1C283D"/>
          <w:sz w:val="20"/>
          <w:szCs w:val="20"/>
          <w:lang w:eastAsia="tr-TR"/>
        </w:rPr>
        <w:t xml:space="preserve"> ve talimatlar şeklinde yazılı olarak sistematik ve düzenli bir şekilde </w:t>
      </w:r>
      <w:proofErr w:type="spellStart"/>
      <w:r w:rsidRPr="00B10911">
        <w:rPr>
          <w:rFonts w:ascii="Times New Roman" w:eastAsia="Times New Roman" w:hAnsi="Times New Roman" w:cs="Times New Roman"/>
          <w:color w:val="1C283D"/>
          <w:sz w:val="20"/>
          <w:szCs w:val="20"/>
          <w:lang w:eastAsia="tr-TR"/>
        </w:rPr>
        <w:t>dokümante</w:t>
      </w:r>
      <w:proofErr w:type="spellEnd"/>
      <w:r w:rsidRPr="00B10911">
        <w:rPr>
          <w:rFonts w:ascii="Times New Roman" w:eastAsia="Times New Roman" w:hAnsi="Times New Roman" w:cs="Times New Roman"/>
          <w:color w:val="1C283D"/>
          <w:sz w:val="20"/>
          <w:szCs w:val="20"/>
          <w:lang w:eastAsia="tr-TR"/>
        </w:rPr>
        <w:t xml:space="preserve"> edilmelidir. Kalite sistemi dokümanları; kalite programları, planları, el kitapları ve kayıtlarının doğru olarak yorumlanmasına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Dokümanlar özellikle aşağıdakileri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hedefleri, kuruluşun organizasyon yapısı ve ürün kalitesi ile ilgili yönetimin  sorumluluk ve yetkileri,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İmalat sonrasında uygulanacak inceleme ve testler,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Muayene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personelin niteliğine ilişkin raporlar gibi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sisteminin işleyişinin izlenmesini sağlayan araçlar.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3.3. Onaylanmış kuruluş,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gereklerin karşılanıp karşılanmadığını belirlemek için kalite sisteminin değerlendirmesini yapmalıdır. Referans numaralarının yayımlandığı tarihten itibaren, ilgili uyumlaştırılmış standarda karşılık gelen  ulusal standardın eşdeğer hükümleriyle uyumlu olan kalite sisteminin bu gereklere uygun olduğu kabul edilmelidir.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Denetimi yapan ekip, kalite yönetim sistemi  deneyimine ek olarak, metrolojinin ilgili alanı ve cihaz teknolojisi konusunda yeterli deneyim ile bu Yönetmeliğin gerekleriyle ilgili bilgiye sahip olmalıdır. Değerlendirme </w:t>
      </w:r>
      <w:proofErr w:type="gramStart"/>
      <w:r w:rsidRPr="00B10911">
        <w:rPr>
          <w:rFonts w:ascii="Times New Roman" w:eastAsia="Times New Roman" w:hAnsi="Times New Roman" w:cs="Times New Roman"/>
          <w:color w:val="1C283D"/>
          <w:sz w:val="20"/>
          <w:szCs w:val="20"/>
          <w:lang w:eastAsia="tr-TR"/>
        </w:rPr>
        <w:t>prosedürü</w:t>
      </w:r>
      <w:proofErr w:type="gramEnd"/>
      <w:r w:rsidRPr="00B10911">
        <w:rPr>
          <w:rFonts w:ascii="Times New Roman" w:eastAsia="Times New Roman" w:hAnsi="Times New Roman" w:cs="Times New Roman"/>
          <w:color w:val="1C283D"/>
          <w:sz w:val="20"/>
          <w:szCs w:val="20"/>
          <w:lang w:eastAsia="tr-TR"/>
        </w:rPr>
        <w:t>, imalatçının tesislerine bir denetim ziyareti yapılmasını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inceleme sonuçlarını ve gerekçeli değerlendirme kararını  imalatçıya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3.4. İmalatçı, onaylandığı şekildeki kalite sisteminden kaynaklanan yükümlülükleri yerine getirmeli ve bu sistemin yeterli ve etkin şekilde sürdürülmesini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3.5. İmalatçı, kalite sistemini onaylayan onaylanmış kuruluşu, kalite sisteminde yapacağı her türlü değişiklikten haberdar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Onaylanmış kuruluş, önerilen değişiklikleri değerlendirerek kalite sisteminin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maddesindeki gerekleri karşılayıp karşılamadığına ya da yeniden değerlendirmenin  gerekli olup olmadığına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inceleme sonuçlarını ve gerekçeli değerlendirme kararını imalatçıya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Onaylanmış kuruluşun sorumluluğunda yapılan  gözetim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4.1. Gözetimin amacı, imalatçının onaylanmış olan kalite sisteminden kaynaklanan yükümlülüklerini yerine getirdiğinden emin olmaktır.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4.2. İmalatçı, onaylanmış kuruluşun denetim amacıyla; muayene, test ve depolama yerlerine girmesine izin vermeli ve gerekli tüm bilgilerle birlikte  özellikle aşağıdakileri sağlamalıdır.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Muayene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personelin niteliklerine ilişkin raporları  gibi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4.3. Onaylanmış kuruluş, imalatçının kalite sistemini sürdürdüğünden ve uyguladığından emin olmak için periyodik denetimler yapmalı ve imalatçıya bir denetim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4.4. Bunun yanı sıra, onaylanmış kuruluş, imalatçıya ani ziyaretler de yapabilir. Bu ziyaretler sırasında onaylanmış kuruluş, kalite sisteminin düzgün işleyip işlemediğini doğrulamak amacıyla gerekirse ürün testleri yapmalı ya da yaptırmalıdır. Onaylanmış kuruluş imalatçıya, bir ziyaret raporu ve testler yapılmışsa bir test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5.1. İmalatçı, bu Yönetmeliğin gereklerini karşılayan ve AT tip inceleme belgesinde tanımlanan tipe uygun olan her bir ölçü aletine; "CE" uygunluk işaretini, ek metroloji işaretini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maddesinde belirtilen onaylanmış kuruluşun sorumluluğu altında onaylanmış kuruluşun kimlik kayıt numarasını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5.2.  Ölçü aletinin her modeli için bir uygunluk beyanı düzenlenmeli ve bu beyan son ölçü aletinin imalatından sonra Bakanlığın denetimine sunulmak üzere on yıl muhafaza edilmelidir. Bu beyan düzenlendiği ölçü aletini  tanımlamalıdır. 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 İmalatçı, aşağıdaki belgeleri son ölçü aleti imal edildikten sonra, 10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maddesinde belirtilen kalite sistemi ile ilgili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3.5</w:t>
      </w:r>
      <w:proofErr w:type="gramEnd"/>
      <w:r w:rsidRPr="00B10911">
        <w:rPr>
          <w:rFonts w:ascii="Times New Roman" w:eastAsia="Times New Roman" w:hAnsi="Times New Roman" w:cs="Times New Roman"/>
          <w:color w:val="1C283D"/>
          <w:sz w:val="20"/>
          <w:szCs w:val="20"/>
          <w:lang w:eastAsia="tr-TR"/>
        </w:rPr>
        <w:t xml:space="preserve"> inci maddesinde belirtilen ve onaylanan değişiklik,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3.5</w:t>
      </w:r>
      <w:proofErr w:type="gramEnd"/>
      <w:r w:rsidRPr="00B10911">
        <w:rPr>
          <w:rFonts w:ascii="Times New Roman" w:eastAsia="Times New Roman" w:hAnsi="Times New Roman" w:cs="Times New Roman"/>
          <w:color w:val="1C283D"/>
          <w:sz w:val="20"/>
          <w:szCs w:val="20"/>
          <w:lang w:eastAsia="tr-TR"/>
        </w:rPr>
        <w:t xml:space="preserve"> inci, 4.3 üncü ve 4.4 üncü maddelerinde belirtilen onaylanmış kuruluş tarafından verilen kararlar ve raporlar.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 Her bir onaylanmış kuruluş, verilen ve reddedilen kalite sistemi onaylarının listesini  periyodik olarak Bakanlığa sunmalı ve  geri çekilen bir kalite sistemi onayını derhal Bakanlığa ve belgenin verildiği ülkeye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3.5 inci, 5.2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6 </w:t>
      </w:r>
      <w:proofErr w:type="spellStart"/>
      <w:r w:rsidRPr="00B10911">
        <w:rPr>
          <w:rFonts w:ascii="Times New Roman" w:eastAsia="Times New Roman" w:hAnsi="Times New Roman" w:cs="Times New Roman"/>
          <w:color w:val="1C283D"/>
          <w:sz w:val="20"/>
          <w:szCs w:val="20"/>
          <w:lang w:eastAsia="tr-TR"/>
        </w:rPr>
        <w:t>ncı</w:t>
      </w:r>
      <w:proofErr w:type="spellEnd"/>
      <w:r w:rsidRPr="00B10911">
        <w:rPr>
          <w:rFonts w:ascii="Times New Roman" w:eastAsia="Times New Roman" w:hAnsi="Times New Roman" w:cs="Times New Roman"/>
          <w:color w:val="1C283D"/>
          <w:sz w:val="20"/>
          <w:szCs w:val="20"/>
          <w:lang w:eastAsia="tr-TR"/>
        </w:rPr>
        <w:t xml:space="preserve"> maddelerinde belirtilen imalatçının yükümlülükleri, onun adına  ve sorumluluğunda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EK-E 1</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NİHAİ ÜRÜNÜN MUAYENE VE TESTİNE DAİR KALİTE GÜVENCE</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SİSTEMİNİ ESAS ALAN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 Nihai ürünün  muayene ve testine dair kalite güvence sistemini esas alan uygunluk beyanı" imalatçının bu Ekte belirtilen yükümlülükleri yerine getirdiğini ve ilgili ölçü aletlerinin, bu Yönetmelikte belirtilen gerekleri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prosedürüdür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Teknik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İmalatçı bu Yönetmeliğin 10 uncu maddesinde belirtildiği gibi teknik dokümantasyonu oluşturmalıdır. Dokümantasyon, ölçü  aletinin, bu Yönetmeliğin gereklerine  uygunluğunun değerlendirmesini yapabilmeyi sağlamalıdır. Bu dokümantasyon böyle bir değerlendirme için ölçü aletinin tasarımını, imalatını ve çalışmasını  kapsamalıdır.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İmalatçı, son ölçü aletinin imalatından sonra on yıl süre ile teknik dokümantasyonu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 İmalatçı,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5 inci maddesinde  belirtildiği şekilde; nihai ürün muayenesi ve testi için onaylı bir kalite sistemi işletmeli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6 </w:t>
      </w:r>
      <w:proofErr w:type="spellStart"/>
      <w:r w:rsidRPr="00B10911">
        <w:rPr>
          <w:rFonts w:ascii="Times New Roman" w:eastAsia="Times New Roman" w:hAnsi="Times New Roman" w:cs="Times New Roman"/>
          <w:color w:val="1C283D"/>
          <w:sz w:val="20"/>
          <w:szCs w:val="20"/>
          <w:lang w:eastAsia="tr-TR"/>
        </w:rPr>
        <w:t>ncı</w:t>
      </w:r>
      <w:proofErr w:type="spellEnd"/>
      <w:r w:rsidRPr="00B10911">
        <w:rPr>
          <w:rFonts w:ascii="Times New Roman" w:eastAsia="Times New Roman" w:hAnsi="Times New Roman" w:cs="Times New Roman"/>
          <w:color w:val="1C283D"/>
          <w:sz w:val="20"/>
          <w:szCs w:val="20"/>
          <w:lang w:eastAsia="tr-TR"/>
        </w:rPr>
        <w:t xml:space="preserve"> maddesinde  belirtildiği şekilde bir gözetime tabi tutulmalıdır.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Kalite sistemi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5.1. İmalatçı, kalite sisteminin değerlendirilmesi için seçeceği bir onaylanmış kuruluşa  başvuruda bulunmalıdır.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Başvuru aşağıdaki hususları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aletinin  kategorisi ile ilgili bilgileri,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ile ilgili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maddesinde belirtilen   teknik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5.2. Kalite sistemi, ölçü aletlerinin bu Yönetmeliğin gereklerine uygun olmasını sağlamalıdır.  İmalatçı tarafından uygulanan tüm unsurlar, gerekler ve hükümler;  politikalar, </w:t>
      </w:r>
      <w:proofErr w:type="gramStart"/>
      <w:r w:rsidRPr="00B10911">
        <w:rPr>
          <w:rFonts w:ascii="Times New Roman" w:eastAsia="Times New Roman" w:hAnsi="Times New Roman" w:cs="Times New Roman"/>
          <w:color w:val="1C283D"/>
          <w:sz w:val="20"/>
          <w:szCs w:val="20"/>
          <w:lang w:eastAsia="tr-TR"/>
        </w:rPr>
        <w:t>prosedürler</w:t>
      </w:r>
      <w:proofErr w:type="gramEnd"/>
      <w:r w:rsidRPr="00B10911">
        <w:rPr>
          <w:rFonts w:ascii="Times New Roman" w:eastAsia="Times New Roman" w:hAnsi="Times New Roman" w:cs="Times New Roman"/>
          <w:color w:val="1C283D"/>
          <w:sz w:val="20"/>
          <w:szCs w:val="20"/>
          <w:lang w:eastAsia="tr-TR"/>
        </w:rPr>
        <w:t xml:space="preserve"> ve talimatlar şeklinde yazılı olarak sistematik ve düzenli bir şekilde </w:t>
      </w:r>
      <w:proofErr w:type="spellStart"/>
      <w:r w:rsidRPr="00B10911">
        <w:rPr>
          <w:rFonts w:ascii="Times New Roman" w:eastAsia="Times New Roman" w:hAnsi="Times New Roman" w:cs="Times New Roman"/>
          <w:color w:val="1C283D"/>
          <w:sz w:val="20"/>
          <w:szCs w:val="20"/>
          <w:lang w:eastAsia="tr-TR"/>
        </w:rPr>
        <w:t>dokümante</w:t>
      </w:r>
      <w:proofErr w:type="spellEnd"/>
      <w:r w:rsidRPr="00B10911">
        <w:rPr>
          <w:rFonts w:ascii="Times New Roman" w:eastAsia="Times New Roman" w:hAnsi="Times New Roman" w:cs="Times New Roman"/>
          <w:color w:val="1C283D"/>
          <w:sz w:val="20"/>
          <w:szCs w:val="20"/>
          <w:lang w:eastAsia="tr-TR"/>
        </w:rPr>
        <w:t xml:space="preserve"> edilmelidir. Kalite sistemi dokümanları; kalite programları, planları, el kitapları ve kayıtlarının doğru olarak yorumlanmasına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Dokümanlar özellikle aşağıdakileri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hedefleri, kuruluşun organizasyon  yapısı, ürün kalitesi ile ilgili yönetimin sorumluluk ve yetkileri,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İmalat sonrasında uygulanacak muayene ve testler,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Muayene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personelin niteliğine ilişkin  raporlar gibi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sisteminin işleyişinin izlenmesini sağlayan araçlar.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5.3. Onaylanmış kuruluş,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gereklerin karşılanıp karşılanmadığını belirlemek için kalite sisteminin değerlendirmesini yapmalıdır. Referans numaralarının yayımlandığı tarihten itibaren, ilgili uyumlaştırılmış standarda karşılık gelen  ulusal standardın eşdeğer hükümleriyle uyumlu olan kalite sisteminin bu gereklere uygun olduğu kabul edilmelidir.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Denetimi yapan ekip, kalite yönetim sistemindeki deneyime ek olarak, metrolojinin ilgili alanı  ve cihaz teknolojisinde yeterli deneyim ile bu Yönetmeliğin gerekleri konusunda bilgiye sahip olmalıdır. Değerlendirme </w:t>
      </w:r>
      <w:proofErr w:type="gramStart"/>
      <w:r w:rsidRPr="00B10911">
        <w:rPr>
          <w:rFonts w:ascii="Times New Roman" w:eastAsia="Times New Roman" w:hAnsi="Times New Roman" w:cs="Times New Roman"/>
          <w:color w:val="1C283D"/>
          <w:sz w:val="20"/>
          <w:szCs w:val="20"/>
          <w:lang w:eastAsia="tr-TR"/>
        </w:rPr>
        <w:t>prosedürü</w:t>
      </w:r>
      <w:proofErr w:type="gramEnd"/>
      <w:r w:rsidRPr="00B10911">
        <w:rPr>
          <w:rFonts w:ascii="Times New Roman" w:eastAsia="Times New Roman" w:hAnsi="Times New Roman" w:cs="Times New Roman"/>
          <w:color w:val="1C283D"/>
          <w:sz w:val="20"/>
          <w:szCs w:val="20"/>
          <w:lang w:eastAsia="tr-TR"/>
        </w:rPr>
        <w:t>, imalatçının tesislerine bir denetim ziyareti yapılmasını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inceleme sonuçlarını ve gerekçeli değerlendirme kararını imalatçıya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5.4. İmalatçı, onaylandığı şekildeki kalite sisteminden kaynaklanan yükümlülükleri yerine getirmeli ve bu sistemin yeterli ve etkin bir şekilde sürdürülmesini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5.5. İmalatçı, kalite sistemini onaylayan onaylanmış kuruluşu, kalite sisteminde yapacağı her türlü değişiklikten haberdar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Onaylanmış kuruluş, önerilen değişiklikleri değerlendirerek kalite sisteminin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maddesindeki gerekleri karşılayıp karşılamadığına ya da yeniden değerlendirmenin gerekli olup olmadığına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inceleme sonuçlarını ve gerekçeli değerlendirme kararını imalatçıya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Onaylanmış kuruluşun sorumluluğunda yapılan  gözetim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6.1. Gözetimin amacı, imalatçının onaylanmış olan kalite sisteminden kaynaklanan  yükümlülüklerini yerine getirdiğinden emin olmaktır.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6.2. İmalatçı, onaylanmış kuruluşun denetim amacıyla; test, muayene ve depolama yerlerine girmesine izin vermeli ve gerekli tüm bilgilerle birlikte  özellikle aşağıdakileri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teknik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Muayene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personelin niteliğine ilişkin raporlar  gibi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6.3. Onaylanmış kuruluş, imalatçının kalite sistemini sürdürdüğünden ve uyguladığından emin olmak için periyodik denetimler yapmalı ve imalatçıya bir denetim raporu vermelidir.  6.4. Bunun yanı sıra; onaylanmış kuruluş, imalatçıya ani ziyaretler de yapabilir. Bu ziyaretler sırasında onaylanmış kuruluş, kalite sisteminin düzgün işleyip işlemediğini doğrulamak amacıyla gerekirse ürün testleri yapmalı ya da yaptırmalıdır. Onaylanmış kuruluş imalatçıya, bir ziyaret raporu ve testler yapılmışsa bir test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7.1. İmalatçı, bu Yönetmeliğin gereklerini karşılayan her bir ölçü aletine; "CE" uygunluk işaretini, ek metroloji işaretini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5.1</w:t>
      </w:r>
      <w:proofErr w:type="gramEnd"/>
      <w:r w:rsidRPr="00B10911">
        <w:rPr>
          <w:rFonts w:ascii="Times New Roman" w:eastAsia="Times New Roman" w:hAnsi="Times New Roman" w:cs="Times New Roman"/>
          <w:color w:val="1C283D"/>
          <w:sz w:val="20"/>
          <w:szCs w:val="20"/>
          <w:lang w:eastAsia="tr-TR"/>
        </w:rPr>
        <w:t xml:space="preserve"> inci maddesinde belirtilen onaylanmış kuruluşun sorumluluğu altında onaylanmış kuruluşun kimlik kayıt numarasını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7.2. Ölçü aletinin her modeli için, bir uygunluk beyanı düzenlenmeli ve bu beyan son ölçü aletinin imalatından  sonra Bakanlığın denetimine sunulmak üzere on yıl muhafaza edilmelidir. Bu beyan düzenlendiği ölçü aletini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 İmalatçı, aşağıdaki belgeleri son ölçü aleti imal edildikten sonra, 10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5.1</w:t>
      </w:r>
      <w:proofErr w:type="gramEnd"/>
      <w:r w:rsidRPr="00B10911">
        <w:rPr>
          <w:rFonts w:ascii="Times New Roman" w:eastAsia="Times New Roman" w:hAnsi="Times New Roman" w:cs="Times New Roman"/>
          <w:color w:val="1C283D"/>
          <w:sz w:val="20"/>
          <w:szCs w:val="20"/>
          <w:lang w:eastAsia="tr-TR"/>
        </w:rPr>
        <w:t xml:space="preserve"> inci maddesinde belirtilen kalite sistemi ile ilgili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5.5</w:t>
      </w:r>
      <w:proofErr w:type="gramEnd"/>
      <w:r w:rsidRPr="00B10911">
        <w:rPr>
          <w:rFonts w:ascii="Times New Roman" w:eastAsia="Times New Roman" w:hAnsi="Times New Roman" w:cs="Times New Roman"/>
          <w:color w:val="1C283D"/>
          <w:sz w:val="20"/>
          <w:szCs w:val="20"/>
          <w:lang w:eastAsia="tr-TR"/>
        </w:rPr>
        <w:t xml:space="preserve"> inci maddesinde belirtilen ve onaylanan değişiklik,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5.5</w:t>
      </w:r>
      <w:proofErr w:type="gramEnd"/>
      <w:r w:rsidRPr="00B10911">
        <w:rPr>
          <w:rFonts w:ascii="Times New Roman" w:eastAsia="Times New Roman" w:hAnsi="Times New Roman" w:cs="Times New Roman"/>
          <w:color w:val="1C283D"/>
          <w:sz w:val="20"/>
          <w:szCs w:val="20"/>
          <w:lang w:eastAsia="tr-TR"/>
        </w:rPr>
        <w:t xml:space="preserve"> inci, 6.3 üncü ve 6.4 üncü maddelerinde belirtilen  onaylanmış kuruluş tarafından verilen kararlar ve raporlar.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 Her bir onaylanmış kuruluş, verilen ve reddedilen kalite sistemi onaylarının listesini  periyodik olarak Bakanlığa sunmalı ve  geri çekilen bir kalite sistemi onayını derhal Bakanlığa ve belgenin verildiği ülkeye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10.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w:t>
      </w:r>
      <w:proofErr w:type="gramStart"/>
      <w:r w:rsidRPr="00B10911">
        <w:rPr>
          <w:rFonts w:ascii="Times New Roman" w:eastAsia="Times New Roman" w:hAnsi="Times New Roman" w:cs="Times New Roman"/>
          <w:color w:val="1C283D"/>
          <w:sz w:val="20"/>
          <w:szCs w:val="20"/>
          <w:lang w:eastAsia="tr-TR"/>
        </w:rPr>
        <w:t>5.1</w:t>
      </w:r>
      <w:proofErr w:type="gramEnd"/>
      <w:r w:rsidRPr="00B10911">
        <w:rPr>
          <w:rFonts w:ascii="Times New Roman" w:eastAsia="Times New Roman" w:hAnsi="Times New Roman" w:cs="Times New Roman"/>
          <w:color w:val="1C283D"/>
          <w:sz w:val="20"/>
          <w:szCs w:val="20"/>
          <w:lang w:eastAsia="tr-TR"/>
        </w:rPr>
        <w:t xml:space="preserve"> inci, 5.5 inci, 7.2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8 inci maddelerinde belirtilen imalatçının yükümlülükleri, onun adına  ve sorumluluğunda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EK-F</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ÜRÜN DOĞRULAMASINI ESAS ALAN TİPE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"Ürün doğrulamasını esas alan  tipe  uygunluk beyanı" imalatçının bu Ekte belirtilen yükümlülükleri yerine getirdiğini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maddesinin hükümlerine tabi olan ölçü aletlerinin, AT  tip inceleme belgesinde tanımlanan tipe uygun olduğunu ve bu Yönetmelikte belirtilen gerekleri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prosedürünün</w:t>
      </w:r>
      <w:proofErr w:type="gramEnd"/>
      <w:r w:rsidRPr="00B10911">
        <w:rPr>
          <w:rFonts w:ascii="Times New Roman" w:eastAsia="Times New Roman" w:hAnsi="Times New Roman" w:cs="Times New Roman"/>
          <w:color w:val="1C283D"/>
          <w:sz w:val="20"/>
          <w:szCs w:val="20"/>
          <w:lang w:eastAsia="tr-TR"/>
        </w:rPr>
        <w:t xml:space="preserve"> bir bölümüdür.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İmalatçı, imal edilen ölçü aletlerinin, AT tip inceleme belgesinde tanımlanan onaylı tipe ve bu Yönetmeliğin gereklerine uygunluğunun sağlanması için her türlü tedbiri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Doğrulama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İmalatçı tarafından seçilen onaylanmış kuruluş, ölçü aletlerinin, AT tip inceleme  belgesinde tanımlanan tipe ve bu Yönetmeliğin gereklerine uygunluğunu kontrol etmek için uygun incelemeleri ve testleri yapmalı ya da yaptırmalıdır.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gereklere uygunluğun kontrol edilmesi için yapılacak incelemeler ve testler, imalatçının tercihine bağlı olarak, ya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4 üncü maddesinde belirtildiği gibi her ölçü aletinin incelenmesi ve test edilmesi şeklinde ya da  5 inci maddesinde belirtildiği şekilde inceleme ve test işlemlerinin bir istatistiksel esasa bağlı olarak yapılması şeklinde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 Her bir ölçü aletinin incelenmesi ve test edilmesi yoluyla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gereklere uygunluğunun doğrulanması;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4.1. Ölçü aletlerinin tamamı,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gereklere uygunluklarının doğrulanması için ayrı ayrı incelenmeli ve bu Yönetmeliğin  13 üncü maddesindeki dokümanlarda belirtilen  uygun testlere ya da eşdeğer testlere tabi tutulmalıdır. İlgili bir dokümanın olmaması durumunda, hangi testlerin yapılacağına onaylanmış kuruluş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4.2. Onaylanmış kuruluş, yapılan incelemeler ve testlerle ilgili olarak  bir uygunluk belgesi düzenlemeli ve onaylanan her bir ölçü aletine kimlik kayıt numarasını iliştirmeli ya da sorumluluğunda iliştirilmesini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 uygunluk belgelerini, ölçü aletinin belgelendirilmesinden sonra 10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gereklere uygunluğun istatistiksel  doğrulanması;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5.1. Üretilen her bir partideki homojenliğin sağlanması için imalatçı, imalat sürecinde her türlü tedbiri almalı ve doğrulanmaları için ölçü aletlerini homojen partiler halinde sunmalıdır.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5.2.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5.3</w:t>
      </w:r>
      <w:proofErr w:type="gramEnd"/>
      <w:r w:rsidRPr="00B10911">
        <w:rPr>
          <w:rFonts w:ascii="Times New Roman" w:eastAsia="Times New Roman" w:hAnsi="Times New Roman" w:cs="Times New Roman"/>
          <w:color w:val="1C283D"/>
          <w:sz w:val="20"/>
          <w:szCs w:val="20"/>
          <w:lang w:eastAsia="tr-TR"/>
        </w:rPr>
        <w:t xml:space="preserve"> üncü maddesinde belirtilen gereklere uygun olarak her bir partiden rasgele bir numune  alınmalıdır. Söz konusu partinin kabul ya da reddine karar verilebilmesi için alınan numuneler, bu Yönetmeliğin 13 üncü maddesinde  belirtilen dokümanlarda yer alan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gereklere uygunluğu gösteren testlere ya da eşdeğer testlere ayrı ayrı tabi tutulmalıdır. İlgili bir dokümanın olmaması durumunda, hangi testlerin yapılacağına onaylanmış kuruluş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5.3. İstatistiksel </w:t>
      </w:r>
      <w:proofErr w:type="gramStart"/>
      <w:r w:rsidRPr="00B10911">
        <w:rPr>
          <w:rFonts w:ascii="Times New Roman" w:eastAsia="Times New Roman" w:hAnsi="Times New Roman" w:cs="Times New Roman"/>
          <w:color w:val="1C283D"/>
          <w:sz w:val="20"/>
          <w:szCs w:val="20"/>
          <w:lang w:eastAsia="tr-TR"/>
        </w:rPr>
        <w:t>prosedür</w:t>
      </w:r>
      <w:proofErr w:type="gramEnd"/>
      <w:r w:rsidRPr="00B10911">
        <w:rPr>
          <w:rFonts w:ascii="Times New Roman" w:eastAsia="Times New Roman" w:hAnsi="Times New Roman" w:cs="Times New Roman"/>
          <w:color w:val="1C283D"/>
          <w:sz w:val="20"/>
          <w:szCs w:val="20"/>
          <w:lang w:eastAsia="tr-TR"/>
        </w:rPr>
        <w:t xml:space="preserve"> aşağıdaki gerekleri karşılamalıdır: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İstatistiksel kontrol varsayımlara  dayanmalı ve numune alma yöntemi: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1'in altındaki uygunsuzluk durumunda, % 95 oranında  bir kabul olasılığına karşılık gelen kalite düzeyini,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7'nin altındaki bir uygunsuzluk durumunda % 5 oranında  bir kabul olasılığına karşılık gelen sınır kalitesini,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sağlamalıdır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5.4. Bir parti kabul edilmiş ise, numunelerden testleri geçemeyen ölçü aletleri haricindeki partideki tüm ölçü aletleri onaylanmalıdır.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yapılan incelemeler ve testlerle ilgili olarak bir uygunluk belgesi düzenlemeli ve onaylanan her bir ölçü aletine kimlik kayıt numarasını iliştirmeli ya da sorumluluğu altında iliştirilmesini sağlamalıdır.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 uygunluk belgelerini, ölçü aletinin belgelendirilmesinden sonra 10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5.5. Bir parti reddedilmiş ise, onaylanmış kuruluş söz konusu partinin piyasaya arz edilmesinin önlenmesi için uygun tedbirleri almalıdır. Partilerin sık sık reddedilmeleri durumunda, onaylanmış kuruluş, istatistiksel doğrulamayı askıya alabilir ve gereken tedbirleri uygulayabilir.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6.1. İmalatçı, bu Yönetmeliğin gereklerini karşılayan ve onaylanan tipe uygun olan her bir ölçü aletine, "CE" uygunluk işaretini ve ek metroloji işaretini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6.2. Ölçü aletinin her modeli için bir uygunluk beyanı düzenlenmeli ve bu beyan son ölçü aletinin imalatından sonra Bakanlığın denetimine sunulmak üzere on yıl muhafaza edilmelidir. Bu beyan düzenlendiği ölçü aletini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Beyanın bir nüshası piyasaya arz edilen her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maddesinde belirtilen onaylanmış kuruluşla mutabakat sağlanması halinde imalatçı onaylanmış kuruluşun sorumluluğunda onaylanmış kuruluşun kimlik kayıt numarasını da ölçü aletlerine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 İmalatçı, onaylanmış kuruluşla mutabakat sağlaması halinde onun sorumluluğu altında, onaylanmış kuruluşun kimlik kayıt numarasını imalat sürecinde de ölçü aletine iliştirebilir.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w:t>
      </w:r>
      <w:proofErr w:type="gramStart"/>
      <w:r w:rsidRPr="00B10911">
        <w:rPr>
          <w:rFonts w:ascii="Times New Roman" w:eastAsia="Times New Roman" w:hAnsi="Times New Roman" w:cs="Times New Roman"/>
          <w:color w:val="1C283D"/>
          <w:sz w:val="20"/>
          <w:szCs w:val="20"/>
          <w:lang w:eastAsia="tr-TR"/>
        </w:rPr>
        <w:t>5.1</w:t>
      </w:r>
      <w:proofErr w:type="gramEnd"/>
      <w:r w:rsidRPr="00B10911">
        <w:rPr>
          <w:rFonts w:ascii="Times New Roman" w:eastAsia="Times New Roman" w:hAnsi="Times New Roman" w:cs="Times New Roman"/>
          <w:color w:val="1C283D"/>
          <w:sz w:val="20"/>
          <w:szCs w:val="20"/>
          <w:lang w:eastAsia="tr-TR"/>
        </w:rPr>
        <w:t xml:space="preserve"> inci maddelerinde belirtilen yükümlülükler hariç olmak üzere imalatçının yükümlülükleri, onun adına ve sorumluluğu altında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EK-F1</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ÜRÜN DOĞRULAMASINI ESAS ALAN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"Ürün doğrulamasını esas alan uygunluk beyanı" imalatçının bu Ekte belirtilen yükümlülükleri yerine getirdiğini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5 inci maddesinin hükümlerine tabi olan ölçü aletlerinin, bu Yönetmeliğin gereklerini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prosedürüdür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Teknik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İmalatçı, bu Yönetmeliğin 10 uncu maddesinde belirtildiği şekilde bir teknik dokümantasyonu oluşturmalıdır. Dokümantasyon, ölçü aletinin bu Yönetmeliğin gereklerine uygunluğunun değerlendirmesini yapabilmeyi sağlamalıdır. Bu dokümantasyon böyle bir değerlendirme için, ölçü aletinin tasarımını, imalatını ve çalışmasını   kapsamalıdır.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İmalatçı, son ölçü aletinin imalatından  sonra 10 yıl süre ile teknik dokümantasyonu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İmalatçı, imal edilen ölçü aletlerinin, bu Yönetmelik hükümlerine uygunluğunun sağlanması için gerekli her türlü tedbiri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Doğrulama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İmalatçı tarafından seçilen onaylanmış kuruluş, ölçü aletlerinin, bu Yönetmeliğin gereklerine uygunluğunu kontrol etmek için uygun incelemeleri ve testleri yapmalı ya da  yaptırmalıdır.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gereklere uygunluğun kontrol edilmesi için yapılacak incelemeler ve testler, imalatçının tercihine bağlı olarak, ya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6 </w:t>
      </w:r>
      <w:proofErr w:type="spellStart"/>
      <w:r w:rsidRPr="00B10911">
        <w:rPr>
          <w:rFonts w:ascii="Times New Roman" w:eastAsia="Times New Roman" w:hAnsi="Times New Roman" w:cs="Times New Roman"/>
          <w:color w:val="1C283D"/>
          <w:sz w:val="20"/>
          <w:szCs w:val="20"/>
          <w:lang w:eastAsia="tr-TR"/>
        </w:rPr>
        <w:t>ncı</w:t>
      </w:r>
      <w:proofErr w:type="spellEnd"/>
      <w:r w:rsidRPr="00B10911">
        <w:rPr>
          <w:rFonts w:ascii="Times New Roman" w:eastAsia="Times New Roman" w:hAnsi="Times New Roman" w:cs="Times New Roman"/>
          <w:color w:val="1C283D"/>
          <w:sz w:val="20"/>
          <w:szCs w:val="20"/>
          <w:lang w:eastAsia="tr-TR"/>
        </w:rPr>
        <w:t xml:space="preserve"> maddesinde  belirtildiği gibi her ölçü aletinin incelenmesi ve test edilmesi şeklinde ya da 7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belirtildiği şekilde inceleme ve test işlemlerinin bir istatistiksel esasa bağlı olarak  yapılması şeklinde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6. Her bir ölçü aletinin incelenmesi ve test edilmesi yoluyla,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gereklere uygunluğunun doğrulanması.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6.1. Ölçü aletlerinin tamamı,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gereklere uygunluklarının doğrulanması için ayrı ayrı incelenmeli ve bu Yönetmeliğin  13 üncü maddesindeki dokümanlarda belirtilen uygun testlere ya da eşdeğer testlere tabi tutulmalıdır. İlgili bir dokümanın olmaması durumunda, hangi testlerin yapılacağına onaylanmış kuruluş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6.2. Onaylanmış kuruluş, yapılan incelemeler ve testlerle ilgili olarak  bir uygunluk belgesi düzenlemeli ve onaylanan her bir ölçü aletine kimlik kayıt numarasını iliştirmeli ya da sorumluluğunda iliştirilmesini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 uygunluk belgelerini, ölçü aletinin belgelendirilmesinden sonra 10 yıl süre ile Bakanlık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gereklere uygunluğun istatistiksel doğrulanması.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7.1. Üretilen her bir partideki homojenliğin sağlanması için imalatçı, imalat sürecinde her türlü tedbiri almalı ve doğrulanmaları için ölçü aletlerini homojen partiler halinde sunmalıdır.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7.2.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7.3</w:t>
      </w:r>
      <w:proofErr w:type="gramEnd"/>
      <w:r w:rsidRPr="00B10911">
        <w:rPr>
          <w:rFonts w:ascii="Times New Roman" w:eastAsia="Times New Roman" w:hAnsi="Times New Roman" w:cs="Times New Roman"/>
          <w:color w:val="1C283D"/>
          <w:sz w:val="20"/>
          <w:szCs w:val="20"/>
          <w:lang w:eastAsia="tr-TR"/>
        </w:rPr>
        <w:t xml:space="preserve"> üncü maddesinde belirtilen gereklere uygun olarak her bir partiden rasgele bir numune  alınmalıdır. Söz konusu partinin kabul ya da reddine karar verilebilmesi için alınan numuneler, bu Yönetmeliğin 13 üncü maddesinde  belirtilen dokümanlarda yer alan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gereklere uygunluğu gösteren testlere ya da eşdeğer testlere ayrı ayrı tabi tutulmalıdır. İlgili bir dokümanın olmaması durumunda, hangi testlerin yapılacağına onaylanmış kuruluş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7.3. İstatistiksel </w:t>
      </w:r>
      <w:proofErr w:type="gramStart"/>
      <w:r w:rsidRPr="00B10911">
        <w:rPr>
          <w:rFonts w:ascii="Times New Roman" w:eastAsia="Times New Roman" w:hAnsi="Times New Roman" w:cs="Times New Roman"/>
          <w:color w:val="1C283D"/>
          <w:sz w:val="20"/>
          <w:szCs w:val="20"/>
          <w:lang w:eastAsia="tr-TR"/>
        </w:rPr>
        <w:t>prosedürler</w:t>
      </w:r>
      <w:proofErr w:type="gramEnd"/>
      <w:r w:rsidRPr="00B10911">
        <w:rPr>
          <w:rFonts w:ascii="Times New Roman" w:eastAsia="Times New Roman" w:hAnsi="Times New Roman" w:cs="Times New Roman"/>
          <w:color w:val="1C283D"/>
          <w:sz w:val="20"/>
          <w:szCs w:val="20"/>
          <w:lang w:eastAsia="tr-TR"/>
        </w:rPr>
        <w:t xml:space="preserve"> aşağıdaki gerekleri karşılamalıdır: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İstatistik kontrol varsayımlara dayanmalı ve numune alma yöntemi;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1'in altındaki uygunsuzluk durumunda % 95 oranında  bir kabul olasılığına karşılık gelen kalite düzeyini,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7'nin altındaki bir uygunsuzluk durumunda % 5 oranında  bir kabul olasılığına karşılık gelen sınır kalitesini,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sağlamalıdır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7.4. Bir parti kabul edilmiş ise, numunelerden testleri geçemeyen ölçü aletleri haricindeki partideki tüm ölçü aletleri onaylanmalıdır.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Onaylanmış kuruluş, yapılan incelemeler ve testlerle ilgili olarak bir uygunluk belgesi düzenlemeli ve onaylanan her ölçü aletine kimlik kayıt numarasını iliştirmeli ya da sorumluluğu altında iliştirilmesini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 uygunluk belgelerini, ölçü aletinin belgelendirilmesinden sonra 10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7.5. Bir parti reddedilmiş ise, onaylanmış kuruluş söz konusu partinin piyasaya arz edilmesinin önlenmesi için uygun tedbirleri almalıdır. Partilerin sık sık reddedilmeleri durumunda, onaylanmış kuruluş, istatistiksel doğrulamayı askıya alabilir ve  gereken tedbirleri uygulayabilir.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8.1. İmalatçı, bu Yönetmeliğin gereklerini karşılayan her bir ölçü aletine, "CE" uygunluk işaretini ve ek metroloji işaretini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8.2.  Ölçü aletinin her modeli için, bir uygunluk beyanı düzenlenmeli ve bu beyan son ölçü aletinin imalatından sonra Bakanlığın denetimine sunulmak üzere 10 yıl muhafaza edilmelidir. Bu beyan düzenlendiği ölçü aletini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5 inci maddesinde belirtilen onaylanmış kuruluşla mutabakat sağlanması  halinde imalatçı onaylanmış kuruluşun sorumluluğunda onaylanmış kuruluşun kimlik kayıt numarasını da ölçü aletlerine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 İmalatçı, onaylanmış kuruluşla mutabakat sağlaması halinde onun sorumluluğu altında, onaylanmış kuruluşun kimlik kayıt numarasını imalat sürecinde de ölçü aletine iliştirebilir.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10.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4 üncü ve </w:t>
      </w:r>
      <w:proofErr w:type="gramStart"/>
      <w:r w:rsidRPr="00B10911">
        <w:rPr>
          <w:rFonts w:ascii="Times New Roman" w:eastAsia="Times New Roman" w:hAnsi="Times New Roman" w:cs="Times New Roman"/>
          <w:color w:val="1C283D"/>
          <w:sz w:val="20"/>
          <w:szCs w:val="20"/>
          <w:lang w:eastAsia="tr-TR"/>
        </w:rPr>
        <w:t>7.1</w:t>
      </w:r>
      <w:proofErr w:type="gramEnd"/>
      <w:r w:rsidRPr="00B10911">
        <w:rPr>
          <w:rFonts w:ascii="Times New Roman" w:eastAsia="Times New Roman" w:hAnsi="Times New Roman" w:cs="Times New Roman"/>
          <w:color w:val="1C283D"/>
          <w:sz w:val="20"/>
          <w:szCs w:val="20"/>
          <w:lang w:eastAsia="tr-TR"/>
        </w:rPr>
        <w:t xml:space="preserve"> inci maddelerinde belirtilen yükümlülükler hariç olmak üzere imalatçının yükümlülükleri, onun adına ve sorumluluğu altında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EK-G</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BİRİM DOĞRULAMASINI ESAS ALAN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"Birim doğrulamasını esas alan uygunluk beyanı" imalatçının bu Ekte belirtilen yükümlülükleri yerine getirdiğini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4 üncü maddesinin hükümlerine tabi olan ölçü aletlerinin, bu Yönetmelikte belirtilen gerekleri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prosedürüdür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Teknik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İmalatçı, bu Yönetmeliğin 10 uncu maddesinde belirtildiği şekilde teknik dokümantasyonu oluşturmalı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4 üncü maddesinde belirtilen  onaylanmış kuruluş tarafından ulaşılabilir olmasını sağlamalıdır. Dokümantasyon, ölçü aletinin bu Yönetmeliğin gereklerine uygunluğunun değerlendirmesini yapabilmeyi sağlamalıdır. Bu dokümantasyon böyle bir değerlendirme için ölçü aletinin, tasarımını, imalatını ve çalışmasını kapsamalıdır.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 teknik dokümantasyonu Bakanlığın denetimine sunulmak üzere 10 yıl süre ile muhafaza etmelidir.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İmalatçı, imal edilen ölçü aletlerinin, bu Yönetmeliğin gereklerine uygunluğunun sağlanması için gerekli her türlü tedbiri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Doğrulama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 İmalatçı tarafından seçilen onaylanmış kuruluş, ölçü aletlerinin bu Yönetmeliğin gereklerine uygunluğunu kontrol etmek için bu Yönetmeliğin 13 üncü maddesinde atıfta bulunulan dokümanlarda belirtilen incelemeleri ve testleri yapmalı </w:t>
      </w:r>
      <w:proofErr w:type="gramStart"/>
      <w:r w:rsidRPr="00B10911">
        <w:rPr>
          <w:rFonts w:ascii="Times New Roman" w:eastAsia="Times New Roman" w:hAnsi="Times New Roman" w:cs="Times New Roman"/>
          <w:color w:val="1C283D"/>
          <w:sz w:val="20"/>
          <w:szCs w:val="20"/>
          <w:lang w:eastAsia="tr-TR"/>
        </w:rPr>
        <w:t>yada</w:t>
      </w:r>
      <w:proofErr w:type="gramEnd"/>
      <w:r w:rsidRPr="00B10911">
        <w:rPr>
          <w:rFonts w:ascii="Times New Roman" w:eastAsia="Times New Roman" w:hAnsi="Times New Roman" w:cs="Times New Roman"/>
          <w:color w:val="1C283D"/>
          <w:sz w:val="20"/>
          <w:szCs w:val="20"/>
          <w:lang w:eastAsia="tr-TR"/>
        </w:rPr>
        <w:t xml:space="preserve"> yaptırmalıdır. İlgili dokümanın olmaması durumunda hangi testin yapılacağına onaylanmış kuruluş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yapılan incelemeler ve testlerle ilgili olarak bir uygunluk belgesi düzenlemeli ve onaylanan her ölçü aletine kimlik kayıt numarasını iliştirmeli ya da sorumluluğunda iliştirilmesini sağlamalıdır. İmalatçı uygunluk belgelerini, ölçü aletinin belgelendirilmesinden sonra 10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5.1. İmalatçı, bu Yönetmeliğin gereklerini karşılayan her bir ölçü aletine; "CE" uygunluk işaretini, ek metroloji işaretini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4 üncü maddesinde belirtilen  onaylanmış kuruluşun sorumluluğu altında onaylanmış kuruluşun kimlik kayıt numarasını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5.2. Bir uygunluk beyanı düzenlenmeli ve bu beyan son ölçü aletinin imalatından sonra, Bakanlığın denetimine sunulmak üzere 10 yıl muhafaza edilmelidir. Bu beyan, düzenlendiği ölçü aletini tanımlamalıdır. Beyanın  bir nüshası ölçü aleti ile birlikte sunulmalıdır.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10.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w:t>
      </w:r>
      <w:proofErr w:type="gramStart"/>
      <w:r w:rsidRPr="00B10911">
        <w:rPr>
          <w:rFonts w:ascii="Times New Roman" w:eastAsia="Times New Roman" w:hAnsi="Times New Roman" w:cs="Times New Roman"/>
          <w:color w:val="1C283D"/>
          <w:sz w:val="20"/>
          <w:szCs w:val="20"/>
          <w:lang w:eastAsia="tr-TR"/>
        </w:rPr>
        <w:t>4.2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maddelerinde belirtilen imalatçının yükümlülükleri onun adına  ve sorumluluğunda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EK-H</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TAM KALİTE GÜVENCESİNİ ESAS ALAN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"Tam kalite güvencesini esas alan uygunluk beyanı" imalatçının bu Ekte belirtilen yükümlülükleri yerine getirdiğini ve ilgili ölçü aletlerinin, bu Yönetmeliğin gereklerini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prosedürüdür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İmalatçı,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maddesinde  belirtildiği şekilde; ilgili ölçü aletinin tasarımı, imalatı, nihai ürün denetimi ve testi için onaylı bir kalite sistemi işletmeli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4 üncü maddesinde  belirtildiği şekilde gözetime tabi tutulmalıdır.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Kalite sistemi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 İmalatçı, kalite sisteminin değerlendirilmesi için seçeceği bir onaylanmış kuruluşa başvuruda bulunmalıdır.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Başvuru;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 kategorisi ile ilgili tüm bilgileri,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ile ilgili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içermelidir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3.2. Kalite sistemi, ölçü aletlerinin bu Yönetmeliğin gereklerine uygun olmasını sağlamalıdır. İmalatçı tarafından uygulanan tüm unsurlar, gerekler ve hükümler; politikalar, </w:t>
      </w:r>
      <w:proofErr w:type="gramStart"/>
      <w:r w:rsidRPr="00B10911">
        <w:rPr>
          <w:rFonts w:ascii="Times New Roman" w:eastAsia="Times New Roman" w:hAnsi="Times New Roman" w:cs="Times New Roman"/>
          <w:color w:val="1C283D"/>
          <w:sz w:val="20"/>
          <w:szCs w:val="20"/>
          <w:lang w:eastAsia="tr-TR"/>
        </w:rPr>
        <w:t>prosedürler</w:t>
      </w:r>
      <w:proofErr w:type="gramEnd"/>
      <w:r w:rsidRPr="00B10911">
        <w:rPr>
          <w:rFonts w:ascii="Times New Roman" w:eastAsia="Times New Roman" w:hAnsi="Times New Roman" w:cs="Times New Roman"/>
          <w:color w:val="1C283D"/>
          <w:sz w:val="20"/>
          <w:szCs w:val="20"/>
          <w:lang w:eastAsia="tr-TR"/>
        </w:rPr>
        <w:t xml:space="preserve"> ve talimatlar şeklinde yazılı olarak sistematik ve düzenli bir şekilde </w:t>
      </w:r>
      <w:proofErr w:type="spellStart"/>
      <w:r w:rsidRPr="00B10911">
        <w:rPr>
          <w:rFonts w:ascii="Times New Roman" w:eastAsia="Times New Roman" w:hAnsi="Times New Roman" w:cs="Times New Roman"/>
          <w:color w:val="1C283D"/>
          <w:sz w:val="20"/>
          <w:szCs w:val="20"/>
          <w:lang w:eastAsia="tr-TR"/>
        </w:rPr>
        <w:t>dokümante</w:t>
      </w:r>
      <w:proofErr w:type="spellEnd"/>
      <w:r w:rsidRPr="00B10911">
        <w:rPr>
          <w:rFonts w:ascii="Times New Roman" w:eastAsia="Times New Roman" w:hAnsi="Times New Roman" w:cs="Times New Roman"/>
          <w:color w:val="1C283D"/>
          <w:sz w:val="20"/>
          <w:szCs w:val="20"/>
          <w:lang w:eastAsia="tr-TR"/>
        </w:rPr>
        <w:t xml:space="preserve"> edilmelidir. Kalite sistemi dokümanları; kalite programları, planları, el kitapları ve kayıtlarının doğru olarak yorumlanmasına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Dokümanlar özellikle aşağıdaki hususları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Kalite </w:t>
      </w:r>
      <w:proofErr w:type="gramStart"/>
      <w:r w:rsidRPr="00B10911">
        <w:rPr>
          <w:rFonts w:ascii="Times New Roman" w:eastAsia="Times New Roman" w:hAnsi="Times New Roman" w:cs="Times New Roman"/>
          <w:color w:val="1C283D"/>
          <w:sz w:val="20"/>
          <w:szCs w:val="20"/>
          <w:lang w:eastAsia="tr-TR"/>
        </w:rPr>
        <w:t>hedefleri , kuruluşun</w:t>
      </w:r>
      <w:proofErr w:type="gramEnd"/>
      <w:r w:rsidRPr="00B10911">
        <w:rPr>
          <w:rFonts w:ascii="Times New Roman" w:eastAsia="Times New Roman" w:hAnsi="Times New Roman" w:cs="Times New Roman"/>
          <w:color w:val="1C283D"/>
          <w:sz w:val="20"/>
          <w:szCs w:val="20"/>
          <w:lang w:eastAsia="tr-TR"/>
        </w:rPr>
        <w:t xml:space="preserve"> organizasyon  yapısı, yönetimin ürün kalitesi ve  tasarımı ile ilgili sorumluluk ve yetkileri,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Uygulanacak olan </w:t>
      </w:r>
      <w:proofErr w:type="spellStart"/>
      <w:r w:rsidRPr="00B10911">
        <w:rPr>
          <w:rFonts w:ascii="Times New Roman" w:eastAsia="Times New Roman" w:hAnsi="Times New Roman" w:cs="Times New Roman"/>
          <w:color w:val="1C283D"/>
          <w:sz w:val="20"/>
          <w:szCs w:val="20"/>
          <w:lang w:eastAsia="tr-TR"/>
        </w:rPr>
        <w:t>standardlar</w:t>
      </w:r>
      <w:proofErr w:type="spellEnd"/>
      <w:r w:rsidRPr="00B10911">
        <w:rPr>
          <w:rFonts w:ascii="Times New Roman" w:eastAsia="Times New Roman" w:hAnsi="Times New Roman" w:cs="Times New Roman"/>
          <w:color w:val="1C283D"/>
          <w:sz w:val="20"/>
          <w:szCs w:val="20"/>
          <w:lang w:eastAsia="tr-TR"/>
        </w:rPr>
        <w:t xml:space="preserve"> ve bu Yönetmeliğin 13 üncü maddesinde atıfta bulunulan dokümanların tam olarak uygulanmayacağı durumlarda, ölçü aletlerinin bu Yönetmeliğin temel gereklerine uygunluğunun sağlanması amacıyla kullanılacak yöntemler de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xml:space="preserve"> olmak üzere teknik tasarım özellikleri,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aletinin kategorisi ile ilgili olarak, ölçü aletinin tasarımlanması esnasında kullanılan tasarım kontrolü ve doğrulama teknikleri, süreçleri ve sistematik işlemler,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Kullanılacak olan imalat, kalite kontrol ve kalite güvence teknikleri ile süreçler ve sistematik faaliyetler,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İmalattan önce, imalat sırasında ve sonrasında uygulanacak inceleme ve  testler ile bunların uygulama sıklıkları,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Muayene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personelin niteliğine ilişkin raporlar gibi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Gerekli tasarım ve ürün kalitesi ile kalite sisteminin işleyişinin izlenmesini sağlayan araçlar.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3.3. Onaylanmış kuruluş,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gereklerin karşılanıp karşılanmadığını belirlemek için kalite sisteminin değerlendirmesini yapmalıdır. Referans numaralarının  yayımlandığı tarihten itibaren, ilgili uyumlaştırmış standarda karşılık gelen ulusal standardın eşdeğer hükümleri ile uyumlu olan kalite sisteminin bu gereklere uygun olduğu kabul edilmelidir.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Denetimi yapan ekip, kalite yönetim sistemindeki deneyime ek olarak, metrolojinin ilgili alanı ve cihaz teknolojisinde yeterli deneyim ile bu Yönetmeliğin gerekleri konusunda bilgiye sahip olmalıdır. Değerlendirme </w:t>
      </w:r>
      <w:proofErr w:type="gramStart"/>
      <w:r w:rsidRPr="00B10911">
        <w:rPr>
          <w:rFonts w:ascii="Times New Roman" w:eastAsia="Times New Roman" w:hAnsi="Times New Roman" w:cs="Times New Roman"/>
          <w:color w:val="1C283D"/>
          <w:sz w:val="20"/>
          <w:szCs w:val="20"/>
          <w:lang w:eastAsia="tr-TR"/>
        </w:rPr>
        <w:t>prosedürü</w:t>
      </w:r>
      <w:proofErr w:type="gramEnd"/>
      <w:r w:rsidRPr="00B10911">
        <w:rPr>
          <w:rFonts w:ascii="Times New Roman" w:eastAsia="Times New Roman" w:hAnsi="Times New Roman" w:cs="Times New Roman"/>
          <w:color w:val="1C283D"/>
          <w:sz w:val="20"/>
          <w:szCs w:val="20"/>
          <w:lang w:eastAsia="tr-TR"/>
        </w:rPr>
        <w:t>, imalatçının tesislerine bir denetim ziyareti yapılmasını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inceleme sonuçlarını ve gerekçeli değerlendirme kararını imalatçıya bildirmelidir.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3.4. İmalatçı, onaylandığı şekildeki kalite sisteminden kaynaklanan yükümlülükleri yerine getirmeli ve bu sistemin yeterli ve etkin şekilde sürdürülmesini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3.5. İmalatçı kalite sistemini onaylayan onaylanmış kuruluşu, kalite sisteminde yapılması düşünülen her türlü değişiklikten haberdar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Onaylanmış kuruluş, önerilen değişiklikleri değerlendirerek kalite sisteminin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maddesindeki gerekleri karşılayıp karşılamadığına ya da yeniden değerlendirmenin gerekli olup olmadığına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inceleme sonuçlarını ve gerekçeli değerlendirme kararını imalatçıya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Onaylanmış kuruluşun sorumluluğunda yapılan  gözetim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4.1. Gözetimin amacı, imalatçının onaylanmış olan kalite sisteminden kaynaklanan  yükümlülüklerini yerine getirdiğinden emin olmaktır.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4.2. İmalatçı, onaylanmış kuruluşun denetim amacıyla; imalat, muayene, test ve depolama yerlerine girmesine izin vermeli ve gerekli tüm bilgilerle birlikte özellikle aşağıdakileri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-Analiz sonuçları, hesaplamalar, testler </w:t>
      </w:r>
      <w:proofErr w:type="spellStart"/>
      <w:r w:rsidRPr="00B10911">
        <w:rPr>
          <w:rFonts w:ascii="Times New Roman" w:eastAsia="Times New Roman" w:hAnsi="Times New Roman" w:cs="Times New Roman"/>
          <w:color w:val="1C283D"/>
          <w:sz w:val="20"/>
          <w:szCs w:val="20"/>
          <w:lang w:eastAsia="tr-TR"/>
        </w:rPr>
        <w:t>v.s</w:t>
      </w:r>
      <w:proofErr w:type="spellEnd"/>
      <w:r w:rsidRPr="00B10911">
        <w:rPr>
          <w:rFonts w:ascii="Times New Roman" w:eastAsia="Times New Roman" w:hAnsi="Times New Roman" w:cs="Times New Roman"/>
          <w:color w:val="1C283D"/>
          <w:sz w:val="20"/>
          <w:szCs w:val="20"/>
          <w:lang w:eastAsia="tr-TR"/>
        </w:rPr>
        <w:t>. gibi kalite sisteminin tasarım bölümünde öngörülen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 Muayene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personelin niteliğine ilişkin raporlar gibi  kalite sisteminin imalat bölümünde öngörülen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4.3. Onaylanmış kuruluş, imalatçının kalite sistemini sürdürdüğünden ve uyguladığından emin olmak için, periyodik denetimler yapmalı  ve imalatçıya bir denetim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4.4. Bunun yanı sıra onaylanmış kuruluş, imalatçıya ani ziyaretler de yapabilir. Bu ziyaretler sırasında onaylanmış kuruluş, kalite sisteminin düzgün işleyip işlemediğini doğrulamak amacıyla gerekirse, ürün testleri yapmalı ya da yaptırmalıdır. Onaylanmış kuruluş, imalatçıya bir ziyaret raporu ve testler yapılmışsa bir test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5.1. İmalatçı, bu Yönetmeliğin gereklerini karşılayan her bir ölçü aletine; "CE" uygunluk işaretini, ek metroloji işaretini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maddesinde belirtilen onaylanmış kuruluşun sorumluluğu altında onaylanmış kuruluşun kimlik kayıt numarasını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5.2. Ölçü aletinin her modeli için bir uygunluk beyanı düzenlenmeli ve bu beyan son ölçü aletinin imalatından sonra Bakanlığın denetimine  sunulmak üzere 10 yıl muhafaza edilmelidir. Bu beyan, düzenlendiği ölçü aletini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 İmalatçı, aşağıdaki belgeleri son ölçü aleti imal edildikten sonra, 10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maddesinde belirtilen kalite sistemi ile ilgili dokümantasyon,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3.5</w:t>
      </w:r>
      <w:proofErr w:type="gramEnd"/>
      <w:r w:rsidRPr="00B10911">
        <w:rPr>
          <w:rFonts w:ascii="Times New Roman" w:eastAsia="Times New Roman" w:hAnsi="Times New Roman" w:cs="Times New Roman"/>
          <w:color w:val="1C283D"/>
          <w:sz w:val="20"/>
          <w:szCs w:val="20"/>
          <w:lang w:eastAsia="tr-TR"/>
        </w:rPr>
        <w:t xml:space="preserve"> inci maddesinde belirtilen ve onaylanan değişiklik,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3.5</w:t>
      </w:r>
      <w:proofErr w:type="gramEnd"/>
      <w:r w:rsidRPr="00B10911">
        <w:rPr>
          <w:rFonts w:ascii="Times New Roman" w:eastAsia="Times New Roman" w:hAnsi="Times New Roman" w:cs="Times New Roman"/>
          <w:color w:val="1C283D"/>
          <w:sz w:val="20"/>
          <w:szCs w:val="20"/>
          <w:lang w:eastAsia="tr-TR"/>
        </w:rPr>
        <w:t xml:space="preserve"> inci, 4.3 üncü ve 4.4 üncü maddelerinde belirtilen, onaylanmış kuruluş tarafından verilen kararlar ve raporlar.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 Her bir onaylanmış kuruluş, verilen ve reddedilen kalite sistemi onaylarının listesini  periyodik olarak Bakanlığa sunmalı ve  geri çekilen bir kalite sistemi onayını derhal Bakanlığa ve belgenin verildiği ülkeye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3.5 inci, 5.2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6 </w:t>
      </w:r>
      <w:proofErr w:type="spellStart"/>
      <w:r w:rsidRPr="00B10911">
        <w:rPr>
          <w:rFonts w:ascii="Times New Roman" w:eastAsia="Times New Roman" w:hAnsi="Times New Roman" w:cs="Times New Roman"/>
          <w:color w:val="1C283D"/>
          <w:sz w:val="20"/>
          <w:szCs w:val="20"/>
          <w:lang w:eastAsia="tr-TR"/>
        </w:rPr>
        <w:t>ncı</w:t>
      </w:r>
      <w:proofErr w:type="spellEnd"/>
      <w:r w:rsidRPr="00B10911">
        <w:rPr>
          <w:rFonts w:ascii="Times New Roman" w:eastAsia="Times New Roman" w:hAnsi="Times New Roman" w:cs="Times New Roman"/>
          <w:color w:val="1C283D"/>
          <w:sz w:val="20"/>
          <w:szCs w:val="20"/>
          <w:lang w:eastAsia="tr-TR"/>
        </w:rPr>
        <w:t xml:space="preserve"> maddelerinde belirtilen imalatçının yükümlülükleri, onun adına ve sorumluluğu altında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EK-H1</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TAM KALİTE GÜVENCESİNİ VE  TASARIM İNCELEMESİNİ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ESAS ALAN UYGUNLUK BEYANI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"Tam kalite güvencesini ve tasarım incelemesini esas alan uygunluk beyanı" imalatçının bu Ekte belirtilen yükümlülükleri yerine getirdiğini ve ilgili ölçü aletlerinin, bu Yönetmeliğin gereklerini karşıladığını beyan ettiği uygunluk değerlendirme </w:t>
      </w:r>
      <w:proofErr w:type="gramStart"/>
      <w:r w:rsidRPr="00B10911">
        <w:rPr>
          <w:rFonts w:ascii="Times New Roman" w:eastAsia="Times New Roman" w:hAnsi="Times New Roman" w:cs="Times New Roman"/>
          <w:color w:val="1C283D"/>
          <w:sz w:val="20"/>
          <w:szCs w:val="20"/>
          <w:lang w:eastAsia="tr-TR"/>
        </w:rPr>
        <w:t>prosedürüdür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İmalat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İmalatçı,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maddesinde belirtildiği şekilde; ilgili ölçü aletinin tasarımı, imalatı, nihai ürün denetimi ve testi için onaylı bir kalite sistemi işletmeli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5 inci maddesinde belirtildiği şekilde gözetime tabi tutulmalıdır. Ölçü aletinin teknik tasarımının yeterliliği,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4 üncü maddesinin hükümlerine göre incelenmelidir.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Kalite sistemi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 İmalatçı, kalite sisteminin değerlendirilmesi için seçeceği bir onaylanmış kuruluşa başvuruda bulunmalıdır.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Başvuru;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 kategorisi ile ilgili tüm bilgiyi,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ile ilgili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içermelidir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3.2. Kalite sistemi, ölçü aletlerinin bu Yönetmeliğin gereklerine uygun olmasını sağlamalıdır. İmalatçı tarafından uygulanan tüm unsurlar, gerekler ve hükümler; politikalar, </w:t>
      </w:r>
      <w:proofErr w:type="gramStart"/>
      <w:r w:rsidRPr="00B10911">
        <w:rPr>
          <w:rFonts w:ascii="Times New Roman" w:eastAsia="Times New Roman" w:hAnsi="Times New Roman" w:cs="Times New Roman"/>
          <w:color w:val="1C283D"/>
          <w:sz w:val="20"/>
          <w:szCs w:val="20"/>
          <w:lang w:eastAsia="tr-TR"/>
        </w:rPr>
        <w:t>prosedürler</w:t>
      </w:r>
      <w:proofErr w:type="gramEnd"/>
      <w:r w:rsidRPr="00B10911">
        <w:rPr>
          <w:rFonts w:ascii="Times New Roman" w:eastAsia="Times New Roman" w:hAnsi="Times New Roman" w:cs="Times New Roman"/>
          <w:color w:val="1C283D"/>
          <w:sz w:val="20"/>
          <w:szCs w:val="20"/>
          <w:lang w:eastAsia="tr-TR"/>
        </w:rPr>
        <w:t xml:space="preserve"> ve talimatlar şeklinde yazılı olarak sistematik ve düzenli bir şekilde </w:t>
      </w:r>
      <w:proofErr w:type="spellStart"/>
      <w:r w:rsidRPr="00B10911">
        <w:rPr>
          <w:rFonts w:ascii="Times New Roman" w:eastAsia="Times New Roman" w:hAnsi="Times New Roman" w:cs="Times New Roman"/>
          <w:color w:val="1C283D"/>
          <w:sz w:val="20"/>
          <w:szCs w:val="20"/>
          <w:lang w:eastAsia="tr-TR"/>
        </w:rPr>
        <w:t>dokümante</w:t>
      </w:r>
      <w:proofErr w:type="spellEnd"/>
      <w:r w:rsidRPr="00B10911">
        <w:rPr>
          <w:rFonts w:ascii="Times New Roman" w:eastAsia="Times New Roman" w:hAnsi="Times New Roman" w:cs="Times New Roman"/>
          <w:color w:val="1C283D"/>
          <w:sz w:val="20"/>
          <w:szCs w:val="20"/>
          <w:lang w:eastAsia="tr-TR"/>
        </w:rPr>
        <w:t xml:space="preserve"> edilmelidir. Kalite sistemi dokümanları; kalite programları, planları, el kitapları ve kayıtlarının doğru olarak yorumlanmasına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Dokümanlar, özellikle aşağıdaki hususları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hedefleri, kuruluşun organizasyon yapısı, yönetimin ürün kalitesi ve tasarımı ile ilgili  sorumluluk ve yetkileri,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Uygulanacak olan </w:t>
      </w:r>
      <w:proofErr w:type="spellStart"/>
      <w:r w:rsidRPr="00B10911">
        <w:rPr>
          <w:rFonts w:ascii="Times New Roman" w:eastAsia="Times New Roman" w:hAnsi="Times New Roman" w:cs="Times New Roman"/>
          <w:color w:val="1C283D"/>
          <w:sz w:val="20"/>
          <w:szCs w:val="20"/>
          <w:lang w:eastAsia="tr-TR"/>
        </w:rPr>
        <w:t>standardlar</w:t>
      </w:r>
      <w:proofErr w:type="spellEnd"/>
      <w:r w:rsidRPr="00B10911">
        <w:rPr>
          <w:rFonts w:ascii="Times New Roman" w:eastAsia="Times New Roman" w:hAnsi="Times New Roman" w:cs="Times New Roman"/>
          <w:color w:val="1C283D"/>
          <w:sz w:val="20"/>
          <w:szCs w:val="20"/>
          <w:lang w:eastAsia="tr-TR"/>
        </w:rPr>
        <w:t xml:space="preserve"> ve bu Yönetmeliğin 13 üncü maddesinde atıfta bulunulan dokümanların tam olarak uygulanmayacağı durumlarda, ölçü aletlerinin bu Yönetmeliğin temel gereklerine uygunluğunun sağlanması amacıyla kullanılacak yöntemler de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xml:space="preserve"> olmak üzere teknik tasarım özellikleri,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Ölçü aletinin kategorisi ile ilgili olarak, ölçü aletinin tasarımlanması esnasında kullanılan tasarım kontrolü ve doğrulama teknikleri, süreçleri ve sistematik işlemler,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Kullanılacak olan imalat, kalite kontrol ve kalite güvence teknikleri ile süreçler ve sistematik faaliyetler,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İmalattan önce, imalat sırasında ve sonrasında uygulanacak inceleme ve ile bunların uygulama sıklıkları,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Muayene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 niteliğine ilişkin raporlar gibi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İstenilen tasarım ve ürün kalitesi ile kalite sisteminin işleyişinin izlenmesini sağlayan araçlar.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3.3. Onaylanmış kuruluş,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gereklerin karşılanıp karşılanmadığını belirlemek için kalite sisteminin değerlendirmesini yapmalıdır. Referans numaralarının  yayımlandığı tarihten itibaren, ilgili uyumlaştırmış standarda karşılık gelen ulusal standardın eşdeğer hükümleri ile uyumlu olan kalite sisteminin bu gereklere uygun olduğu kabul edilmelidir.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Denetimi yapan ekip, kalite yönetim sistemi, metrolojinin ilgili alanı ve cihaz teknolojisinde yeterli deneyim ile bu Yönetmeliğin gerekleri ile ilgili bilgiye sahip olmalıdır. Değerlendirme </w:t>
      </w:r>
      <w:proofErr w:type="gramStart"/>
      <w:r w:rsidRPr="00B10911">
        <w:rPr>
          <w:rFonts w:ascii="Times New Roman" w:eastAsia="Times New Roman" w:hAnsi="Times New Roman" w:cs="Times New Roman"/>
          <w:color w:val="1C283D"/>
          <w:sz w:val="20"/>
          <w:szCs w:val="20"/>
          <w:lang w:eastAsia="tr-TR"/>
        </w:rPr>
        <w:t>prosedürü</w:t>
      </w:r>
      <w:proofErr w:type="gramEnd"/>
      <w:r w:rsidRPr="00B10911">
        <w:rPr>
          <w:rFonts w:ascii="Times New Roman" w:eastAsia="Times New Roman" w:hAnsi="Times New Roman" w:cs="Times New Roman"/>
          <w:color w:val="1C283D"/>
          <w:sz w:val="20"/>
          <w:szCs w:val="20"/>
          <w:lang w:eastAsia="tr-TR"/>
        </w:rPr>
        <w:t>, imalatçının tesislerine bir denetim ziyareti yapılmasını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inceleme sonuçlarını ve gerekçeli değerlendirme kararını imalatçıya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3.4. İmalatçı, onaylandığı şekildeki kalite sisteminden kaynaklanan yükümlülükleri yerine getirmeli ve bu sistemin yeterli ve etkin şekilde sürdürülmesini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3.5. İmalatçı kalite sistemini onaylayan onaylanmış kuruluşu, kalite sisteminde yapılması düşünülen her türlü değişiklikten haberdar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Onaylanmış kuruluş, önerilen değişiklikleri değerlendirerek değişen kalite sisteminin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maddesindeki gerekleri karşılayıp karşılamadığına ya da yeniden değerlendirmenin gerekli olup olmadığına karar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inceleme sonuçlarını ve gerekçeli değerlendirme kararını  imalatçıya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3.6. Her bir onaylanmış kuruluş, verilen ve reddedilen kalite sistemi onaylarının listesini  periyodik olarak Bakanlığa sunmalı ve  geri çekilen bir kalite sistemi onayını derhal Bakanlığa ve belgenin verildiği ülkeye  bildirmelidir.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Tasarım incelemesi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4.1. İmalatçı,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maddesinde belirtilen onaylanmış kuruluşa tasarımın incelenmesi için  başvuruda bulunmalıdır.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4.2. Başvuru; tasarımın, imalatın ve ölçü aletinin çalıştırılmasının anlaşılmasını mümkün kılmalı ve bu Yönetmeliğin gerekleri ile uygunluğunun değerlendirmesine olanak sağlamalıdır. Bu başvuru aşağıdakileri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İmalatçının adı ve adresi,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Aynı başvurunun  diğer bir onaylanmış kuruluşa yapılmadığına dair yazılı beyan,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Bu Yönetmeliğin 10 uncu maddesinde tanımlandığı şekilde teknik dokümantasyon. Dokümantasyon, ölçü aletinin bu Yönetmeliğin gereklerine uygunluğunun değerlendirmesini mümkün kılmalıdır. Değerlendirme ölçü aletinin tasarımını ve çalıştırılmasını kapsamalıdır.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Teknik tasarımın yeterliliğini  destekleyici kanıtlar. Bu kanıtlar, özellikle Yönetmeliğin 13 üncü maddesinde atıfta bulunulan dokümanların tam olarak uygulanmadığı durumlarda, uygulanan dokümanları belirtmeli ve gerekli hallerde imalatçının </w:t>
      </w:r>
      <w:proofErr w:type="spellStart"/>
      <w:r w:rsidRPr="00B10911">
        <w:rPr>
          <w:rFonts w:ascii="Times New Roman" w:eastAsia="Times New Roman" w:hAnsi="Times New Roman" w:cs="Times New Roman"/>
          <w:color w:val="1C283D"/>
          <w:sz w:val="20"/>
          <w:szCs w:val="20"/>
          <w:lang w:eastAsia="tr-TR"/>
        </w:rPr>
        <w:t>laboratuarlarında</w:t>
      </w:r>
      <w:proofErr w:type="spellEnd"/>
      <w:r w:rsidRPr="00B10911">
        <w:rPr>
          <w:rFonts w:ascii="Times New Roman" w:eastAsia="Times New Roman" w:hAnsi="Times New Roman" w:cs="Times New Roman"/>
          <w:color w:val="1C283D"/>
          <w:sz w:val="20"/>
          <w:szCs w:val="20"/>
          <w:lang w:eastAsia="tr-TR"/>
        </w:rPr>
        <w:t xml:space="preserve"> ya da diğer bir test </w:t>
      </w:r>
      <w:proofErr w:type="spellStart"/>
      <w:r w:rsidRPr="00B10911">
        <w:rPr>
          <w:rFonts w:ascii="Times New Roman" w:eastAsia="Times New Roman" w:hAnsi="Times New Roman" w:cs="Times New Roman"/>
          <w:color w:val="1C283D"/>
          <w:sz w:val="20"/>
          <w:szCs w:val="20"/>
          <w:lang w:eastAsia="tr-TR"/>
        </w:rPr>
        <w:t>laboratuarında</w:t>
      </w:r>
      <w:proofErr w:type="spellEnd"/>
      <w:r w:rsidRPr="00B10911">
        <w:rPr>
          <w:rFonts w:ascii="Times New Roman" w:eastAsia="Times New Roman" w:hAnsi="Times New Roman" w:cs="Times New Roman"/>
          <w:color w:val="1C283D"/>
          <w:sz w:val="20"/>
          <w:szCs w:val="20"/>
          <w:lang w:eastAsia="tr-TR"/>
        </w:rPr>
        <w:t xml:space="preserve"> adına ve sorumluluğunda  yapılan test sonuçlarını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4.3. Onaylanmış kuruluş, başvuruyu inceleyerek tasarımın bu Yönetmeliğin hükümlerini karşıladığı hallerde, imalatçıya bir AT tasarım inceleme belgesi vermelidir. Söz konusu belge, imalatçının adını, adresini, incelemenin sonuçlarını, geçerliliği ile ilgili koşulu ve onaylanan ölçü aletinin tanımlanması için gerekli verileri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4.3.1. Teknik dokümantasyonun ilgili kısımları belgeye eklenmelidir.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4.3.2. Belge veya ekleri, uygunluk değerlendirmesi ve kullanım sırasındaki kontrol ile ilgili tüm bilgileri içermelidir. Özellikle, üretilen ölçü aletlerinin uygun şekilde ayarlarının yapıldığı hallerde,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performanslarının yeniden </w:t>
      </w:r>
      <w:proofErr w:type="spellStart"/>
      <w:r w:rsidRPr="00B10911">
        <w:rPr>
          <w:rFonts w:ascii="Times New Roman" w:eastAsia="Times New Roman" w:hAnsi="Times New Roman" w:cs="Times New Roman"/>
          <w:color w:val="1C283D"/>
          <w:sz w:val="20"/>
          <w:szCs w:val="20"/>
          <w:lang w:eastAsia="tr-TR"/>
        </w:rPr>
        <w:t>üretilebilirliliği</w:t>
      </w:r>
      <w:proofErr w:type="spellEnd"/>
      <w:r w:rsidRPr="00B10911">
        <w:rPr>
          <w:rFonts w:ascii="Times New Roman" w:eastAsia="Times New Roman" w:hAnsi="Times New Roman" w:cs="Times New Roman"/>
          <w:color w:val="1C283D"/>
          <w:sz w:val="20"/>
          <w:szCs w:val="20"/>
          <w:lang w:eastAsia="tr-TR"/>
        </w:rPr>
        <w:t xml:space="preserve"> ile ilgili olarak, imal edilmiş ölçü aletlerinin incelenmiş tasarımla değerlendirilmesi için aşağıdaki bilgileri   içermelidir: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Ölçü aletinin tasarımının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özellikleri,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aletinin  güvenilirliğini sağlamak için gerekli önlemler (damgalama, mühürleme, yazılım tanımı vb.),</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 aletinin tanımlanması ve dış görünümünün tipe olan uygunluğunu kontrol etmek için gerekli olan diğer unsurlar hakkında bilgi,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Gerekliyse, imal edilmiş ölçü aletinin özelliklerini doğrulamak için herhangi bir özel bilgi,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Alt montaj cihazı kullanılması durumunda, diğer alt montaj cihazları veya ölçü aletleriyle  uygunluğu sağlayacak gerekli tüm bilgi.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4.3.3. Onaylanmış kuruluş bir değerlendirme raporu hazırlamalı ve kendisini atayan Bakanlığın tasarrufunda muhafaza etmelidir. Onaylanmış kuruluş, ancak imalatçı ile mutabık kalmak kaydıyla, bu Yönetmeliğin 12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w:t>
      </w:r>
      <w:r w:rsidRPr="00B10911">
        <w:rPr>
          <w:rFonts w:ascii="Times New Roman" w:eastAsia="Times New Roman" w:hAnsi="Times New Roman" w:cs="Times New Roman"/>
          <w:color w:val="1C283D"/>
          <w:sz w:val="20"/>
          <w:szCs w:val="20"/>
          <w:lang w:eastAsia="tr-TR"/>
        </w:rPr>
        <w:lastRenderedPageBreak/>
        <w:t>maddesinin 1 inci fıkrasının (g) bendindeki haklar saklı kalmak kaydı ile  bu raporun içeriğinin tamamını ya da bir kısmını yayınlayabilir.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Belge, verildiği tarihten  itibaren on yıllık bir geçerliliğe sahip olmalı ve her on yılda bir  yenilenebilmelidir.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İmalatçıya tasarım inceleme belgesi verilmezse, onaylanmış kuruluş verilmeme nedenlerini detaylı olarak açıklamalıdır.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4.4. İmalatçı, AT tasarım inceleme belgesini veren onaylanmış kuruluşu, onaylanmış tasarım üzerindeki temel değişiklikten haberdar etmelidir. Onaylanmış tasarımda yapılacak  değişikliklerin bu Yönetmeliğin temel gereklerine olan uygunluk, belgenin geçerlilik şartları ya da ölçü aletinin kullanımı için önceden belirlenmiş koşullar üzerinde etkili olabilecek olan değişiklikler olması halinde, AT tasarım inceleme belgesini veren onaylanmış kuruluştan ilave onay alınması gereklidir. Bu ek onay, asıl AT tasarım inceleme belgesine bir ek olarak verilmelidir.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4.5. Onaylanmış kuruluş kendisini atayan  Bakanlığı periyodik olarak aşağıdaki hususlarda bilgilendirmelidir.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Verilen AT tasarım inceleme belgeleri ve ekleri,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Verilmiş belgeler ile ilgili ekler ve değişiklikler.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Onaylanmış kuruluş, AT tasarım inceleme belgesinin geri çekilmesi durumunda, konuyla ilgili olarak kendisini atayan Bakanlığı derhal  bilgilendirmelidir.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4.6. İmalatçı, ya da onun yetkili temsilcisi son ölçü aleti imal edildikten sonra 10 yıl süre ile Bakanlığın denetimine sunulmak üzere teknik dokümantasyon ile birlikte AT tasarım inceleme belgesinin, eklerinin ve ilavelerinin bir nüshasını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İmalatçının ve yetkili temsilcisinin Türkiye’de yerleşik olmadığı durumlarda, talep edilmesi halinde teknik dokümantasyonun verilmesi sorumluluğu  imalatçı tarafından atanan kişiye ait  olmalıdır.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Onaylanmış kuruluşun sorumluluğunda yapılan gözetim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5.1. Gözetimin amacı imalatçının onaylanmış olan kalite sisteminden kaynaklanan  yükümlülüklerini yerine getirdiğinden emin olmaktır.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5.2. İmalatçı, onaylanmış kuruluşun denetim amacıyla tasarım, üretim, muayene, test ve depolama yerlerine girmesine izin vermeli ve gerekli tüm bilgilerle birlikte özellikle aşağıdakileri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Kalite sistemi dokümantasyonu,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Analiz sonuçları, hesaplamalar, testler </w:t>
      </w:r>
      <w:proofErr w:type="spellStart"/>
      <w:r w:rsidRPr="00B10911">
        <w:rPr>
          <w:rFonts w:ascii="Times New Roman" w:eastAsia="Times New Roman" w:hAnsi="Times New Roman" w:cs="Times New Roman"/>
          <w:color w:val="1C283D"/>
          <w:sz w:val="20"/>
          <w:szCs w:val="20"/>
          <w:lang w:eastAsia="tr-TR"/>
        </w:rPr>
        <w:t>v.s</w:t>
      </w:r>
      <w:proofErr w:type="spellEnd"/>
      <w:r w:rsidRPr="00B10911">
        <w:rPr>
          <w:rFonts w:ascii="Times New Roman" w:eastAsia="Times New Roman" w:hAnsi="Times New Roman" w:cs="Times New Roman"/>
          <w:color w:val="1C283D"/>
          <w:sz w:val="20"/>
          <w:szCs w:val="20"/>
          <w:lang w:eastAsia="tr-TR"/>
        </w:rPr>
        <w:t>. gibi kalite sisteminin tasarım bölümünde  öngörülen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Muayene raporları, test ve </w:t>
      </w:r>
      <w:proofErr w:type="gramStart"/>
      <w:r w:rsidRPr="00B10911">
        <w:rPr>
          <w:rFonts w:ascii="Times New Roman" w:eastAsia="Times New Roman" w:hAnsi="Times New Roman" w:cs="Times New Roman"/>
          <w:color w:val="1C283D"/>
          <w:sz w:val="20"/>
          <w:szCs w:val="20"/>
          <w:lang w:eastAsia="tr-TR"/>
        </w:rPr>
        <w:t>kalibrasyon</w:t>
      </w:r>
      <w:proofErr w:type="gramEnd"/>
      <w:r w:rsidRPr="00B10911">
        <w:rPr>
          <w:rFonts w:ascii="Times New Roman" w:eastAsia="Times New Roman" w:hAnsi="Times New Roman" w:cs="Times New Roman"/>
          <w:color w:val="1C283D"/>
          <w:sz w:val="20"/>
          <w:szCs w:val="20"/>
          <w:lang w:eastAsia="tr-TR"/>
        </w:rPr>
        <w:t xml:space="preserve"> verileri, ilgili personelin niteliğine ilişkin  raporlar  gibi  kalite sisteminin imalat bölümünde öngörülen  kalite kayıtları.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5.3. Onaylanmış kuruluş, imalatçının kalite sistemini sürdürdüğünden ve uyguladığından emin olmak için periyodik denetimler yapmalı ve imalatçıya bir denetim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5.4. Bunun yanı sıra; Onaylanmış kuruluş, imalatçıya ani ziyaretler de yapabilir. Bu ziyaretler sırasında onaylanmış kuruluş, kalite sisteminin düzgün işleyip işlemediğini doğrulamak amacıyla gerekirse, ürün testleri yapmalı ya da yaptırmalıdır. Onaylanmış kuruluş, imalatçıya, bir ziyaret raporu ve testler yapılmışsa bir test raporu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Yazılı uygunluk beyanı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6.1. İmalatçı, bu Yönetmeliğin gereklerini karşılayan her bir ölçü aletine; "CE" uygunluk işaretini, ek metroloji işaretini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maddesinde belirtilen onaylanmış kuruluşun sorumluluğu altında onaylanmış kuruluşun kimlik kayıt numarasını iliştirmelidir.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6.2.  Ölçü aletinin her modeli için bir uygunluk beyanı düzenlenmeli ve  bu beyan son ölçü aletinin imalatından sonra Bakanlığın denetimine sunulmak üzere 10 yıl süre ile muhafaza edilmelidir. Bu beyan, düzenlendiği ölçü aletini tanımlamalı ve tasarım inceleme belgesinin numarasını içermelidir.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Beyanın bir nüshası piyasaya arz edilen her bir ölçü aleti ile birlikte sunulmalıdır. Ancak bu gerek, tek bir kullanıcıya büyük miktarda ölçü aletinin teslim edildiği durumlarda, ayrı ayrı her bir ölçü aleti yerine gruba veya irsaliyeye uygulanması şeklinde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 İmalatçı, aşağıdaki belgeleri son ölçü aleti imal edildikten sonra, 10 yıl süre ile Bakanlığın  denetimine sunulmak üzere muhafaza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maddesinde belirtilen kalite sistemi ile ilgili  dokümantasyon,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3.5</w:t>
      </w:r>
      <w:proofErr w:type="gramEnd"/>
      <w:r w:rsidRPr="00B10911">
        <w:rPr>
          <w:rFonts w:ascii="Times New Roman" w:eastAsia="Times New Roman" w:hAnsi="Times New Roman" w:cs="Times New Roman"/>
          <w:color w:val="1C283D"/>
          <w:sz w:val="20"/>
          <w:szCs w:val="20"/>
          <w:lang w:eastAsia="tr-TR"/>
        </w:rPr>
        <w:t xml:space="preserve"> inci maddesinde belirtilen ve onaylanan değişiklik,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3.5</w:t>
      </w:r>
      <w:proofErr w:type="gramEnd"/>
      <w:r w:rsidRPr="00B10911">
        <w:rPr>
          <w:rFonts w:ascii="Times New Roman" w:eastAsia="Times New Roman" w:hAnsi="Times New Roman" w:cs="Times New Roman"/>
          <w:color w:val="1C283D"/>
          <w:sz w:val="20"/>
          <w:szCs w:val="20"/>
          <w:lang w:eastAsia="tr-TR"/>
        </w:rPr>
        <w:t xml:space="preserve"> inci, 5.3 üncü ve 5.4 üncü maddelerinde belirtilen  onaylanmış kuruluş tarafından verilen kararlar ve raporlar.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Yetkili temsilci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3.1</w:t>
      </w:r>
      <w:proofErr w:type="gramEnd"/>
      <w:r w:rsidRPr="00B10911">
        <w:rPr>
          <w:rFonts w:ascii="Times New Roman" w:eastAsia="Times New Roman" w:hAnsi="Times New Roman" w:cs="Times New Roman"/>
          <w:color w:val="1C283D"/>
          <w:sz w:val="20"/>
          <w:szCs w:val="20"/>
          <w:lang w:eastAsia="tr-TR"/>
        </w:rPr>
        <w:t xml:space="preserve"> inci, 3.5 inci, 6.2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7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maddelerinde belirtilen imalatçının yükümlülükleri, onun adına ve sorumluluğu altında yetkili temsilcisi tarafından yerine getirilebilir.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t>EK MI</w:t>
      </w:r>
      <w:proofErr w:type="gramEnd"/>
      <w:r w:rsidRPr="00B10911">
        <w:rPr>
          <w:rFonts w:ascii="Times New Roman" w:eastAsia="Times New Roman" w:hAnsi="Times New Roman" w:cs="Times New Roman"/>
          <w:b/>
          <w:bCs/>
          <w:color w:val="1C283D"/>
          <w:sz w:val="20"/>
          <w:szCs w:val="20"/>
          <w:lang w:eastAsia="tr-TR"/>
        </w:rPr>
        <w:t xml:space="preserve"> – 001</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lastRenderedPageBreak/>
        <w:t>SU SAYAÇLARI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1'in ilgili gerekleri,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özel gerekleri ve bu </w:t>
      </w:r>
      <w:proofErr w:type="spellStart"/>
      <w:r w:rsidRPr="00B10911">
        <w:rPr>
          <w:rFonts w:ascii="Times New Roman" w:eastAsia="Times New Roman" w:hAnsi="Times New Roman" w:cs="Times New Roman"/>
          <w:color w:val="1C283D"/>
          <w:sz w:val="20"/>
          <w:szCs w:val="20"/>
          <w:lang w:eastAsia="tr-TR"/>
        </w:rPr>
        <w:t>Ek’te</w:t>
      </w:r>
      <w:proofErr w:type="spellEnd"/>
      <w:r w:rsidRPr="00B10911">
        <w:rPr>
          <w:rFonts w:ascii="Times New Roman" w:eastAsia="Times New Roman" w:hAnsi="Times New Roman" w:cs="Times New Roman"/>
          <w:color w:val="1C283D"/>
          <w:sz w:val="20"/>
          <w:szCs w:val="20"/>
          <w:lang w:eastAsia="tr-TR"/>
        </w:rPr>
        <w:t xml:space="preserve"> listelenen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konutlar, işyerleri ve hafif sanayide kullanılan temiz, soğuk ya da sıcak su hacimlerinin ölçülmesi amacıyla kullanılan su sayaçlarına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Su sayacı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Ölçme şartlarında, ölçüm çeviricisinden geçen suyun hacminin ölçülmesi, hafızaya alınması ve görüntülenmesi için tasarımlanan ölçü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Minimum debi (Q</w:t>
      </w:r>
      <w:r w:rsidRPr="00B10911">
        <w:rPr>
          <w:rFonts w:ascii="Times New Roman" w:eastAsia="Times New Roman" w:hAnsi="Times New Roman" w:cs="Times New Roman"/>
          <w:b/>
          <w:bCs/>
          <w:color w:val="1C283D"/>
          <w:sz w:val="20"/>
          <w:szCs w:val="20"/>
          <w:vertAlign w:val="subscript"/>
          <w:lang w:eastAsia="tr-TR"/>
        </w:rPr>
        <w:t>1</w:t>
      </w:r>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Su sayacının, maksimum izin verilebilir hatalar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xml:space="preserve"> çalışması için gerekli olan  en düşük debidir.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Geçiş debisi (Q</w:t>
      </w:r>
      <w:r w:rsidRPr="00B10911">
        <w:rPr>
          <w:rFonts w:ascii="Times New Roman" w:eastAsia="Times New Roman" w:hAnsi="Times New Roman" w:cs="Times New Roman"/>
          <w:b/>
          <w:bCs/>
          <w:color w:val="1C283D"/>
          <w:sz w:val="20"/>
          <w:szCs w:val="20"/>
          <w:vertAlign w:val="subscript"/>
          <w:lang w:eastAsia="tr-TR"/>
        </w:rPr>
        <w:t>2</w:t>
      </w:r>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Geçiş debisi, debi aralığının "üst bölge" ve "alt bölge" olarak iki bölgeye ayrıldığı daimi ve minimum debiler arasında oluşan debidir. Her bir bölge bir karakteristik MİH değerine sahiptir.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Daimi debi (Q</w:t>
      </w:r>
      <w:r w:rsidRPr="00B10911">
        <w:rPr>
          <w:rFonts w:ascii="Times New Roman" w:eastAsia="Times New Roman" w:hAnsi="Times New Roman" w:cs="Times New Roman"/>
          <w:color w:val="1C283D"/>
          <w:sz w:val="20"/>
          <w:szCs w:val="20"/>
          <w:vertAlign w:val="subscript"/>
          <w:lang w:eastAsia="tr-TR"/>
        </w:rPr>
        <w:t>3</w:t>
      </w:r>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Daimi debi, normal kullanım şartları altında (örneğin daimi ya da fasılalı akış şartlarında) su sayacının uygun ve istenilen şartlarda çalıştığı en yüksek debidir.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Aşırı debi (Q</w:t>
      </w:r>
      <w:r w:rsidRPr="00B10911">
        <w:rPr>
          <w:rFonts w:ascii="Times New Roman" w:eastAsia="Times New Roman" w:hAnsi="Times New Roman" w:cs="Times New Roman"/>
          <w:b/>
          <w:bCs/>
          <w:color w:val="1C283D"/>
          <w:sz w:val="20"/>
          <w:szCs w:val="20"/>
          <w:vertAlign w:val="subscript"/>
          <w:lang w:eastAsia="tr-TR"/>
        </w:rPr>
        <w:t>4</w:t>
      </w:r>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Aşırı debi, su sayacının bozulmadan kısa bir süre için uygun ve istenilen şartlarda çalıştığı en yüksek debidir.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ÖZEL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Nominal çalışma şartları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İmalatçı, özellikle aşağıdaki hususlar olmak üzere ölçü aleti için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çalışma şartlarını belirtmelidir;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Suyun debi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Debi aralığı değerleri aşağıda belirtildiği gibi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3</w:t>
      </w:r>
      <w:r w:rsidRPr="00B10911">
        <w:rPr>
          <w:rFonts w:ascii="Times New Roman" w:eastAsia="Times New Roman" w:hAnsi="Times New Roman" w:cs="Times New Roman"/>
          <w:color w:val="1C283D"/>
          <w:sz w:val="20"/>
          <w:szCs w:val="20"/>
          <w:lang w:eastAsia="tr-TR"/>
        </w:rPr>
        <w:t> / Q</w:t>
      </w:r>
      <w:r w:rsidRPr="00B10911">
        <w:rPr>
          <w:rFonts w:ascii="Times New Roman" w:eastAsia="Times New Roman" w:hAnsi="Times New Roman" w:cs="Times New Roman"/>
          <w:color w:val="1C283D"/>
          <w:sz w:val="20"/>
          <w:szCs w:val="20"/>
          <w:vertAlign w:val="subscript"/>
          <w:lang w:eastAsia="tr-TR"/>
        </w:rPr>
        <w:t>1</w:t>
      </w:r>
      <w:r w:rsidRPr="00B10911">
        <w:rPr>
          <w:rFonts w:ascii="Times New Roman" w:eastAsia="Times New Roman" w:hAnsi="Times New Roman" w:cs="Times New Roman"/>
          <w:color w:val="1C283D"/>
          <w:sz w:val="20"/>
          <w:szCs w:val="20"/>
          <w:lang w:eastAsia="tr-TR"/>
        </w:rPr>
        <w:t>  ≥10</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 Q</w:t>
      </w:r>
      <w:r w:rsidRPr="00B10911">
        <w:rPr>
          <w:rFonts w:ascii="Times New Roman" w:eastAsia="Times New Roman" w:hAnsi="Times New Roman" w:cs="Times New Roman"/>
          <w:color w:val="1C283D"/>
          <w:sz w:val="20"/>
          <w:szCs w:val="20"/>
          <w:vertAlign w:val="subscript"/>
          <w:lang w:eastAsia="tr-TR"/>
        </w:rPr>
        <w:t>1</w:t>
      </w:r>
      <w:r w:rsidRPr="00B10911">
        <w:rPr>
          <w:rFonts w:ascii="Times New Roman" w:eastAsia="Times New Roman" w:hAnsi="Times New Roman" w:cs="Times New Roman"/>
          <w:color w:val="1C283D"/>
          <w:sz w:val="20"/>
          <w:szCs w:val="20"/>
          <w:lang w:eastAsia="tr-TR"/>
        </w:rPr>
        <w:t> =  1,6</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4</w:t>
      </w:r>
      <w:r w:rsidRPr="00B10911">
        <w:rPr>
          <w:rFonts w:ascii="Times New Roman" w:eastAsia="Times New Roman" w:hAnsi="Times New Roman" w:cs="Times New Roman"/>
          <w:color w:val="1C283D"/>
          <w:sz w:val="20"/>
          <w:szCs w:val="20"/>
          <w:lang w:eastAsia="tr-TR"/>
        </w:rPr>
        <w:t> / Q</w:t>
      </w:r>
      <w:r w:rsidRPr="00B10911">
        <w:rPr>
          <w:rFonts w:ascii="Times New Roman" w:eastAsia="Times New Roman" w:hAnsi="Times New Roman" w:cs="Times New Roman"/>
          <w:color w:val="1C283D"/>
          <w:sz w:val="20"/>
          <w:szCs w:val="20"/>
          <w:vertAlign w:val="subscript"/>
          <w:lang w:eastAsia="tr-TR"/>
        </w:rPr>
        <w:t>3</w:t>
      </w:r>
      <w:r w:rsidRPr="00B10911">
        <w:rPr>
          <w:rFonts w:ascii="Times New Roman" w:eastAsia="Times New Roman" w:hAnsi="Times New Roman" w:cs="Times New Roman"/>
          <w:color w:val="1C283D"/>
          <w:sz w:val="20"/>
          <w:szCs w:val="20"/>
          <w:lang w:eastAsia="tr-TR"/>
        </w:rPr>
        <w:t> =  1,25</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Bu Yönetmeliğin yürürlüğe girdiği tarihten itibaren 5 yıl için Q</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 Q</w:t>
      </w:r>
      <w:r w:rsidRPr="00B10911">
        <w:rPr>
          <w:rFonts w:ascii="Times New Roman" w:eastAsia="Times New Roman" w:hAnsi="Times New Roman" w:cs="Times New Roman"/>
          <w:color w:val="1C283D"/>
          <w:sz w:val="20"/>
          <w:szCs w:val="20"/>
          <w:vertAlign w:val="subscript"/>
          <w:lang w:eastAsia="tr-TR"/>
        </w:rPr>
        <w:t>1 </w:t>
      </w:r>
      <w:r w:rsidRPr="00B10911">
        <w:rPr>
          <w:rFonts w:ascii="Times New Roman" w:eastAsia="Times New Roman" w:hAnsi="Times New Roman" w:cs="Times New Roman"/>
          <w:color w:val="1C283D"/>
          <w:sz w:val="20"/>
          <w:szCs w:val="20"/>
          <w:lang w:eastAsia="tr-TR"/>
        </w:rPr>
        <w:t> oranı; 1,5; 2,5; 4 ya da 6,3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Suyun sıcaklık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Sıcaklık aralığı değerleri, aşağıdaki koşulları karşılamalıdır: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0,1 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C’den 30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 xml:space="preserve">C’a </w:t>
      </w:r>
      <w:proofErr w:type="gramStart"/>
      <w:r w:rsidRPr="00B10911">
        <w:rPr>
          <w:rFonts w:ascii="Times New Roman" w:eastAsia="Times New Roman" w:hAnsi="Times New Roman" w:cs="Times New Roman"/>
          <w:color w:val="1C283D"/>
          <w:sz w:val="20"/>
          <w:szCs w:val="20"/>
          <w:lang w:eastAsia="tr-TR"/>
        </w:rPr>
        <w:t>kadar,</w:t>
      </w:r>
      <w:proofErr w:type="gramEnd"/>
      <w:r w:rsidRPr="00B10911">
        <w:rPr>
          <w:rFonts w:ascii="Times New Roman" w:eastAsia="Times New Roman" w:hAnsi="Times New Roman" w:cs="Times New Roman"/>
          <w:color w:val="1C283D"/>
          <w:sz w:val="20"/>
          <w:szCs w:val="20"/>
          <w:lang w:eastAsia="tr-TR"/>
        </w:rPr>
        <w:t xml:space="preserve"> veya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C’den 90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C’a kadar.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Sayaç her iki aralıkta da çalışacak şekilde tasarımlanabilir.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Suyun nispi basınç aralığı,  Q</w:t>
      </w:r>
      <w:r w:rsidRPr="00B10911">
        <w:rPr>
          <w:rFonts w:ascii="Times New Roman" w:eastAsia="Times New Roman" w:hAnsi="Times New Roman" w:cs="Times New Roman"/>
          <w:color w:val="1C283D"/>
          <w:sz w:val="20"/>
          <w:szCs w:val="20"/>
          <w:vertAlign w:val="subscript"/>
          <w:lang w:eastAsia="tr-TR"/>
        </w:rPr>
        <w:t>3</w:t>
      </w:r>
      <w:r w:rsidRPr="00B10911">
        <w:rPr>
          <w:rFonts w:ascii="Times New Roman" w:eastAsia="Times New Roman" w:hAnsi="Times New Roman" w:cs="Times New Roman"/>
          <w:color w:val="1C283D"/>
          <w:sz w:val="20"/>
          <w:szCs w:val="20"/>
          <w:lang w:eastAsia="tr-TR"/>
        </w:rPr>
        <w:t xml:space="preserve"> değerinde 0,3 </w:t>
      </w:r>
      <w:proofErr w:type="spellStart"/>
      <w:r w:rsidRPr="00B10911">
        <w:rPr>
          <w:rFonts w:ascii="Times New Roman" w:eastAsia="Times New Roman" w:hAnsi="Times New Roman" w:cs="Times New Roman"/>
          <w:color w:val="1C283D"/>
          <w:sz w:val="20"/>
          <w:szCs w:val="20"/>
          <w:lang w:eastAsia="tr-TR"/>
        </w:rPr>
        <w:t>bar’dan</w:t>
      </w:r>
      <w:proofErr w:type="spellEnd"/>
      <w:r w:rsidRPr="00B10911">
        <w:rPr>
          <w:rFonts w:ascii="Times New Roman" w:eastAsia="Times New Roman" w:hAnsi="Times New Roman" w:cs="Times New Roman"/>
          <w:color w:val="1C283D"/>
          <w:sz w:val="20"/>
          <w:szCs w:val="20"/>
          <w:lang w:eastAsia="tr-TR"/>
        </w:rPr>
        <w:t xml:space="preserve">  10 </w:t>
      </w:r>
      <w:proofErr w:type="spellStart"/>
      <w:r w:rsidRPr="00B10911">
        <w:rPr>
          <w:rFonts w:ascii="Times New Roman" w:eastAsia="Times New Roman" w:hAnsi="Times New Roman" w:cs="Times New Roman"/>
          <w:color w:val="1C283D"/>
          <w:sz w:val="20"/>
          <w:szCs w:val="20"/>
          <w:lang w:eastAsia="tr-TR"/>
        </w:rPr>
        <w:t>bar’a</w:t>
      </w:r>
      <w:proofErr w:type="spellEnd"/>
      <w:r w:rsidRPr="00B10911">
        <w:rPr>
          <w:rFonts w:ascii="Times New Roman" w:eastAsia="Times New Roman" w:hAnsi="Times New Roman" w:cs="Times New Roman"/>
          <w:color w:val="1C283D"/>
          <w:sz w:val="20"/>
          <w:szCs w:val="20"/>
          <w:lang w:eastAsia="tr-TR"/>
        </w:rPr>
        <w:t xml:space="preserve"> kadardır.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 Güç kaynağı için; AC gerilim kaynağının verdiği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değer ve/veya DC kaynağının sınır değerleri.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b/>
          <w:bCs/>
          <w:color w:val="1C283D"/>
          <w:sz w:val="20"/>
          <w:szCs w:val="20"/>
          <w:lang w:eastAsia="tr-TR"/>
        </w:rPr>
        <w:t>MİH’ler</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Aşırı debi (Q</w:t>
      </w:r>
      <w:r w:rsidRPr="00B10911">
        <w:rPr>
          <w:rFonts w:ascii="Times New Roman" w:eastAsia="Times New Roman" w:hAnsi="Times New Roman" w:cs="Times New Roman"/>
          <w:color w:val="1C283D"/>
          <w:sz w:val="20"/>
          <w:szCs w:val="20"/>
          <w:vertAlign w:val="subscript"/>
          <w:lang w:eastAsia="tr-TR"/>
        </w:rPr>
        <w:t>4</w:t>
      </w:r>
      <w:r w:rsidRPr="00B10911">
        <w:rPr>
          <w:rFonts w:ascii="Times New Roman" w:eastAsia="Times New Roman" w:hAnsi="Times New Roman" w:cs="Times New Roman"/>
          <w:color w:val="1C283D"/>
          <w:sz w:val="20"/>
          <w:szCs w:val="20"/>
          <w:lang w:eastAsia="tr-TR"/>
        </w:rPr>
        <w:t>) ile geçiş debisi (Q</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arasındaki debilerdeki  hacimler için pozitif veya negatif olarak MİH:</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30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 C'de su için % 2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&gt;  30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 xml:space="preserve"> C'de su için % 3’ </w:t>
      </w:r>
      <w:proofErr w:type="spellStart"/>
      <w:r w:rsidRPr="00B10911">
        <w:rPr>
          <w:rFonts w:ascii="Times New Roman" w:eastAsia="Times New Roman" w:hAnsi="Times New Roman" w:cs="Times New Roman"/>
          <w:color w:val="1C283D"/>
          <w:sz w:val="20"/>
          <w:szCs w:val="20"/>
          <w:lang w:eastAsia="tr-TR"/>
        </w:rPr>
        <w:t>dir</w:t>
      </w:r>
      <w:proofErr w:type="spell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 Minimum debi (Q</w:t>
      </w:r>
      <w:r w:rsidRPr="00B10911">
        <w:rPr>
          <w:rFonts w:ascii="Times New Roman" w:eastAsia="Times New Roman" w:hAnsi="Times New Roman" w:cs="Times New Roman"/>
          <w:color w:val="1C283D"/>
          <w:sz w:val="20"/>
          <w:szCs w:val="20"/>
          <w:vertAlign w:val="subscript"/>
          <w:lang w:eastAsia="tr-TR"/>
        </w:rPr>
        <w:t>1</w:t>
      </w:r>
      <w:r w:rsidRPr="00B10911">
        <w:rPr>
          <w:rFonts w:ascii="Times New Roman" w:eastAsia="Times New Roman" w:hAnsi="Times New Roman" w:cs="Times New Roman"/>
          <w:color w:val="1C283D"/>
          <w:sz w:val="20"/>
          <w:szCs w:val="20"/>
          <w:lang w:eastAsia="tr-TR"/>
        </w:rPr>
        <w:t>) ile geçiş debisi (Q</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(Q</w:t>
      </w:r>
      <w:r w:rsidRPr="00B10911">
        <w:rPr>
          <w:rFonts w:ascii="Times New Roman" w:eastAsia="Times New Roman" w:hAnsi="Times New Roman" w:cs="Times New Roman"/>
          <w:color w:val="1C283D"/>
          <w:sz w:val="20"/>
          <w:szCs w:val="20"/>
          <w:vertAlign w:val="subscript"/>
          <w:lang w:eastAsia="tr-TR"/>
        </w:rPr>
        <w:t>2 </w:t>
      </w:r>
      <w:r w:rsidRPr="00B10911">
        <w:rPr>
          <w:rFonts w:ascii="Times New Roman" w:eastAsia="Times New Roman" w:hAnsi="Times New Roman" w:cs="Times New Roman"/>
          <w:color w:val="1C283D"/>
          <w:sz w:val="20"/>
          <w:szCs w:val="20"/>
          <w:lang w:eastAsia="tr-TR"/>
        </w:rPr>
        <w:t>hariç) arasındaki debilerdeki hacimler için pozitif veya negatif olarak MİH, her sıcaklıktaki su için % 5'dir.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6a. </w:t>
      </w:r>
      <w:r w:rsidRPr="00B10911">
        <w:rPr>
          <w:rFonts w:ascii="Times New Roman" w:eastAsia="Times New Roman" w:hAnsi="Times New Roman" w:cs="Times New Roman"/>
          <w:b/>
          <w:bCs/>
          <w:color w:val="1C283D"/>
          <w:sz w:val="20"/>
          <w:szCs w:val="20"/>
          <w:lang w:eastAsia="tr-TR"/>
        </w:rPr>
        <w:t>(</w:t>
      </w:r>
      <w:proofErr w:type="gramStart"/>
      <w:r w:rsidRPr="00B10911">
        <w:rPr>
          <w:rFonts w:ascii="Times New Roman" w:eastAsia="Times New Roman" w:hAnsi="Times New Roman" w:cs="Times New Roman"/>
          <w:b/>
          <w:bCs/>
          <w:color w:val="1C283D"/>
          <w:sz w:val="20"/>
          <w:szCs w:val="20"/>
          <w:lang w:eastAsia="tr-TR"/>
        </w:rPr>
        <w:t>Ek:RG</w:t>
      </w:r>
      <w:proofErr w:type="gramEnd"/>
      <w:r w:rsidRPr="00B10911">
        <w:rPr>
          <w:rFonts w:ascii="Times New Roman" w:eastAsia="Times New Roman" w:hAnsi="Times New Roman" w:cs="Times New Roman"/>
          <w:b/>
          <w:bCs/>
          <w:color w:val="1C283D"/>
          <w:sz w:val="20"/>
          <w:szCs w:val="20"/>
          <w:lang w:eastAsia="tr-TR"/>
        </w:rPr>
        <w:t>-17/6/2011-27967)</w:t>
      </w:r>
      <w:r w:rsidRPr="00B10911">
        <w:rPr>
          <w:rFonts w:ascii="Times New Roman" w:eastAsia="Times New Roman" w:hAnsi="Times New Roman" w:cs="Times New Roman"/>
          <w:color w:val="1C283D"/>
          <w:sz w:val="20"/>
          <w:szCs w:val="20"/>
          <w:lang w:eastAsia="tr-TR"/>
        </w:rPr>
        <w:t xml:space="preserve"> Sayaç, </w:t>
      </w:r>
      <w:proofErr w:type="spellStart"/>
      <w:r w:rsidRPr="00B10911">
        <w:rPr>
          <w:rFonts w:ascii="Times New Roman" w:eastAsia="Times New Roman" w:hAnsi="Times New Roman" w:cs="Times New Roman"/>
          <w:color w:val="1C283D"/>
          <w:sz w:val="20"/>
          <w:szCs w:val="20"/>
          <w:lang w:eastAsia="tr-TR"/>
        </w:rPr>
        <w:t>MİH’yi</w:t>
      </w:r>
      <w:proofErr w:type="spellEnd"/>
      <w:r w:rsidRPr="00B10911">
        <w:rPr>
          <w:rFonts w:ascii="Times New Roman" w:eastAsia="Times New Roman" w:hAnsi="Times New Roman" w:cs="Times New Roman"/>
          <w:color w:val="1C283D"/>
          <w:sz w:val="20"/>
          <w:szCs w:val="20"/>
          <w:lang w:eastAsia="tr-TR"/>
        </w:rPr>
        <w:t xml:space="preserve"> istismar etmemeli veya sistematik olarak herhangi bir tarafın lehine çalışmamalıdır.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İzin verilebilir bozukluk etkisi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7.1.Elektromanyetik bağışıklık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7.1.1. Su sayacında elektromanyetik bozukluğun etkisi aşağıdaki şekillerde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Ölçüm sonucundaki değişiklik 7.1.3. üncü maddede tanımlanan kritik değişim değerinden büyük değildir </w:t>
      </w:r>
      <w:proofErr w:type="gramStart"/>
      <w:r w:rsidRPr="00B10911">
        <w:rPr>
          <w:rFonts w:ascii="Times New Roman" w:eastAsia="Times New Roman" w:hAnsi="Times New Roman" w:cs="Times New Roman"/>
          <w:color w:val="1C283D"/>
          <w:sz w:val="20"/>
          <w:szCs w:val="20"/>
          <w:lang w:eastAsia="tr-TR"/>
        </w:rPr>
        <w:t>veya,</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Ölçüm sonucunun gösterimi, bir ölçüm sonucu olarak iletilemeyen, hafızaya alınamayan ya da yorumlanamayan anlık değişikler gibi geçerli bir sonuç olarak değerlendirilemez niteliktedir.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7.1.2. Su sayacı, elektromanyetik bozukluktan sonra;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MİH limitleri içerisinde yeniden çalışabilmelidir,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Bütün ölçüm fonksiyonlarını güvence altına almalıdır ve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Bozukluktan hemen önceki tüm ölçüm verilerinin kurtarılmasına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7.1.3. Kritik değişim değeri, aşağıdaki iki değerden küçük olanıdır: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Ölçülen değerin üst bölgesindeki </w:t>
      </w:r>
      <w:proofErr w:type="spellStart"/>
      <w:r w:rsidRPr="00B10911">
        <w:rPr>
          <w:rFonts w:ascii="Times New Roman" w:eastAsia="Times New Roman" w:hAnsi="Times New Roman" w:cs="Times New Roman"/>
          <w:color w:val="1C283D"/>
          <w:sz w:val="20"/>
          <w:szCs w:val="20"/>
          <w:lang w:eastAsia="tr-TR"/>
        </w:rPr>
        <w:t>MİH'in</w:t>
      </w:r>
      <w:proofErr w:type="spellEnd"/>
      <w:r w:rsidRPr="00B10911">
        <w:rPr>
          <w:rFonts w:ascii="Times New Roman" w:eastAsia="Times New Roman" w:hAnsi="Times New Roman" w:cs="Times New Roman"/>
          <w:color w:val="1C283D"/>
          <w:sz w:val="20"/>
          <w:szCs w:val="20"/>
          <w:lang w:eastAsia="tr-TR"/>
        </w:rPr>
        <w:t xml:space="preserve"> mutlak değerinin yarısına karşılık gelen hacim;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Q</w:t>
      </w:r>
      <w:r w:rsidRPr="00B10911">
        <w:rPr>
          <w:rFonts w:ascii="Times New Roman" w:eastAsia="Times New Roman" w:hAnsi="Times New Roman" w:cs="Times New Roman"/>
          <w:color w:val="1C283D"/>
          <w:sz w:val="20"/>
          <w:szCs w:val="20"/>
          <w:vertAlign w:val="subscript"/>
          <w:lang w:eastAsia="tr-TR"/>
        </w:rPr>
        <w:t>3</w:t>
      </w:r>
      <w:r w:rsidRPr="00B10911">
        <w:rPr>
          <w:rFonts w:ascii="Times New Roman" w:eastAsia="Times New Roman" w:hAnsi="Times New Roman" w:cs="Times New Roman"/>
          <w:color w:val="1C283D"/>
          <w:sz w:val="20"/>
          <w:szCs w:val="20"/>
          <w:lang w:eastAsia="tr-TR"/>
        </w:rPr>
        <w:t xml:space="preserve"> debisinde bir dakikaya karşılık gelen değerdeki </w:t>
      </w:r>
      <w:proofErr w:type="spellStart"/>
      <w:r w:rsidRPr="00B10911">
        <w:rPr>
          <w:rFonts w:ascii="Times New Roman" w:eastAsia="Times New Roman" w:hAnsi="Times New Roman" w:cs="Times New Roman"/>
          <w:color w:val="1C283D"/>
          <w:sz w:val="20"/>
          <w:szCs w:val="20"/>
          <w:lang w:eastAsia="tr-TR"/>
        </w:rPr>
        <w:t>MİH'e</w:t>
      </w:r>
      <w:proofErr w:type="spellEnd"/>
      <w:r w:rsidRPr="00B10911">
        <w:rPr>
          <w:rFonts w:ascii="Times New Roman" w:eastAsia="Times New Roman" w:hAnsi="Times New Roman" w:cs="Times New Roman"/>
          <w:color w:val="1C283D"/>
          <w:sz w:val="20"/>
          <w:szCs w:val="20"/>
          <w:lang w:eastAsia="tr-TR"/>
        </w:rPr>
        <w:t xml:space="preserve"> karşılık gelen hacim.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7.2. Dayanıklılık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İmalatçı tarafından öngörülen bir zaman süresi dikkate alınarak yapılan uygun bir testten sonra  aşağıdaki </w:t>
      </w:r>
      <w:proofErr w:type="gramStart"/>
      <w:r w:rsidRPr="00B10911">
        <w:rPr>
          <w:rFonts w:ascii="Times New Roman" w:eastAsia="Times New Roman" w:hAnsi="Times New Roman" w:cs="Times New Roman"/>
          <w:color w:val="1C283D"/>
          <w:sz w:val="20"/>
          <w:szCs w:val="20"/>
          <w:lang w:eastAsia="tr-TR"/>
        </w:rPr>
        <w:t>kriterler</w:t>
      </w:r>
      <w:proofErr w:type="gramEnd"/>
      <w:r w:rsidRPr="00B10911">
        <w:rPr>
          <w:rFonts w:ascii="Times New Roman" w:eastAsia="Times New Roman" w:hAnsi="Times New Roman" w:cs="Times New Roman"/>
          <w:color w:val="1C283D"/>
          <w:sz w:val="20"/>
          <w:szCs w:val="20"/>
          <w:lang w:eastAsia="tr-TR"/>
        </w:rPr>
        <w:t xml:space="preserve"> sağlanmalıdır: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7.2.1. Dayanıklılık testinden sonra ölçüm sonucundaki değişiklik, ilk ölçüm sonucu ile kıyaslandığında aşağıdaki değerleri geçmemelidir: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Q</w:t>
      </w:r>
      <w:r w:rsidRPr="00B10911">
        <w:rPr>
          <w:rFonts w:ascii="Times New Roman" w:eastAsia="Times New Roman" w:hAnsi="Times New Roman" w:cs="Times New Roman"/>
          <w:color w:val="1C283D"/>
          <w:sz w:val="20"/>
          <w:szCs w:val="20"/>
          <w:vertAlign w:val="subscript"/>
          <w:lang w:eastAsia="tr-TR"/>
        </w:rPr>
        <w:t>1</w:t>
      </w: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ile Q</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(hariç)  arasında ölçülen hacmin % 3'ü;</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Q</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ile Q</w:t>
      </w:r>
      <w:r w:rsidRPr="00B10911">
        <w:rPr>
          <w:rFonts w:ascii="Times New Roman" w:eastAsia="Times New Roman" w:hAnsi="Times New Roman" w:cs="Times New Roman"/>
          <w:color w:val="1C283D"/>
          <w:sz w:val="20"/>
          <w:szCs w:val="20"/>
          <w:vertAlign w:val="subscript"/>
          <w:lang w:eastAsia="tr-TR"/>
        </w:rPr>
        <w:t>4</w:t>
      </w:r>
      <w:r w:rsidRPr="00B10911">
        <w:rPr>
          <w:rFonts w:ascii="Times New Roman" w:eastAsia="Times New Roman" w:hAnsi="Times New Roman" w:cs="Times New Roman"/>
          <w:color w:val="1C283D"/>
          <w:sz w:val="20"/>
          <w:szCs w:val="20"/>
          <w:lang w:eastAsia="tr-TR"/>
        </w:rPr>
        <w:t>  (dahil) arasında ölçülen hacmin %1,5’i.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7.2.2. Dayanıklılık testinden sonra ölçülen hacim için gösterim hatası, aşağıdaki değerleri geçmemelidir: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Q</w:t>
      </w:r>
      <w:r w:rsidRPr="00B10911">
        <w:rPr>
          <w:rFonts w:ascii="Times New Roman" w:eastAsia="Times New Roman" w:hAnsi="Times New Roman" w:cs="Times New Roman"/>
          <w:color w:val="1C283D"/>
          <w:sz w:val="20"/>
          <w:szCs w:val="20"/>
          <w:vertAlign w:val="subscript"/>
          <w:lang w:eastAsia="tr-TR"/>
        </w:rPr>
        <w:t>1</w:t>
      </w: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ile Q</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xml:space="preserve"> (hariç) arasında ölçülen hacmin ± % 6 </w:t>
      </w:r>
      <w:proofErr w:type="spellStart"/>
      <w:r w:rsidRPr="00B10911">
        <w:rPr>
          <w:rFonts w:ascii="Times New Roman" w:eastAsia="Times New Roman" w:hAnsi="Times New Roman" w:cs="Times New Roman"/>
          <w:color w:val="1C283D"/>
          <w:sz w:val="20"/>
          <w:szCs w:val="20"/>
          <w:lang w:eastAsia="tr-TR"/>
        </w:rPr>
        <w:t>sı</w:t>
      </w:r>
      <w:proofErr w:type="spell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- 0,1</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 ile 30</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 arasındaki bir sıcaklıkta su hacminin ölçülmesi amacıyla kullanılan su sayaçları için, Q</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ile Q</w:t>
      </w:r>
      <w:r w:rsidRPr="00B10911">
        <w:rPr>
          <w:rFonts w:ascii="Times New Roman" w:eastAsia="Times New Roman" w:hAnsi="Times New Roman" w:cs="Times New Roman"/>
          <w:color w:val="1C283D"/>
          <w:sz w:val="20"/>
          <w:szCs w:val="20"/>
          <w:vertAlign w:val="subscript"/>
          <w:lang w:eastAsia="tr-TR"/>
        </w:rPr>
        <w:t>4</w:t>
      </w:r>
      <w:r w:rsidRPr="00B10911">
        <w:rPr>
          <w:rFonts w:ascii="Times New Roman" w:eastAsia="Times New Roman" w:hAnsi="Times New Roman" w:cs="Times New Roman"/>
          <w:color w:val="1C283D"/>
          <w:sz w:val="20"/>
          <w:szCs w:val="20"/>
          <w:lang w:eastAsia="tr-TR"/>
        </w:rPr>
        <w:t> (dahil) arasında ölçülen hacmin % ± 2,5'i.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- 30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 ile 90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 arasındaki bir sıcaklıkta su hacminin ölçülmesi amacıyla kullanılan su sayaçları için, Q</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ile Q</w:t>
      </w:r>
      <w:r w:rsidRPr="00B10911">
        <w:rPr>
          <w:rFonts w:ascii="Times New Roman" w:eastAsia="Times New Roman" w:hAnsi="Times New Roman" w:cs="Times New Roman"/>
          <w:color w:val="1C283D"/>
          <w:sz w:val="20"/>
          <w:szCs w:val="20"/>
          <w:vertAlign w:val="subscript"/>
          <w:lang w:eastAsia="tr-TR"/>
        </w:rPr>
        <w:t>4</w:t>
      </w:r>
      <w:r w:rsidRPr="00B10911">
        <w:rPr>
          <w:rFonts w:ascii="Times New Roman" w:eastAsia="Times New Roman" w:hAnsi="Times New Roman" w:cs="Times New Roman"/>
          <w:color w:val="1C283D"/>
          <w:sz w:val="20"/>
          <w:szCs w:val="20"/>
          <w:lang w:eastAsia="tr-TR"/>
        </w:rPr>
        <w:t> (dahil) arasında ölçülen hacmin % ± 3,5'i.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Uygunluk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8.1. Açıkça başka türlü ifade edilmedikçe sayaç, her türlü konumda çalışabilir şekilde monte edilebilmelidir.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8.2. İmalatçı, sayacın ters akışı ölçmek için tasarımlanıp tasarımlanmadığını belirtmelidir. Sayacın bu şekilde bir tasarıma sahip olması durumunda ters akış hacmi, ya toplam hacim değerinden çıkarılmalı ya da ayrıca kaydedilmelidir. Aynı MİH değeri hem doğru akış  hem de ters akış için uygulanmalıdır.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Ters akışı ölçmek için tasarımlanmayan su sayaçları, ya ters akışı engellemeli ya da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özelliklerdeki herhangi bir bozukluk veya değişiklik olmaksızın kazaen meydana gelen bir ters akışa karşı dayanıklı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Ölçü birimleri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 Ölçülen hacim metreküp olarak gösterilmelidir.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Kullanıma sunma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10. Bakanlık, öngörülen ya da öngörülebilir tüketimde kullanılacak sayacın doğru ölçüm yapabilmesi amacıyla,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1 inci,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3 üncü maddelerindeki gereklerin, dağıtıcı ya da sayacın montajı için yasal olarak görevlendirilen kişiler tarafından belirlenmesini temin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Yönetmeliğin 9 uncu maddesinde atıfta bulunulan ve imalatçının aralarından seçim yapabileceği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B + F veya B + D veya H1’dir.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t>EK MI</w:t>
      </w:r>
      <w:proofErr w:type="gramEnd"/>
      <w:r w:rsidRPr="00B10911">
        <w:rPr>
          <w:rFonts w:ascii="Times New Roman" w:eastAsia="Times New Roman" w:hAnsi="Times New Roman" w:cs="Times New Roman"/>
          <w:b/>
          <w:bCs/>
          <w:color w:val="1C283D"/>
          <w:sz w:val="20"/>
          <w:szCs w:val="20"/>
          <w:lang w:eastAsia="tr-TR"/>
        </w:rPr>
        <w:t xml:space="preserve"> – 002</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GAZ  SAYAÇLARI VE HACİM DÖNÜŞTÜRME CİHAZLARI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1'in ilgili gerekleri,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özel gerekleri ve bu </w:t>
      </w:r>
      <w:proofErr w:type="spellStart"/>
      <w:r w:rsidRPr="00B10911">
        <w:rPr>
          <w:rFonts w:ascii="Times New Roman" w:eastAsia="Times New Roman" w:hAnsi="Times New Roman" w:cs="Times New Roman"/>
          <w:color w:val="1C283D"/>
          <w:sz w:val="20"/>
          <w:szCs w:val="20"/>
          <w:lang w:eastAsia="tr-TR"/>
        </w:rPr>
        <w:t>Ek’te</w:t>
      </w:r>
      <w:proofErr w:type="spellEnd"/>
      <w:r w:rsidRPr="00B10911">
        <w:rPr>
          <w:rFonts w:ascii="Times New Roman" w:eastAsia="Times New Roman" w:hAnsi="Times New Roman" w:cs="Times New Roman"/>
          <w:color w:val="1C283D"/>
          <w:sz w:val="20"/>
          <w:szCs w:val="20"/>
          <w:lang w:eastAsia="tr-TR"/>
        </w:rPr>
        <w:t xml:space="preserve"> listelenen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aşağıda tanımlanan, konutlar, işyerleri ve hafif sanayide kullanılan gaz sayaçlarına ve hacim dönüştürme cihazlarına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Gaz sayacı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İçinden geçen yanıcı gazın (hacim ya da kütle) miktarının ölçülmesi, hafızaya alınması ve gösterimi için tasarımlanmış olan ölçü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Dönüştürme cihazı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Gaz sayacına takılan ve ölçme şartları altında, ölçülen miktarı temel şartlardaki miktara otomatik olarak dönüştüren cihazdır.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Minimum debi (</w:t>
      </w:r>
      <w:proofErr w:type="spellStart"/>
      <w:r w:rsidRPr="00B10911">
        <w:rPr>
          <w:rFonts w:ascii="Times New Roman" w:eastAsia="Times New Roman" w:hAnsi="Times New Roman" w:cs="Times New Roman"/>
          <w:b/>
          <w:bCs/>
          <w:color w:val="1C283D"/>
          <w:sz w:val="20"/>
          <w:szCs w:val="20"/>
          <w:lang w:eastAsia="tr-TR"/>
        </w:rPr>
        <w:t>Q</w:t>
      </w:r>
      <w:r w:rsidRPr="00B10911">
        <w:rPr>
          <w:rFonts w:ascii="Times New Roman" w:eastAsia="Times New Roman" w:hAnsi="Times New Roman" w:cs="Times New Roman"/>
          <w:b/>
          <w:bCs/>
          <w:color w:val="1C283D"/>
          <w:sz w:val="20"/>
          <w:szCs w:val="20"/>
          <w:vertAlign w:val="subscript"/>
          <w:lang w:eastAsia="tr-TR"/>
        </w:rPr>
        <w:t>min</w:t>
      </w:r>
      <w:proofErr w:type="spellEnd"/>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Gaz sayacının, maksimum izin verilebilir hatalar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xml:space="preserve"> çalışması için gerekli olan en düşük debidir.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Maksimum debi (</w:t>
      </w:r>
      <w:proofErr w:type="spellStart"/>
      <w:r w:rsidRPr="00B10911">
        <w:rPr>
          <w:rFonts w:ascii="Times New Roman" w:eastAsia="Times New Roman" w:hAnsi="Times New Roman" w:cs="Times New Roman"/>
          <w:b/>
          <w:bCs/>
          <w:color w:val="1C283D"/>
          <w:sz w:val="20"/>
          <w:szCs w:val="20"/>
          <w:lang w:eastAsia="tr-TR"/>
        </w:rPr>
        <w:t>Q</w:t>
      </w:r>
      <w:r w:rsidRPr="00B10911">
        <w:rPr>
          <w:rFonts w:ascii="Times New Roman" w:eastAsia="Times New Roman" w:hAnsi="Times New Roman" w:cs="Times New Roman"/>
          <w:b/>
          <w:bCs/>
          <w:color w:val="1C283D"/>
          <w:sz w:val="20"/>
          <w:szCs w:val="20"/>
          <w:vertAlign w:val="subscript"/>
          <w:lang w:eastAsia="tr-TR"/>
        </w:rPr>
        <w:t>mak</w:t>
      </w:r>
      <w:proofErr w:type="spellEnd"/>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Gaz sayacının,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xml:space="preserve"> çalışması için gerekli olan en yüksek  debidir.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Geçiş debisi (</w:t>
      </w:r>
      <w:proofErr w:type="spellStart"/>
      <w:r w:rsidRPr="00B10911">
        <w:rPr>
          <w:rFonts w:ascii="Times New Roman" w:eastAsia="Times New Roman" w:hAnsi="Times New Roman" w:cs="Times New Roman"/>
          <w:b/>
          <w:bCs/>
          <w:color w:val="1C283D"/>
          <w:sz w:val="20"/>
          <w:szCs w:val="20"/>
          <w:lang w:eastAsia="tr-TR"/>
        </w:rPr>
        <w:t>Q</w:t>
      </w:r>
      <w:r w:rsidRPr="00B10911">
        <w:rPr>
          <w:rFonts w:ascii="Times New Roman" w:eastAsia="Times New Roman" w:hAnsi="Times New Roman" w:cs="Times New Roman"/>
          <w:b/>
          <w:bCs/>
          <w:color w:val="1C283D"/>
          <w:sz w:val="20"/>
          <w:szCs w:val="20"/>
          <w:vertAlign w:val="subscript"/>
          <w:lang w:eastAsia="tr-TR"/>
        </w:rPr>
        <w:t>t</w:t>
      </w:r>
      <w:proofErr w:type="spellEnd"/>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Debi aralığının "üst bölge" ve "alt bölge" olarak iki bölgeye ayrıldığı maksimum ve minimum debiler arasında oluşan debi değeridir. Her bir bölge karakteristik bir MİH değerine sahiptir.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Aşırı debi (</w:t>
      </w:r>
      <w:proofErr w:type="spellStart"/>
      <w:r w:rsidRPr="00B10911">
        <w:rPr>
          <w:rFonts w:ascii="Times New Roman" w:eastAsia="Times New Roman" w:hAnsi="Times New Roman" w:cs="Times New Roman"/>
          <w:b/>
          <w:bCs/>
          <w:color w:val="1C283D"/>
          <w:sz w:val="20"/>
          <w:szCs w:val="20"/>
          <w:lang w:eastAsia="tr-TR"/>
        </w:rPr>
        <w:t>Q</w:t>
      </w:r>
      <w:r w:rsidRPr="00B10911">
        <w:rPr>
          <w:rFonts w:ascii="Times New Roman" w:eastAsia="Times New Roman" w:hAnsi="Times New Roman" w:cs="Times New Roman"/>
          <w:b/>
          <w:bCs/>
          <w:color w:val="1C283D"/>
          <w:sz w:val="20"/>
          <w:szCs w:val="20"/>
          <w:vertAlign w:val="subscript"/>
          <w:lang w:eastAsia="tr-TR"/>
        </w:rPr>
        <w:t>r</w:t>
      </w:r>
      <w:proofErr w:type="spellEnd"/>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Gaz sayacının bozulmadan  kısa bir süre için çalıştığı en yüksek debi değeridir.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Temel şartlar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Ölçülen akışkan miktarının dönüşümü için belirlenen şartlar.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BÖLÜM 1 - GAZ SAYAÇLARI İÇİN ÖZEL GEREKLER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 Nominal çalışma şartları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İmalatçı, aşağıdaki hususları dikkate alarak gaz sayacı için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çalışma şartlarını belirtmelidir:</w:t>
      </w:r>
    </w:p>
    <w:p w:rsidR="00B10911" w:rsidRPr="00B10911" w:rsidRDefault="00B10911" w:rsidP="00B10911">
      <w:pPr>
        <w:shd w:val="clear" w:color="auto" w:fill="FFFFFF"/>
        <w:spacing w:after="0" w:line="240" w:lineRule="atLeast"/>
        <w:ind w:left="420" w:hanging="4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     Gazın debi aralığı aşağıda belirtildiği gibi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w:t>
      </w:r>
    </w:p>
    <w:tbl>
      <w:tblPr>
        <w:tblW w:w="5008" w:type="dxa"/>
        <w:tblInd w:w="108" w:type="dxa"/>
        <w:shd w:val="clear" w:color="auto" w:fill="FFFFFF"/>
        <w:tblCellMar>
          <w:left w:w="0" w:type="dxa"/>
          <w:right w:w="0" w:type="dxa"/>
        </w:tblCellMar>
        <w:tblLook w:val="04A0" w:firstRow="1" w:lastRow="0" w:firstColumn="1" w:lastColumn="0" w:noHBand="0" w:noVBand="1"/>
      </w:tblPr>
      <w:tblGrid>
        <w:gridCol w:w="1089"/>
        <w:gridCol w:w="1306"/>
        <w:gridCol w:w="1089"/>
        <w:gridCol w:w="1524"/>
      </w:tblGrid>
      <w:tr w:rsidR="00B10911" w:rsidRPr="00B10911" w:rsidTr="00B10911">
        <w:trPr>
          <w:trHeight w:val="256"/>
        </w:trPr>
        <w:tc>
          <w:tcPr>
            <w:tcW w:w="10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Sınıfı</w:t>
            </w:r>
          </w:p>
        </w:tc>
        <w:tc>
          <w:tcPr>
            <w:tcW w:w="13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min</w:t>
            </w:r>
            <w:proofErr w:type="spellEnd"/>
          </w:p>
        </w:tc>
        <w:tc>
          <w:tcPr>
            <w:tcW w:w="10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t</w:t>
            </w:r>
            <w:proofErr w:type="spellEnd"/>
          </w:p>
        </w:tc>
        <w:tc>
          <w:tcPr>
            <w:tcW w:w="15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r</w:t>
            </w:r>
            <w:proofErr w:type="spellEnd"/>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mak</w:t>
            </w:r>
            <w:proofErr w:type="spellEnd"/>
          </w:p>
        </w:tc>
      </w:tr>
      <w:tr w:rsidR="00B10911" w:rsidRPr="00B10911" w:rsidTr="00B10911">
        <w:trPr>
          <w:trHeight w:val="276"/>
        </w:trPr>
        <w:tc>
          <w:tcPr>
            <w:tcW w:w="10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1,5</w:t>
            </w:r>
          </w:p>
        </w:tc>
        <w:tc>
          <w:tcPr>
            <w:tcW w:w="1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150</w:t>
            </w:r>
          </w:p>
        </w:tc>
        <w:tc>
          <w:tcPr>
            <w:tcW w:w="1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10</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w:t>
            </w:r>
          </w:p>
        </w:tc>
      </w:tr>
      <w:tr w:rsidR="00B10911" w:rsidRPr="00B10911" w:rsidTr="00B10911">
        <w:trPr>
          <w:trHeight w:val="276"/>
        </w:trPr>
        <w:tc>
          <w:tcPr>
            <w:tcW w:w="10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w:t>
            </w:r>
          </w:p>
        </w:tc>
        <w:tc>
          <w:tcPr>
            <w:tcW w:w="13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20</w:t>
            </w:r>
          </w:p>
        </w:tc>
        <w:tc>
          <w:tcPr>
            <w:tcW w:w="10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5</w:t>
            </w:r>
          </w:p>
        </w:tc>
        <w:tc>
          <w:tcPr>
            <w:tcW w:w="15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 Gaz sıcaklık aralığı, en az 40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 Yakıt / gaz ile ilgili şartlar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Gaz sayacı, kullanılacağı ülkenin gaz tipleri ve besleme basınç değerlerine göre tasarımlanmalıdır. İmalatçı özellikle aşağıdaki değerleri göstermelidir: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Gaz ailesi ya da grubu;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Maksimum çalışma basıncı.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1.4. İklimsel  koşullar için en düşük sıcaklık </w:t>
      </w:r>
      <w:proofErr w:type="gramStart"/>
      <w:r w:rsidRPr="00B10911">
        <w:rPr>
          <w:rFonts w:ascii="Times New Roman" w:eastAsia="Times New Roman" w:hAnsi="Times New Roman" w:cs="Times New Roman"/>
          <w:color w:val="1C283D"/>
          <w:sz w:val="20"/>
          <w:szCs w:val="20"/>
          <w:lang w:eastAsia="tr-TR"/>
        </w:rPr>
        <w:t>aralığı</w:t>
      </w:r>
      <w:proofErr w:type="gramEnd"/>
      <w:r w:rsidRPr="00B10911">
        <w:rPr>
          <w:rFonts w:ascii="Times New Roman" w:eastAsia="Times New Roman" w:hAnsi="Times New Roman" w:cs="Times New Roman"/>
          <w:color w:val="1C283D"/>
          <w:sz w:val="20"/>
          <w:szCs w:val="20"/>
          <w:lang w:eastAsia="tr-TR"/>
        </w:rPr>
        <w:t xml:space="preserve"> 50 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 C’dir.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1.5. AC gerilim kaynağının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değeri ve / veya DC kaynağının sınırları.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2. Maksimum izin verilebilir hatalar (</w:t>
      </w:r>
      <w:proofErr w:type="spellStart"/>
      <w:r w:rsidRPr="00B10911">
        <w:rPr>
          <w:rFonts w:ascii="Times New Roman" w:eastAsia="Times New Roman" w:hAnsi="Times New Roman" w:cs="Times New Roman"/>
          <w:b/>
          <w:bCs/>
          <w:color w:val="1C283D"/>
          <w:sz w:val="20"/>
          <w:szCs w:val="20"/>
          <w:lang w:eastAsia="tr-TR"/>
        </w:rPr>
        <w:t>MİH'ler</w:t>
      </w:r>
      <w:proofErr w:type="spellEnd"/>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2.1. Ölçme şartlarındaki hacmi veya kütleyi gösteren gaz sayacı</w:t>
      </w:r>
    </w:p>
    <w:p w:rsidR="00B10911" w:rsidRPr="00B10911" w:rsidRDefault="00B10911" w:rsidP="00B10911">
      <w:pPr>
        <w:shd w:val="clear" w:color="auto" w:fill="FFFFFF"/>
        <w:spacing w:after="0" w:line="240" w:lineRule="atLeast"/>
        <w:ind w:firstLine="35"/>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1</w:t>
      </w:r>
    </w:p>
    <w:tbl>
      <w:tblPr>
        <w:tblW w:w="0" w:type="auto"/>
        <w:tblInd w:w="108" w:type="dxa"/>
        <w:shd w:val="clear" w:color="auto" w:fill="FFFFFF"/>
        <w:tblCellMar>
          <w:left w:w="0" w:type="dxa"/>
          <w:right w:w="0" w:type="dxa"/>
        </w:tblCellMar>
        <w:tblLook w:val="04A0" w:firstRow="1" w:lastRow="0" w:firstColumn="1" w:lastColumn="0" w:noHBand="0" w:noVBand="1"/>
      </w:tblPr>
      <w:tblGrid>
        <w:gridCol w:w="1374"/>
        <w:gridCol w:w="1866"/>
        <w:gridCol w:w="1440"/>
      </w:tblGrid>
      <w:tr w:rsidR="00B10911" w:rsidRPr="00B10911" w:rsidTr="00B10911">
        <w:tc>
          <w:tcPr>
            <w:tcW w:w="137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Sınıfı</w:t>
            </w:r>
          </w:p>
        </w:tc>
        <w:tc>
          <w:tcPr>
            <w:tcW w:w="18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1,5</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w:t>
            </w:r>
          </w:p>
        </w:tc>
      </w:tr>
      <w:tr w:rsidR="00B10911" w:rsidRPr="00B10911" w:rsidTr="00B10911">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xml:space="preserve"> ≤ Q &lt;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t</w:t>
            </w:r>
            <w:proofErr w:type="spellEnd"/>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3</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2</w:t>
            </w:r>
          </w:p>
        </w:tc>
      </w:tr>
      <w:tr w:rsidR="00B10911" w:rsidRPr="00B10911" w:rsidTr="00B10911">
        <w:tc>
          <w:tcPr>
            <w:tcW w:w="13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t</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xml:space="preserve">≤ Q ≤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mak</w:t>
            </w:r>
            <w:proofErr w:type="spellEnd"/>
          </w:p>
        </w:tc>
        <w:tc>
          <w:tcPr>
            <w:tcW w:w="18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1,5</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b/>
          <w:bCs/>
          <w:color w:val="1C283D"/>
          <w:sz w:val="20"/>
          <w:szCs w:val="20"/>
          <w:lang w:eastAsia="tr-TR"/>
        </w:rPr>
        <w:t xml:space="preserve">(Değişik </w:t>
      </w:r>
      <w:proofErr w:type="gramStart"/>
      <w:r w:rsidRPr="00B10911">
        <w:rPr>
          <w:rFonts w:ascii="Times New Roman" w:eastAsia="Times New Roman" w:hAnsi="Times New Roman" w:cs="Times New Roman"/>
          <w:b/>
          <w:bCs/>
          <w:color w:val="1C283D"/>
          <w:sz w:val="20"/>
          <w:szCs w:val="20"/>
          <w:lang w:eastAsia="tr-TR"/>
        </w:rPr>
        <w:t>paragraf:RG</w:t>
      </w:r>
      <w:proofErr w:type="gramEnd"/>
      <w:r w:rsidRPr="00B10911">
        <w:rPr>
          <w:rFonts w:ascii="Times New Roman" w:eastAsia="Times New Roman" w:hAnsi="Times New Roman" w:cs="Times New Roman"/>
          <w:b/>
          <w:bCs/>
          <w:color w:val="1C283D"/>
          <w:sz w:val="20"/>
          <w:szCs w:val="20"/>
          <w:lang w:eastAsia="tr-TR"/>
        </w:rPr>
        <w:t>-17/6/2011-27967)</w:t>
      </w:r>
      <w:r w:rsidRPr="00B10911">
        <w:rPr>
          <w:rFonts w:ascii="Times New Roman" w:eastAsia="Times New Roman" w:hAnsi="Times New Roman" w:cs="Times New Roman"/>
          <w:color w:val="1C283D"/>
          <w:sz w:val="20"/>
          <w:szCs w:val="20"/>
          <w:lang w:eastAsia="tr-TR"/>
        </w:rPr>
        <w:t xml:space="preserve">  Gaz sayacı, </w:t>
      </w:r>
      <w:proofErr w:type="spellStart"/>
      <w:r w:rsidRPr="00B10911">
        <w:rPr>
          <w:rFonts w:ascii="Times New Roman" w:eastAsia="Times New Roman" w:hAnsi="Times New Roman" w:cs="Times New Roman"/>
          <w:color w:val="1C283D"/>
          <w:sz w:val="20"/>
          <w:szCs w:val="20"/>
          <w:lang w:eastAsia="tr-TR"/>
        </w:rPr>
        <w:t>MİH’leri</w:t>
      </w:r>
      <w:proofErr w:type="spellEnd"/>
      <w:r w:rsidRPr="00B10911">
        <w:rPr>
          <w:rFonts w:ascii="Times New Roman" w:eastAsia="Times New Roman" w:hAnsi="Times New Roman" w:cs="Times New Roman"/>
          <w:color w:val="1C283D"/>
          <w:sz w:val="20"/>
          <w:szCs w:val="20"/>
          <w:lang w:eastAsia="tr-TR"/>
        </w:rPr>
        <w:t xml:space="preserve"> istismar etmemeli veya sistematik olarak herhangi bir tarafın lehine çalışmamalıdır.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2.2. Sadece hacmi dönüştüren sıcaklık dönüşümlü gaz sayacının MİH değeri, 15ºC-25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 arasında yer alan ve imalatçı tarafından belirlenen sıcaklıklar etrafında simetrik olarak genişletilen bir aralık içerisinde 30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 xml:space="preserve">C sıcaklık </w:t>
      </w:r>
      <w:proofErr w:type="gramStart"/>
      <w:r w:rsidRPr="00B10911">
        <w:rPr>
          <w:rFonts w:ascii="Times New Roman" w:eastAsia="Times New Roman" w:hAnsi="Times New Roman" w:cs="Times New Roman"/>
          <w:color w:val="1C283D"/>
          <w:sz w:val="20"/>
          <w:szCs w:val="20"/>
          <w:lang w:eastAsia="tr-TR"/>
        </w:rPr>
        <w:t>aralığında</w:t>
      </w:r>
      <w:proofErr w:type="gramEnd"/>
      <w:r w:rsidRPr="00B10911">
        <w:rPr>
          <w:rFonts w:ascii="Times New Roman" w:eastAsia="Times New Roman" w:hAnsi="Times New Roman" w:cs="Times New Roman"/>
          <w:color w:val="1C283D"/>
          <w:sz w:val="20"/>
          <w:szCs w:val="20"/>
          <w:lang w:eastAsia="tr-TR"/>
        </w:rPr>
        <w:t xml:space="preserve"> % 0,5 artırılır. Bu aralığın dışında, her 10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C'lik aralık için  % 0,5'lik ek bir artışa izin verilir.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3. İzin verilebilir bozukluk etkisi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3.1.Elektromanyetik bağışıklık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3.1.1. Bir gaz sayacında ya da hacim dönüştürme cihazında elektromanyetik bozukluğun etkisi aşağıdaki şekillerde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-Ölçüm sonucundaki değişiklik 3.1.3 üncü maddede tanımlanan kritik değişim değerinden büyük değildir. </w:t>
      </w:r>
      <w:proofErr w:type="gramStart"/>
      <w:r w:rsidRPr="00B10911">
        <w:rPr>
          <w:rFonts w:ascii="Times New Roman" w:eastAsia="Times New Roman" w:hAnsi="Times New Roman" w:cs="Times New Roman"/>
          <w:color w:val="1C283D"/>
          <w:sz w:val="20"/>
          <w:szCs w:val="20"/>
          <w:lang w:eastAsia="tr-TR"/>
        </w:rPr>
        <w:t>veya</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Ölçüm sonucunun gösterimi, bir ölçüm sonucu olarak iletilemeyen, hafızaya alınamayan ya da yorumlanamayan anlık değişikler gibi geçerli bir sonuç olarak değerlendirilemez niteliktedir.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3.1.2. Bozukluğun meydana gelmesinden sonra gaz sayacı;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MİH limitleri içerisinde yeniden çalışabilmelidir,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Bütün ölçüm fonksiyonlarını güvence altına almalıdır ve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Bozukluktan hemen önceki tüm ölçüm verilerinin kurtarılmasına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3.1.3. Kritik değişim değeri, aşağıdaki iki değerden küçük olanıdır: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Ölçülen hacmin üst bölgesindeki </w:t>
      </w:r>
      <w:proofErr w:type="spellStart"/>
      <w:r w:rsidRPr="00B10911">
        <w:rPr>
          <w:rFonts w:ascii="Times New Roman" w:eastAsia="Times New Roman" w:hAnsi="Times New Roman" w:cs="Times New Roman"/>
          <w:color w:val="1C283D"/>
          <w:sz w:val="20"/>
          <w:szCs w:val="20"/>
          <w:lang w:eastAsia="tr-TR"/>
        </w:rPr>
        <w:t>MİH'in</w:t>
      </w:r>
      <w:proofErr w:type="spellEnd"/>
      <w:r w:rsidRPr="00B10911">
        <w:rPr>
          <w:rFonts w:ascii="Times New Roman" w:eastAsia="Times New Roman" w:hAnsi="Times New Roman" w:cs="Times New Roman"/>
          <w:color w:val="1C283D"/>
          <w:sz w:val="20"/>
          <w:szCs w:val="20"/>
          <w:lang w:eastAsia="tr-TR"/>
        </w:rPr>
        <w:t xml:space="preserve"> mutlak değerinin yarısına karşılık gelen miktar,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Maksimum debide bir dakikaya karşılık gelen miktarda </w:t>
      </w:r>
      <w:proofErr w:type="spellStart"/>
      <w:r w:rsidRPr="00B10911">
        <w:rPr>
          <w:rFonts w:ascii="Times New Roman" w:eastAsia="Times New Roman" w:hAnsi="Times New Roman" w:cs="Times New Roman"/>
          <w:color w:val="1C283D"/>
          <w:sz w:val="20"/>
          <w:szCs w:val="20"/>
          <w:lang w:eastAsia="tr-TR"/>
        </w:rPr>
        <w:t>MİH'e</w:t>
      </w:r>
      <w:proofErr w:type="spellEnd"/>
      <w:r w:rsidRPr="00B10911">
        <w:rPr>
          <w:rFonts w:ascii="Times New Roman" w:eastAsia="Times New Roman" w:hAnsi="Times New Roman" w:cs="Times New Roman"/>
          <w:color w:val="1C283D"/>
          <w:sz w:val="20"/>
          <w:szCs w:val="20"/>
          <w:lang w:eastAsia="tr-TR"/>
        </w:rPr>
        <w:t xml:space="preserve"> karşılık gelen miktar.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3.2. Akıntıya karşı- akıntı yönünde akış bozukluklarının  etkisi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İmalatçı tarafından tanımlanmış olan montaj şartları altında, akış bozukluklarının etkisi </w:t>
      </w:r>
      <w:proofErr w:type="spellStart"/>
      <w:r w:rsidRPr="00B10911">
        <w:rPr>
          <w:rFonts w:ascii="Times New Roman" w:eastAsia="Times New Roman" w:hAnsi="Times New Roman" w:cs="Times New Roman"/>
          <w:color w:val="1C283D"/>
          <w:sz w:val="20"/>
          <w:szCs w:val="20"/>
          <w:lang w:eastAsia="tr-TR"/>
        </w:rPr>
        <w:t>MİH'nın</w:t>
      </w:r>
      <w:proofErr w:type="spellEnd"/>
      <w:r w:rsidRPr="00B10911">
        <w:rPr>
          <w:rFonts w:ascii="Times New Roman" w:eastAsia="Times New Roman" w:hAnsi="Times New Roman" w:cs="Times New Roman"/>
          <w:color w:val="1C283D"/>
          <w:sz w:val="20"/>
          <w:szCs w:val="20"/>
          <w:lang w:eastAsia="tr-TR"/>
        </w:rPr>
        <w:t xml:space="preserve"> üçte birini aşmamalıdır.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4. Dayanıklılık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İmalatçı tarafından öngörülen bir zaman süresi dikkate alınarak yapılan uygun bir testten sonra  aşağıdaki </w:t>
      </w:r>
      <w:proofErr w:type="gramStart"/>
      <w:r w:rsidRPr="00B10911">
        <w:rPr>
          <w:rFonts w:ascii="Times New Roman" w:eastAsia="Times New Roman" w:hAnsi="Times New Roman" w:cs="Times New Roman"/>
          <w:color w:val="1C283D"/>
          <w:sz w:val="20"/>
          <w:szCs w:val="20"/>
          <w:lang w:eastAsia="tr-TR"/>
        </w:rPr>
        <w:t>kriterler</w:t>
      </w:r>
      <w:proofErr w:type="gramEnd"/>
      <w:r w:rsidRPr="00B10911">
        <w:rPr>
          <w:rFonts w:ascii="Times New Roman" w:eastAsia="Times New Roman" w:hAnsi="Times New Roman" w:cs="Times New Roman"/>
          <w:color w:val="1C283D"/>
          <w:sz w:val="20"/>
          <w:szCs w:val="20"/>
          <w:lang w:eastAsia="tr-TR"/>
        </w:rPr>
        <w:t xml:space="preserve"> sağlanmalıdır: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4.1.  1,5 sınıfı sayaçlar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4.1.1. Dayanıklılık testinden sonraki ölçüm sonucundaki değişim, Q</w:t>
      </w:r>
      <w:r w:rsidRPr="00B10911">
        <w:rPr>
          <w:rFonts w:ascii="Times New Roman" w:eastAsia="Times New Roman" w:hAnsi="Times New Roman" w:cs="Times New Roman"/>
          <w:color w:val="1C283D"/>
          <w:sz w:val="20"/>
          <w:szCs w:val="20"/>
          <w:vertAlign w:val="subscript"/>
          <w:lang w:eastAsia="tr-TR"/>
        </w:rPr>
        <w:t>1</w:t>
      </w:r>
      <w:r w:rsidRPr="00B10911">
        <w:rPr>
          <w:rFonts w:ascii="Times New Roman" w:eastAsia="Times New Roman" w:hAnsi="Times New Roman" w:cs="Times New Roman"/>
          <w:color w:val="1C283D"/>
          <w:sz w:val="20"/>
          <w:szCs w:val="20"/>
          <w:lang w:eastAsia="tr-TR"/>
        </w:rPr>
        <w:t xml:space="preserve"> ila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max</w:t>
      </w:r>
      <w:proofErr w:type="spellEnd"/>
      <w:r w:rsidRPr="00B10911">
        <w:rPr>
          <w:rFonts w:ascii="Times New Roman" w:eastAsia="Times New Roman" w:hAnsi="Times New Roman" w:cs="Times New Roman"/>
          <w:color w:val="1C283D"/>
          <w:sz w:val="20"/>
          <w:szCs w:val="20"/>
          <w:lang w:eastAsia="tr-TR"/>
        </w:rPr>
        <w:t> aralığındaki debilerde başlangıç ölçüm sonuçları ile kıyaslandığında ölçüm sonucunun % 2'den fazlasını aşmamalıdır.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4.1.2.  Dayanıklılık testinden sonra hata gösterimi,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maddede  belirtilen MİH değerinin iki katını aşmamalıdır.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4.2. 1,0 sınıfı sayaçlar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4.2.1. Dayanıklılık testinden sonraki ölçüm sonucundaki değişim, başlangıç ölçüm sonucu ile kıyaslandığında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maddede  belirtilen MİH değerinin üçte birini aşmamalıdır.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4.2.2. Dayanıklılık testinden sonra hata gösterimi,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maddede belirtilen MİH değerini aşmamalıdır.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5. Uygunluk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5.1. Ana şebekeden beslenen (AC veya DC) gaz sayacı, ana güç kaynağı arızası sırasında tüm ölçme fonksiyonlarının güvence altına alınması amacıyla, bir acil durum güç kaynağı cihazı veya diğer cihazlarla donatılmalıdır.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5.2. Güç kaynağının ömrü en az beş yıl olmalıdır. Kullanım ömrünün %90’ına ulaştıktan sonra  bu durum uygun bir uyarı ile gösterilmelidir.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5.3. Gösterge cihazının,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max</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değerinde, 8000 saat boyunca gazın geçmesi durumunda, basamakların ilk değerine  dönmemesini sağlayacak yeterli rakam hanesi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5.4. Gaz sayacı, imalatçısının montaj talimatında belirttiği herhangi bir konumda çalışabilecek şekilde monte edilebilir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5.5. Gaz sayacının testlerinin makul bir süre içinde yapılabilmesini mümkün kılacak bir test ünitesi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5.6. Gaz sayacı, açıkça işaretlenen her hangi bir akış yönünde veya sadece bir akış yönünde, MİH değerini karşılamalıdır.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6. Birimler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Ölçülen miktar metreküp ya da kilogram olarak  gösterilmelidir.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BÖLÜM II  - HACİM DÖNÜŞTÜRME CİHAZLARI İÇİN  ÖZEL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Hacim dönüştürme cihazı, bu Yönetmeliğin 3 üncü maddesinde tanımlanan alt montaj cihazıdır.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Gaz sayacına uygulanan temel gerekler, hacim dönüştürme cihazı için de uygulanmalıdır. Ayrıca  aşağıdaki gerekler de  uygulanmalıdır: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7. Dönüştürülen miktarlar için temel şartlar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 dönüştürülen miktarlar için temel şartları belirtmelidir.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8. MİH</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20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 C ±  3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 C ortam sıcaklığında, % 60± % 15 ortam nem miktarında, güç kaynağı için  nominal değerlerde  % 0,</w:t>
      </w:r>
      <w:proofErr w:type="gramStart"/>
      <w:r w:rsidRPr="00B10911">
        <w:rPr>
          <w:rFonts w:ascii="Times New Roman" w:eastAsia="Times New Roman" w:hAnsi="Times New Roman" w:cs="Times New Roman"/>
          <w:color w:val="1C283D"/>
          <w:sz w:val="20"/>
          <w:szCs w:val="20"/>
          <w:lang w:eastAsia="tr-TR"/>
        </w:rPr>
        <w:t>5 ,</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Nominal çalışma şartları altındaki sıcaklık dönüştürme cihazları için  % 0,7,</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Nominal çalışma şartları altındaki diğer dönüştürme cihazları için  % 1.</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b/>
          <w:bCs/>
          <w:color w:val="1C283D"/>
          <w:sz w:val="20"/>
          <w:szCs w:val="20"/>
          <w:lang w:eastAsia="tr-TR"/>
        </w:rPr>
        <w:t xml:space="preserve">(Ek </w:t>
      </w:r>
      <w:proofErr w:type="gramStart"/>
      <w:r w:rsidRPr="00B10911">
        <w:rPr>
          <w:rFonts w:ascii="Times New Roman" w:eastAsia="Times New Roman" w:hAnsi="Times New Roman" w:cs="Times New Roman"/>
          <w:b/>
          <w:bCs/>
          <w:color w:val="1C283D"/>
          <w:sz w:val="20"/>
          <w:szCs w:val="20"/>
          <w:lang w:eastAsia="tr-TR"/>
        </w:rPr>
        <w:t>paragraf:RG</w:t>
      </w:r>
      <w:proofErr w:type="gramEnd"/>
      <w:r w:rsidRPr="00B10911">
        <w:rPr>
          <w:rFonts w:ascii="Times New Roman" w:eastAsia="Times New Roman" w:hAnsi="Times New Roman" w:cs="Times New Roman"/>
          <w:b/>
          <w:bCs/>
          <w:color w:val="1C283D"/>
          <w:sz w:val="20"/>
          <w:szCs w:val="20"/>
          <w:lang w:eastAsia="tr-TR"/>
        </w:rPr>
        <w:t>-17/6/2011-27967)</w:t>
      </w:r>
      <w:r w:rsidRPr="00B10911">
        <w:rPr>
          <w:rFonts w:ascii="Times New Roman" w:eastAsia="Times New Roman" w:hAnsi="Times New Roman" w:cs="Times New Roman"/>
          <w:color w:val="1C283D"/>
          <w:sz w:val="20"/>
          <w:szCs w:val="20"/>
          <w:lang w:eastAsia="tr-TR"/>
        </w:rPr>
        <w:t xml:space="preserve"> Hacim dönüştürme cihazları, </w:t>
      </w:r>
      <w:proofErr w:type="spellStart"/>
      <w:r w:rsidRPr="00B10911">
        <w:rPr>
          <w:rFonts w:ascii="Times New Roman" w:eastAsia="Times New Roman" w:hAnsi="Times New Roman" w:cs="Times New Roman"/>
          <w:color w:val="1C283D"/>
          <w:sz w:val="20"/>
          <w:szCs w:val="20"/>
          <w:lang w:eastAsia="tr-TR"/>
        </w:rPr>
        <w:t>MİH’leri</w:t>
      </w:r>
      <w:proofErr w:type="spellEnd"/>
      <w:r w:rsidRPr="00B10911">
        <w:rPr>
          <w:rFonts w:ascii="Times New Roman" w:eastAsia="Times New Roman" w:hAnsi="Times New Roman" w:cs="Times New Roman"/>
          <w:color w:val="1C283D"/>
          <w:sz w:val="20"/>
          <w:szCs w:val="20"/>
          <w:lang w:eastAsia="tr-TR"/>
        </w:rPr>
        <w:t xml:space="preserve"> istismar etmemeli veya sistematik olarak herhangi bir tarafın lehine çalışmamalıdır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Not: Gaz sayacının hatası dikkate alınmaz.</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9.  Uygunluk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9.1. Elektronik dönüştürme cihazı, ölçümün doğruluğu ile ilgili parametreler için imalatçı tarafından belirtilen çalışma aralığı (aralıkları) dışında çalışıyorsa, bunu algılama yeteneğine sahip olmalıdır. Böyle bir durumda dönüştürme cihazı, dönüştürülen miktarın tamamlanmasını durdurmalı ve çalışma aralığı (aralıkları) dışında çalıştığı süre için dönüştürülen miktarı  ayrıca toplayabilmelidir.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9.2. Elektronik dönüştürme cihazı, ilave bir </w:t>
      </w:r>
      <w:proofErr w:type="gramStart"/>
      <w:r w:rsidRPr="00B10911">
        <w:rPr>
          <w:rFonts w:ascii="Times New Roman" w:eastAsia="Times New Roman" w:hAnsi="Times New Roman" w:cs="Times New Roman"/>
          <w:color w:val="1C283D"/>
          <w:sz w:val="20"/>
          <w:szCs w:val="20"/>
          <w:lang w:eastAsia="tr-TR"/>
        </w:rPr>
        <w:t>ekipman</w:t>
      </w:r>
      <w:proofErr w:type="gramEnd"/>
      <w:r w:rsidRPr="00B10911">
        <w:rPr>
          <w:rFonts w:ascii="Times New Roman" w:eastAsia="Times New Roman" w:hAnsi="Times New Roman" w:cs="Times New Roman"/>
          <w:color w:val="1C283D"/>
          <w:sz w:val="20"/>
          <w:szCs w:val="20"/>
          <w:lang w:eastAsia="tr-TR"/>
        </w:rPr>
        <w:t xml:space="preserve"> olmaksızın ölçüm ile ilgili tüm verileri görüntüleyebilmelidir.</w:t>
      </w:r>
    </w:p>
    <w:p w:rsidR="00B10911" w:rsidRPr="00B10911" w:rsidRDefault="00B10911" w:rsidP="00B10911">
      <w:pPr>
        <w:shd w:val="clear" w:color="auto" w:fill="FFFFFF"/>
        <w:spacing w:after="0" w:line="240" w:lineRule="atLeast"/>
        <w:outlineLvl w:val="8"/>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BÖLÜM III - KULLANIMA SUNMA VE 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Kullanıma sunma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10. (a) Bakanlık, konutlarda  150'den büyük veya 150'ye eşit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oranlarını içeren herhangi bir 1,5 sınıfı sayaç ve 1,0  sınıfı sayaçla ölçüm yapılmasına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Bakanlık, işyeri ve/veya hafif sanayide 1,5 sınıfı sayaçla ölçüm yapılmasına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(c) Bakanlık, </w:t>
      </w:r>
      <w:proofErr w:type="gramStart"/>
      <w:r w:rsidRPr="00B10911">
        <w:rPr>
          <w:rFonts w:ascii="Times New Roman" w:eastAsia="Times New Roman" w:hAnsi="Times New Roman" w:cs="Times New Roman"/>
          <w:color w:val="1C283D"/>
          <w:sz w:val="20"/>
          <w:szCs w:val="20"/>
          <w:lang w:eastAsia="tr-TR"/>
        </w:rPr>
        <w:t>1.2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1.3 üncü maddelerdeki gereklere ilişkin olarak öngörülen ya da öngörülebilir tüketimde kullanılacak sayacın doğru ölçüm için uygun olmasını sağlamak  amacıyla, sayacın özelliklerinin  dağıtıcı ya da sayacın montajı için yasal olarak görevlendirilen kişiler tarafından belirlenmesini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Yönetmeliğin 9 uncu maddesinde atıfta bulunulan ve imalatçının aralarından seçim yapabileceği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B + F veya B + D veya H1 </w:t>
      </w:r>
      <w:proofErr w:type="spellStart"/>
      <w:r w:rsidRPr="00B10911">
        <w:rPr>
          <w:rFonts w:ascii="Times New Roman" w:eastAsia="Times New Roman" w:hAnsi="Times New Roman" w:cs="Times New Roman"/>
          <w:color w:val="1C283D"/>
          <w:sz w:val="20"/>
          <w:szCs w:val="20"/>
          <w:lang w:eastAsia="tr-TR"/>
        </w:rPr>
        <w:t>dir</w:t>
      </w:r>
      <w:proofErr w:type="spell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t>EK MI</w:t>
      </w:r>
      <w:proofErr w:type="gramEnd"/>
      <w:r w:rsidRPr="00B10911">
        <w:rPr>
          <w:rFonts w:ascii="Times New Roman" w:eastAsia="Times New Roman" w:hAnsi="Times New Roman" w:cs="Times New Roman"/>
          <w:b/>
          <w:bCs/>
          <w:color w:val="1C283D"/>
          <w:sz w:val="20"/>
          <w:szCs w:val="20"/>
          <w:lang w:eastAsia="tr-TR"/>
        </w:rPr>
        <w:t xml:space="preserve"> – 003</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AKTİF ELEKTRİK ENERJİ SAYAÇLARI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 in ilgili gerekleri,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özel gerekleri ve bu </w:t>
      </w:r>
      <w:proofErr w:type="spellStart"/>
      <w:r w:rsidRPr="00B10911">
        <w:rPr>
          <w:rFonts w:ascii="Times New Roman" w:eastAsia="Times New Roman" w:hAnsi="Times New Roman" w:cs="Times New Roman"/>
          <w:color w:val="1C283D"/>
          <w:sz w:val="20"/>
          <w:szCs w:val="20"/>
          <w:lang w:eastAsia="tr-TR"/>
        </w:rPr>
        <w:t>Ek’te</w:t>
      </w:r>
      <w:proofErr w:type="spellEnd"/>
      <w:r w:rsidRPr="00B10911">
        <w:rPr>
          <w:rFonts w:ascii="Times New Roman" w:eastAsia="Times New Roman" w:hAnsi="Times New Roman" w:cs="Times New Roman"/>
          <w:color w:val="1C283D"/>
          <w:sz w:val="20"/>
          <w:szCs w:val="20"/>
          <w:lang w:eastAsia="tr-TR"/>
        </w:rPr>
        <w:t xml:space="preserve"> listelenen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konutlar, işyerleri ve hafif sanayide kullanılan aktif elektrik enerji  sayaçlarına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Not: Uygulanan ölçme tekniğine bağlı olarak, elektrik enerji  sayaçları ölçü transformatörleri ile birleştirilerek kullanılabilir. Bununla birlikte bu Ek sadece elektrik enerji sayaçlarını kapsamakta olup  ölçü transformatörlerini kapsamamaktadır.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Aktif elektrik enerji sayacı, devrede harcanan aktif elektrik enerjisini ölçen bir cihazdır.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 = Sayaçtan geçen elektrik akımı</w:t>
      </w:r>
      <w:r w:rsidRPr="00B10911">
        <w:rPr>
          <w:rFonts w:ascii="Times New Roman" w:eastAsia="Times New Roman" w:hAnsi="Times New Roman" w:cs="Times New Roman"/>
          <w:color w:val="1C283D"/>
          <w:sz w:val="20"/>
          <w:szCs w:val="20"/>
          <w:lang w:val="nb-NO"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n</w:t>
      </w:r>
      <w:proofErr w:type="spellEnd"/>
      <w:r w:rsidRPr="00B10911">
        <w:rPr>
          <w:rFonts w:ascii="Times New Roman" w:eastAsia="Times New Roman" w:hAnsi="Times New Roman" w:cs="Times New Roman"/>
          <w:color w:val="1C283D"/>
          <w:sz w:val="20"/>
          <w:szCs w:val="20"/>
          <w:lang w:eastAsia="tr-TR"/>
        </w:rPr>
        <w:t> = Tasarımlanan sayacı çalıştıran transformatör için belirlenen referans akımı,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st</w:t>
      </w:r>
      <w:proofErr w:type="spellEnd"/>
      <w:r w:rsidRPr="00B10911">
        <w:rPr>
          <w:rFonts w:ascii="Times New Roman" w:eastAsia="Times New Roman" w:hAnsi="Times New Roman" w:cs="Times New Roman"/>
          <w:color w:val="1C283D"/>
          <w:sz w:val="20"/>
          <w:szCs w:val="20"/>
          <w:lang w:eastAsia="tr-TR"/>
        </w:rPr>
        <w:t> = Aktif elektrik enerjisini kaydeden sayaçlarda birim güç faktöründe beyan edilen en düşük I değeri (dengeli yükte çok fazlı sayaçlar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lastRenderedPageBreak/>
        <w:t>I</w:t>
      </w:r>
      <w:r w:rsidRPr="00B10911">
        <w:rPr>
          <w:rFonts w:ascii="Times New Roman" w:eastAsia="Times New Roman" w:hAnsi="Times New Roman" w:cs="Times New Roman"/>
          <w:color w:val="1C283D"/>
          <w:sz w:val="20"/>
          <w:szCs w:val="20"/>
          <w:vertAlign w:val="subscript"/>
          <w:lang w:eastAsia="tr-TR"/>
        </w:rPr>
        <w:t>tr</w:t>
      </w:r>
      <w:proofErr w:type="spellEnd"/>
      <w:r w:rsidRPr="00B10911">
        <w:rPr>
          <w:rFonts w:ascii="Times New Roman" w:eastAsia="Times New Roman" w:hAnsi="Times New Roman" w:cs="Times New Roman"/>
          <w:color w:val="1C283D"/>
          <w:sz w:val="20"/>
          <w:szCs w:val="20"/>
          <w:lang w:eastAsia="tr-TR"/>
        </w:rPr>
        <w:t> = Sayacın sınıf indeksine bağlı olarak, akım değeri üzerindeki hataların en küçük MİH değeri içinde kaldığı I değeridir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 MİH sınırları içinde kalan hatalar için en küçük I değeri(dengeli yükte çok fazlı sayaçlar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max</w:t>
      </w:r>
      <w:proofErr w:type="spellEnd"/>
      <w:r w:rsidRPr="00B10911">
        <w:rPr>
          <w:rFonts w:ascii="Times New Roman" w:eastAsia="Times New Roman" w:hAnsi="Times New Roman" w:cs="Times New Roman"/>
          <w:color w:val="1C283D"/>
          <w:sz w:val="20"/>
          <w:szCs w:val="20"/>
          <w:lang w:eastAsia="tr-TR"/>
        </w:rPr>
        <w:t> = MİH sınırları içinde kalan hatalar için en büyük I değeri,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 = Sayaca uygulanan elektrik gerilimi,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w:t>
      </w:r>
      <w:r w:rsidRPr="00B10911">
        <w:rPr>
          <w:rFonts w:ascii="Times New Roman" w:eastAsia="Times New Roman" w:hAnsi="Times New Roman" w:cs="Times New Roman"/>
          <w:color w:val="1C283D"/>
          <w:sz w:val="20"/>
          <w:szCs w:val="20"/>
          <w:vertAlign w:val="subscript"/>
          <w:lang w:eastAsia="tr-TR"/>
        </w:rPr>
        <w:t>n</w:t>
      </w:r>
      <w:r w:rsidRPr="00B10911">
        <w:rPr>
          <w:rFonts w:ascii="Times New Roman" w:eastAsia="Times New Roman" w:hAnsi="Times New Roman" w:cs="Times New Roman"/>
          <w:color w:val="1C283D"/>
          <w:sz w:val="20"/>
          <w:szCs w:val="20"/>
          <w:lang w:eastAsia="tr-TR"/>
        </w:rPr>
        <w:t> = Nominal referans gerilim,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f</w:t>
      </w:r>
      <w:proofErr w:type="gramEnd"/>
      <w:r w:rsidRPr="00B10911">
        <w:rPr>
          <w:rFonts w:ascii="Times New Roman" w:eastAsia="Times New Roman" w:hAnsi="Times New Roman" w:cs="Times New Roman"/>
          <w:color w:val="1C283D"/>
          <w:sz w:val="20"/>
          <w:szCs w:val="20"/>
          <w:lang w:eastAsia="tr-TR"/>
        </w:rPr>
        <w:t xml:space="preserve"> = </w:t>
      </w:r>
      <w:r w:rsidRPr="00B10911">
        <w:rPr>
          <w:rFonts w:ascii="Times New Roman" w:eastAsia="Times New Roman" w:hAnsi="Times New Roman" w:cs="Times New Roman"/>
          <w:color w:val="1C283D"/>
          <w:spacing w:val="-2"/>
          <w:sz w:val="20"/>
          <w:szCs w:val="20"/>
          <w:lang w:eastAsia="tr-TR"/>
        </w:rPr>
        <w:t>Sayaca uygulanan gerilimin frekansı,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f</w:t>
      </w:r>
      <w:r w:rsidRPr="00B10911">
        <w:rPr>
          <w:rFonts w:ascii="Times New Roman" w:eastAsia="Times New Roman" w:hAnsi="Times New Roman" w:cs="Times New Roman"/>
          <w:color w:val="1C283D"/>
          <w:sz w:val="20"/>
          <w:szCs w:val="20"/>
          <w:vertAlign w:val="subscript"/>
          <w:lang w:eastAsia="tr-TR"/>
        </w:rPr>
        <w:t>n</w:t>
      </w:r>
      <w:proofErr w:type="spellEnd"/>
      <w:r w:rsidRPr="00B10911">
        <w:rPr>
          <w:rFonts w:ascii="Times New Roman" w:eastAsia="Times New Roman" w:hAnsi="Times New Roman" w:cs="Times New Roman"/>
          <w:color w:val="1C283D"/>
          <w:sz w:val="20"/>
          <w:szCs w:val="20"/>
          <w:lang w:eastAsia="tr-TR"/>
        </w:rPr>
        <w:t> = Nominal referans frekans,</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PF = Güç faktörü= cos φ = I ile U arasındaki faz farkının kosinüsü</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ÖZEL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w:t>
      </w:r>
      <w:r w:rsidRPr="00B10911">
        <w:rPr>
          <w:rFonts w:ascii="Times New Roman" w:eastAsia="Times New Roman" w:hAnsi="Times New Roman" w:cs="Times New Roman"/>
          <w:b/>
          <w:bCs/>
          <w:color w:val="1C283D"/>
          <w:sz w:val="20"/>
          <w:szCs w:val="20"/>
          <w:lang w:eastAsia="tr-TR"/>
        </w:rPr>
        <w:t>Doğruluk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 sayacın sınıfını belirtmelidir. Bu sınıflar A, B ve C olarak ifade edilir.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w:t>
      </w:r>
      <w:r w:rsidRPr="00B10911">
        <w:rPr>
          <w:rFonts w:ascii="Times New Roman" w:eastAsia="Times New Roman" w:hAnsi="Times New Roman" w:cs="Times New Roman"/>
          <w:b/>
          <w:bCs/>
          <w:color w:val="1C283D"/>
          <w:sz w:val="20"/>
          <w:szCs w:val="20"/>
          <w:lang w:eastAsia="tr-TR"/>
        </w:rPr>
        <w:t> Nominal çalışma şartları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İmalatçı özellikle, sayaca uygulanan </w:t>
      </w:r>
      <w:proofErr w:type="spellStart"/>
      <w:r w:rsidRPr="00B10911">
        <w:rPr>
          <w:rFonts w:ascii="Times New Roman" w:eastAsia="Times New Roman" w:hAnsi="Times New Roman" w:cs="Times New Roman"/>
          <w:color w:val="1C283D"/>
          <w:sz w:val="20"/>
          <w:szCs w:val="20"/>
          <w:lang w:eastAsia="tr-TR"/>
        </w:rPr>
        <w:t>f</w:t>
      </w:r>
      <w:r w:rsidRPr="00B10911">
        <w:rPr>
          <w:rFonts w:ascii="Times New Roman" w:eastAsia="Times New Roman" w:hAnsi="Times New Roman" w:cs="Times New Roman"/>
          <w:color w:val="1C283D"/>
          <w:sz w:val="20"/>
          <w:szCs w:val="20"/>
          <w:vertAlign w:val="subscript"/>
          <w:lang w:eastAsia="tr-TR"/>
        </w:rPr>
        <w:t>n</w:t>
      </w:r>
      <w:proofErr w:type="spellEnd"/>
      <w:r w:rsidRPr="00B10911">
        <w:rPr>
          <w:rFonts w:ascii="Times New Roman" w:eastAsia="Times New Roman" w:hAnsi="Times New Roman" w:cs="Times New Roman"/>
          <w:color w:val="1C283D"/>
          <w:sz w:val="20"/>
          <w:szCs w:val="20"/>
          <w:lang w:eastAsia="tr-TR"/>
        </w:rPr>
        <w:t>, U</w:t>
      </w:r>
      <w:r w:rsidRPr="00B10911">
        <w:rPr>
          <w:rFonts w:ascii="Times New Roman" w:eastAsia="Times New Roman" w:hAnsi="Times New Roman" w:cs="Times New Roman"/>
          <w:color w:val="1C283D"/>
          <w:sz w:val="20"/>
          <w:szCs w:val="20"/>
          <w:vertAlign w:val="subscript"/>
          <w:lang w:eastAsia="tr-TR"/>
        </w:rPr>
        <w:t>n</w:t>
      </w:r>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n</w:t>
      </w:r>
      <w:proofErr w:type="spell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st</w:t>
      </w:r>
      <w:proofErr w:type="spell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r w:rsidRPr="00B10911">
        <w:rPr>
          <w:rFonts w:ascii="Times New Roman" w:eastAsia="Times New Roman" w:hAnsi="Times New Roman" w:cs="Times New Roman"/>
          <w:color w:val="1C283D"/>
          <w:sz w:val="20"/>
          <w:szCs w:val="20"/>
          <w:lang w:eastAsia="tr-TR"/>
        </w:rPr>
        <w:t xml:space="preserve"> 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max</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xml:space="preserve">değerleri olmak üzere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çalışma şartlarını belirtmelidir. Belirlenen akım değerleri için sayaç Tablo 1’deki şartları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1</w:t>
      </w:r>
    </w:p>
    <w:tbl>
      <w:tblPr>
        <w:tblW w:w="6622" w:type="dxa"/>
        <w:tblInd w:w="70" w:type="dxa"/>
        <w:shd w:val="clear" w:color="auto" w:fill="FFFFFF"/>
        <w:tblCellMar>
          <w:left w:w="0" w:type="dxa"/>
          <w:right w:w="0" w:type="dxa"/>
        </w:tblCellMar>
        <w:tblLook w:val="04A0" w:firstRow="1" w:lastRow="0" w:firstColumn="1" w:lastColumn="0" w:noHBand="0" w:noVBand="1"/>
      </w:tblPr>
      <w:tblGrid>
        <w:gridCol w:w="3240"/>
        <w:gridCol w:w="999"/>
        <w:gridCol w:w="1384"/>
        <w:gridCol w:w="999"/>
      </w:tblGrid>
      <w:tr w:rsidR="00B10911" w:rsidRPr="00B10911" w:rsidTr="00B10911">
        <w:trPr>
          <w:trHeight w:val="144"/>
        </w:trPr>
        <w:tc>
          <w:tcPr>
            <w:tcW w:w="324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99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 Sınıfı</w:t>
            </w:r>
          </w:p>
        </w:tc>
        <w:tc>
          <w:tcPr>
            <w:tcW w:w="138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Sınıfı</w:t>
            </w:r>
          </w:p>
        </w:tc>
        <w:tc>
          <w:tcPr>
            <w:tcW w:w="99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 Sınıfı</w:t>
            </w:r>
          </w:p>
        </w:tc>
      </w:tr>
      <w:tr w:rsidR="00B10911" w:rsidRPr="00B10911" w:rsidTr="00B10911">
        <w:trPr>
          <w:trHeight w:val="169"/>
        </w:trPr>
        <w:tc>
          <w:tcPr>
            <w:tcW w:w="6622"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Doğrudan bağlantılı sayaçlar için</w:t>
            </w:r>
          </w:p>
        </w:tc>
      </w:tr>
      <w:tr w:rsidR="00B10911" w:rsidRPr="00B10911" w:rsidTr="00B10911">
        <w:trPr>
          <w:trHeight w:val="193"/>
        </w:trPr>
        <w:tc>
          <w:tcPr>
            <w:tcW w:w="32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st</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05 .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04 .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04 .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r>
      <w:tr w:rsidR="00B10911" w:rsidRPr="00B10911" w:rsidTr="00B10911">
        <w:trPr>
          <w:trHeight w:val="216"/>
        </w:trPr>
        <w:tc>
          <w:tcPr>
            <w:tcW w:w="32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16" w:lineRule="atLeast"/>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min</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1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5 .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1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5 .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1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3 .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r>
      <w:tr w:rsidR="00B10911" w:rsidRPr="00B10911" w:rsidTr="00B10911">
        <w:trPr>
          <w:trHeight w:val="61"/>
        </w:trPr>
        <w:tc>
          <w:tcPr>
            <w:tcW w:w="32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max</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w:t>
            </w:r>
            <w:proofErr w:type="gramStart"/>
            <w:r w:rsidRPr="00B10911">
              <w:rPr>
                <w:rFonts w:ascii="Times New Roman" w:eastAsia="Times New Roman" w:hAnsi="Times New Roman" w:cs="Times New Roman"/>
                <w:color w:val="1C283D"/>
                <w:sz w:val="20"/>
                <w:szCs w:val="20"/>
                <w:lang w:eastAsia="tr-TR"/>
              </w:rPr>
              <w:t>50 .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w:t>
            </w:r>
            <w:proofErr w:type="gramStart"/>
            <w:r w:rsidRPr="00B10911">
              <w:rPr>
                <w:rFonts w:ascii="Times New Roman" w:eastAsia="Times New Roman" w:hAnsi="Times New Roman" w:cs="Times New Roman"/>
                <w:color w:val="1C283D"/>
                <w:sz w:val="20"/>
                <w:szCs w:val="20"/>
                <w:lang w:eastAsia="tr-TR"/>
              </w:rPr>
              <w:t>50 .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w:t>
            </w:r>
            <w:proofErr w:type="gramStart"/>
            <w:r w:rsidRPr="00B10911">
              <w:rPr>
                <w:rFonts w:ascii="Times New Roman" w:eastAsia="Times New Roman" w:hAnsi="Times New Roman" w:cs="Times New Roman"/>
                <w:color w:val="1C283D"/>
                <w:sz w:val="20"/>
                <w:szCs w:val="20"/>
                <w:lang w:eastAsia="tr-TR"/>
              </w:rPr>
              <w:t>50 .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r>
      <w:tr w:rsidR="00B10911" w:rsidRPr="00B10911" w:rsidTr="00B10911">
        <w:trPr>
          <w:trHeight w:val="264"/>
        </w:trPr>
        <w:tc>
          <w:tcPr>
            <w:tcW w:w="6622"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Transformatör ile çalışan sayaçlar için</w:t>
            </w:r>
          </w:p>
        </w:tc>
      </w:tr>
      <w:tr w:rsidR="00B10911" w:rsidRPr="00B10911" w:rsidTr="00B10911">
        <w:trPr>
          <w:trHeight w:val="541"/>
        </w:trPr>
        <w:tc>
          <w:tcPr>
            <w:tcW w:w="32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st</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06 .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04 .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02 .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r>
      <w:tr w:rsidR="00B10911" w:rsidRPr="00B10911" w:rsidTr="00B10911">
        <w:trPr>
          <w:trHeight w:val="600"/>
        </w:trPr>
        <w:tc>
          <w:tcPr>
            <w:tcW w:w="32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min</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4 .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w:t>
            </w:r>
            <w:proofErr w:type="gramStart"/>
            <w:r w:rsidRPr="00B10911">
              <w:rPr>
                <w:rFonts w:ascii="Times New Roman" w:eastAsia="Times New Roman" w:hAnsi="Times New Roman" w:cs="Times New Roman"/>
                <w:color w:val="1C283D"/>
                <w:sz w:val="20"/>
                <w:szCs w:val="20"/>
                <w:lang w:eastAsia="tr-TR"/>
              </w:rPr>
              <w:t>2 .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vertAlign w:val="superscript"/>
                <w:lang w:eastAsia="tr-TR"/>
              </w:rPr>
              <w:t>( 1 )</w:t>
            </w:r>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w:t>
            </w:r>
            <w:proofErr w:type="gramStart"/>
            <w:r w:rsidRPr="00B10911">
              <w:rPr>
                <w:rFonts w:ascii="Times New Roman" w:eastAsia="Times New Roman" w:hAnsi="Times New Roman" w:cs="Times New Roman"/>
                <w:color w:val="1C283D"/>
                <w:sz w:val="20"/>
                <w:szCs w:val="20"/>
                <w:lang w:eastAsia="tr-TR"/>
              </w:rPr>
              <w:t>2 .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r>
      <w:tr w:rsidR="00B10911" w:rsidRPr="00B10911" w:rsidTr="00B10911">
        <w:trPr>
          <w:trHeight w:val="142"/>
        </w:trPr>
        <w:tc>
          <w:tcPr>
            <w:tcW w:w="32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n</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20 .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20 .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w:t>
            </w:r>
            <w:proofErr w:type="gramStart"/>
            <w:r w:rsidRPr="00B10911">
              <w:rPr>
                <w:rFonts w:ascii="Times New Roman" w:eastAsia="Times New Roman" w:hAnsi="Times New Roman" w:cs="Times New Roman"/>
                <w:color w:val="1C283D"/>
                <w:sz w:val="20"/>
                <w:szCs w:val="20"/>
                <w:lang w:eastAsia="tr-TR"/>
              </w:rPr>
              <w:t>20 .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r>
      <w:tr w:rsidR="00B10911" w:rsidRPr="00B10911" w:rsidTr="00B10911">
        <w:trPr>
          <w:trHeight w:val="167"/>
        </w:trPr>
        <w:tc>
          <w:tcPr>
            <w:tcW w:w="324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max</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w:t>
            </w:r>
            <w:proofErr w:type="gramStart"/>
            <w:r w:rsidRPr="00B10911">
              <w:rPr>
                <w:rFonts w:ascii="Times New Roman" w:eastAsia="Times New Roman" w:hAnsi="Times New Roman" w:cs="Times New Roman"/>
                <w:color w:val="1C283D"/>
                <w:sz w:val="20"/>
                <w:szCs w:val="20"/>
                <w:lang w:eastAsia="tr-TR"/>
              </w:rPr>
              <w:t>2 .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n</w:t>
            </w:r>
            <w:proofErr w:type="spellEnd"/>
          </w:p>
        </w:tc>
        <w:tc>
          <w:tcPr>
            <w:tcW w:w="13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w:t>
            </w:r>
            <w:proofErr w:type="gramStart"/>
            <w:r w:rsidRPr="00B10911">
              <w:rPr>
                <w:rFonts w:ascii="Times New Roman" w:eastAsia="Times New Roman" w:hAnsi="Times New Roman" w:cs="Times New Roman"/>
                <w:color w:val="1C283D"/>
                <w:sz w:val="20"/>
                <w:szCs w:val="20"/>
                <w:lang w:eastAsia="tr-TR"/>
              </w:rPr>
              <w:t>2 .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n</w:t>
            </w:r>
            <w:proofErr w:type="spellEnd"/>
          </w:p>
        </w:tc>
        <w:tc>
          <w:tcPr>
            <w:tcW w:w="9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w:t>
            </w:r>
            <w:proofErr w:type="gramStart"/>
            <w:r w:rsidRPr="00B10911">
              <w:rPr>
                <w:rFonts w:ascii="Times New Roman" w:eastAsia="Times New Roman" w:hAnsi="Times New Roman" w:cs="Times New Roman"/>
                <w:color w:val="1C283D"/>
                <w:sz w:val="20"/>
                <w:szCs w:val="20"/>
                <w:lang w:eastAsia="tr-TR"/>
              </w:rPr>
              <w:t>2 .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n</w:t>
            </w:r>
            <w:proofErr w:type="spellEnd"/>
          </w:p>
        </w:tc>
      </w:tr>
      <w:tr w:rsidR="00B10911" w:rsidRPr="00B10911" w:rsidTr="00B10911">
        <w:trPr>
          <w:trHeight w:val="63"/>
        </w:trPr>
        <w:tc>
          <w:tcPr>
            <w:tcW w:w="6622" w:type="dxa"/>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vertAlign w:val="superscript"/>
                <w:lang w:eastAsia="tr-TR"/>
              </w:rPr>
              <w:t>( 1 )</w:t>
            </w:r>
            <w:r w:rsidRPr="00B10911">
              <w:rPr>
                <w:rFonts w:ascii="Times New Roman" w:eastAsia="Times New Roman" w:hAnsi="Times New Roman" w:cs="Times New Roman"/>
                <w:color w:val="1C283D"/>
                <w:sz w:val="20"/>
                <w:szCs w:val="20"/>
                <w:lang w:eastAsia="tr-TR"/>
              </w:rPr>
              <w:t xml:space="preserve"> B Sınıfı elektromekanik sayaçlar için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0,</w:t>
            </w:r>
            <w:proofErr w:type="gramStart"/>
            <w:r w:rsidRPr="00B10911">
              <w:rPr>
                <w:rFonts w:ascii="Times New Roman" w:eastAsia="Times New Roman" w:hAnsi="Times New Roman" w:cs="Times New Roman"/>
                <w:color w:val="1C283D"/>
                <w:sz w:val="20"/>
                <w:szCs w:val="20"/>
                <w:lang w:eastAsia="tr-TR"/>
              </w:rPr>
              <w:t>4 .</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uygulanır.</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Sayacın gerilim, frekans ve güç faktörü aralıkları, Tablo 2’de gösterilen MİH gereklerini sağlamalıdır. Bu aralıklar, kamu dağıtım sistemi tarafından tedarik edilen elektriğin tipik özelliklerine uymalıdır.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Gerilim ve frekans aralıkları en az aşağıdaki değerlerde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0,9 · U</w:t>
      </w:r>
      <w:r w:rsidRPr="00B10911">
        <w:rPr>
          <w:rFonts w:ascii="Times New Roman" w:eastAsia="Times New Roman" w:hAnsi="Times New Roman" w:cs="Times New Roman"/>
          <w:color w:val="1C283D"/>
          <w:sz w:val="20"/>
          <w:szCs w:val="20"/>
          <w:vertAlign w:val="subscript"/>
          <w:lang w:eastAsia="tr-TR"/>
        </w:rPr>
        <w:t>n</w:t>
      </w:r>
      <w:r w:rsidRPr="00B10911">
        <w:rPr>
          <w:rFonts w:ascii="Times New Roman" w:eastAsia="Times New Roman" w:hAnsi="Times New Roman" w:cs="Times New Roman"/>
          <w:color w:val="1C283D"/>
          <w:sz w:val="20"/>
          <w:szCs w:val="20"/>
          <w:lang w:eastAsia="tr-TR"/>
        </w:rPr>
        <w:t> ≤ U ≤ 1,1 · U</w:t>
      </w:r>
      <w:r w:rsidRPr="00B10911">
        <w:rPr>
          <w:rFonts w:ascii="Times New Roman" w:eastAsia="Times New Roman" w:hAnsi="Times New Roman" w:cs="Times New Roman"/>
          <w:color w:val="1C283D"/>
          <w:sz w:val="20"/>
          <w:szCs w:val="20"/>
          <w:vertAlign w:val="subscript"/>
          <w:lang w:eastAsia="tr-TR"/>
        </w:rPr>
        <w:t>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0,98 · </w:t>
      </w:r>
      <w:proofErr w:type="spellStart"/>
      <w:r w:rsidRPr="00B10911">
        <w:rPr>
          <w:rFonts w:ascii="Times New Roman" w:eastAsia="Times New Roman" w:hAnsi="Times New Roman" w:cs="Times New Roman"/>
          <w:color w:val="1C283D"/>
          <w:sz w:val="20"/>
          <w:szCs w:val="20"/>
          <w:lang w:eastAsia="tr-TR"/>
        </w:rPr>
        <w:t>f</w:t>
      </w:r>
      <w:r w:rsidRPr="00B10911">
        <w:rPr>
          <w:rFonts w:ascii="Times New Roman" w:eastAsia="Times New Roman" w:hAnsi="Times New Roman" w:cs="Times New Roman"/>
          <w:color w:val="1C283D"/>
          <w:sz w:val="20"/>
          <w:szCs w:val="20"/>
          <w:vertAlign w:val="subscript"/>
          <w:lang w:eastAsia="tr-TR"/>
        </w:rPr>
        <w:t>n</w:t>
      </w:r>
      <w:proofErr w:type="spellEnd"/>
      <w:r w:rsidRPr="00B10911">
        <w:rPr>
          <w:rFonts w:ascii="Times New Roman" w:eastAsia="Times New Roman" w:hAnsi="Times New Roman" w:cs="Times New Roman"/>
          <w:color w:val="1C283D"/>
          <w:sz w:val="20"/>
          <w:szCs w:val="20"/>
          <w:lang w:eastAsia="tr-TR"/>
        </w:rPr>
        <w:t xml:space="preserve"> ≤ f ≤ 1,02 · </w:t>
      </w:r>
      <w:proofErr w:type="spellStart"/>
      <w:r w:rsidRPr="00B10911">
        <w:rPr>
          <w:rFonts w:ascii="Times New Roman" w:eastAsia="Times New Roman" w:hAnsi="Times New Roman" w:cs="Times New Roman"/>
          <w:color w:val="1C283D"/>
          <w:sz w:val="20"/>
          <w:szCs w:val="20"/>
          <w:lang w:eastAsia="tr-TR"/>
        </w:rPr>
        <w:t>f</w:t>
      </w:r>
      <w:r w:rsidRPr="00B10911">
        <w:rPr>
          <w:rFonts w:ascii="Times New Roman" w:eastAsia="Times New Roman" w:hAnsi="Times New Roman" w:cs="Times New Roman"/>
          <w:color w:val="1C283D"/>
          <w:sz w:val="20"/>
          <w:szCs w:val="20"/>
          <w:vertAlign w:val="subscript"/>
          <w:lang w:eastAsia="tr-TR"/>
        </w:rPr>
        <w:t>n</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güç</w:t>
      </w:r>
      <w:proofErr w:type="gramEnd"/>
      <w:r w:rsidRPr="00B10911">
        <w:rPr>
          <w:rFonts w:ascii="Times New Roman" w:eastAsia="Times New Roman" w:hAnsi="Times New Roman" w:cs="Times New Roman"/>
          <w:color w:val="1C283D"/>
          <w:sz w:val="20"/>
          <w:szCs w:val="20"/>
          <w:lang w:eastAsia="tr-TR"/>
        </w:rPr>
        <w:t xml:space="preserve"> faktör aralığı en az cos </w:t>
      </w:r>
      <w:r w:rsidRPr="00B10911">
        <w:rPr>
          <w:rFonts w:ascii="Times New Roman" w:eastAsia="Times New Roman" w:hAnsi="Times New Roman" w:cs="Times New Roman"/>
          <w:color w:val="1C283D"/>
          <w:sz w:val="20"/>
          <w:szCs w:val="20"/>
          <w:lang w:val="en-US" w:eastAsia="tr-TR"/>
        </w:rPr>
        <w:t>φ</w:t>
      </w:r>
      <w:r w:rsidRPr="00B10911">
        <w:rPr>
          <w:rFonts w:ascii="Times New Roman" w:eastAsia="Times New Roman" w:hAnsi="Times New Roman" w:cs="Times New Roman"/>
          <w:color w:val="1C283D"/>
          <w:sz w:val="20"/>
          <w:szCs w:val="20"/>
          <w:lang w:eastAsia="tr-TR"/>
        </w:rPr>
        <w:t xml:space="preserve"> = 0,5 </w:t>
      </w:r>
      <w:proofErr w:type="spellStart"/>
      <w:r w:rsidRPr="00B10911">
        <w:rPr>
          <w:rFonts w:ascii="Times New Roman" w:eastAsia="Times New Roman" w:hAnsi="Times New Roman" w:cs="Times New Roman"/>
          <w:color w:val="1C283D"/>
          <w:sz w:val="20"/>
          <w:szCs w:val="20"/>
          <w:lang w:eastAsia="tr-TR"/>
        </w:rPr>
        <w:t>endüktif’den</w:t>
      </w:r>
      <w:proofErr w:type="spellEnd"/>
      <w:r w:rsidRPr="00B10911">
        <w:rPr>
          <w:rFonts w:ascii="Times New Roman" w:eastAsia="Times New Roman" w:hAnsi="Times New Roman" w:cs="Times New Roman"/>
          <w:color w:val="1C283D"/>
          <w:sz w:val="20"/>
          <w:szCs w:val="20"/>
          <w:lang w:eastAsia="tr-TR"/>
        </w:rPr>
        <w:t xml:space="preserve"> cos </w:t>
      </w:r>
      <w:r w:rsidRPr="00B10911">
        <w:rPr>
          <w:rFonts w:ascii="Times New Roman" w:eastAsia="Times New Roman" w:hAnsi="Times New Roman" w:cs="Times New Roman"/>
          <w:color w:val="1C283D"/>
          <w:sz w:val="20"/>
          <w:szCs w:val="20"/>
          <w:lang w:val="en-US" w:eastAsia="tr-TR"/>
        </w:rPr>
        <w:t>φ</w:t>
      </w:r>
      <w:r w:rsidRPr="00B10911">
        <w:rPr>
          <w:rFonts w:ascii="Times New Roman" w:eastAsia="Times New Roman" w:hAnsi="Times New Roman" w:cs="Times New Roman"/>
          <w:color w:val="1C283D"/>
          <w:sz w:val="20"/>
          <w:szCs w:val="20"/>
          <w:lang w:eastAsia="tr-TR"/>
        </w:rPr>
        <w:t xml:space="preserve"> = 0,8 </w:t>
      </w:r>
      <w:proofErr w:type="spellStart"/>
      <w:r w:rsidRPr="00B10911">
        <w:rPr>
          <w:rFonts w:ascii="Times New Roman" w:eastAsia="Times New Roman" w:hAnsi="Times New Roman" w:cs="Times New Roman"/>
          <w:color w:val="1C283D"/>
          <w:sz w:val="20"/>
          <w:szCs w:val="20"/>
          <w:lang w:eastAsia="tr-TR"/>
        </w:rPr>
        <w:t>kapasitif’e</w:t>
      </w:r>
      <w:proofErr w:type="spellEnd"/>
      <w:r w:rsidRPr="00B10911">
        <w:rPr>
          <w:rFonts w:ascii="Times New Roman" w:eastAsia="Times New Roman" w:hAnsi="Times New Roman" w:cs="Times New Roman"/>
          <w:color w:val="1C283D"/>
          <w:sz w:val="20"/>
          <w:szCs w:val="20"/>
          <w:lang w:eastAsia="tr-TR"/>
        </w:rPr>
        <w:t xml:space="preserve"> kadar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3. </w:t>
      </w:r>
      <w:proofErr w:type="spellStart"/>
      <w:r w:rsidRPr="00B10911">
        <w:rPr>
          <w:rFonts w:ascii="Times New Roman" w:eastAsia="Times New Roman" w:hAnsi="Times New Roman" w:cs="Times New Roman"/>
          <w:b/>
          <w:bCs/>
          <w:color w:val="1C283D"/>
          <w:sz w:val="20"/>
          <w:szCs w:val="20"/>
          <w:lang w:eastAsia="tr-TR"/>
        </w:rPr>
        <w:t>MİH'ler</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Farklı büyüklükler ve etki miktarlarının (a, b, c, ...) etkileri ayrı ayrı değerlendirilir, diğer tüm büyüklükler ve etki miktarları kendi referans değerlerinde göreceli olarak sabit tutulur.  Tablo 2'de belirtilen  MİH  değerini  geçmemesi gereken ölçüm hatası aşağıdaki şekilde </w:t>
      </w:r>
      <w:proofErr w:type="gramStart"/>
      <w:r w:rsidRPr="00B10911">
        <w:rPr>
          <w:rFonts w:ascii="Times New Roman" w:eastAsia="Times New Roman" w:hAnsi="Times New Roman" w:cs="Times New Roman"/>
          <w:color w:val="1C283D"/>
          <w:sz w:val="20"/>
          <w:szCs w:val="20"/>
          <w:lang w:eastAsia="tr-TR"/>
        </w:rPr>
        <w:t>hesaplanır :</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Ölçüm hatası = </w:t>
      </w:r>
      <w:r w:rsidRPr="00B10911">
        <w:rPr>
          <w:rFonts w:ascii="Times New Roman" w:eastAsia="Times New Roman" w:hAnsi="Times New Roman" w:cs="Times New Roman"/>
          <w:noProof/>
          <w:color w:val="1C283D"/>
          <w:sz w:val="20"/>
          <w:szCs w:val="20"/>
          <w:lang w:eastAsia="tr-TR"/>
        </w:rPr>
        <w:drawing>
          <wp:inline distT="0" distB="0" distL="0" distR="0">
            <wp:extent cx="888365" cy="259080"/>
            <wp:effectExtent l="0" t="0" r="6985" b="7620"/>
            <wp:docPr id="1" name="Resim 1" descr="http://www.mevzuat.gov.tr/MevzuatMetin/yonetmelik/7.5.12316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2316_dosyalar/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259080"/>
                    </a:xfrm>
                    <a:prstGeom prst="rect">
                      <a:avLst/>
                    </a:prstGeom>
                    <a:noFill/>
                    <a:ln>
                      <a:noFill/>
                    </a:ln>
                  </pic:spPr>
                </pic:pic>
              </a:graphicData>
            </a:graphic>
          </wp:inline>
        </w:drawing>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Sayaç, değişken yük akımı altında çalışırken hata yüzdesi Tablo 2’de verilen sınırları aşmamalıdır.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(Ek </w:t>
      </w:r>
      <w:proofErr w:type="gramStart"/>
      <w:r w:rsidRPr="00B10911">
        <w:rPr>
          <w:rFonts w:ascii="Times New Roman" w:eastAsia="Times New Roman" w:hAnsi="Times New Roman" w:cs="Times New Roman"/>
          <w:b/>
          <w:bCs/>
          <w:color w:val="1C283D"/>
          <w:sz w:val="20"/>
          <w:szCs w:val="20"/>
          <w:lang w:eastAsia="tr-TR"/>
        </w:rPr>
        <w:t>paragraf:RG</w:t>
      </w:r>
      <w:proofErr w:type="gramEnd"/>
      <w:r w:rsidRPr="00B10911">
        <w:rPr>
          <w:rFonts w:ascii="Times New Roman" w:eastAsia="Times New Roman" w:hAnsi="Times New Roman" w:cs="Times New Roman"/>
          <w:b/>
          <w:bCs/>
          <w:color w:val="1C283D"/>
          <w:sz w:val="20"/>
          <w:szCs w:val="20"/>
          <w:lang w:eastAsia="tr-TR"/>
        </w:rPr>
        <w:t>-17/6/2011-27967)</w:t>
      </w:r>
      <w:r w:rsidRPr="00B10911">
        <w:rPr>
          <w:rFonts w:ascii="Times New Roman" w:eastAsia="Times New Roman" w:hAnsi="Times New Roman" w:cs="Times New Roman"/>
          <w:color w:val="1C283D"/>
          <w:sz w:val="20"/>
          <w:szCs w:val="20"/>
          <w:lang w:eastAsia="tr-TR"/>
        </w:rPr>
        <w:t xml:space="preserve"> Sayaç, </w:t>
      </w:r>
      <w:proofErr w:type="spellStart"/>
      <w:r w:rsidRPr="00B10911">
        <w:rPr>
          <w:rFonts w:ascii="Times New Roman" w:eastAsia="Times New Roman" w:hAnsi="Times New Roman" w:cs="Times New Roman"/>
          <w:color w:val="1C283D"/>
          <w:sz w:val="20"/>
          <w:szCs w:val="20"/>
          <w:lang w:eastAsia="tr-TR"/>
        </w:rPr>
        <w:t>MİH’leri</w:t>
      </w:r>
      <w:proofErr w:type="spellEnd"/>
      <w:r w:rsidRPr="00B10911">
        <w:rPr>
          <w:rFonts w:ascii="Times New Roman" w:eastAsia="Times New Roman" w:hAnsi="Times New Roman" w:cs="Times New Roman"/>
          <w:color w:val="1C283D"/>
          <w:sz w:val="20"/>
          <w:szCs w:val="20"/>
          <w:lang w:eastAsia="tr-TR"/>
        </w:rPr>
        <w:t xml:space="preserve"> istismar etmemeli veya sistematik olarak herhangi bir tarafın lehine çalışmamalıdır.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4"/>
          <w:szCs w:val="24"/>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2</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Nominal çalışma şartlarında, tanımlanan yük akım seviyelerinde ve çalışma sıcaklığında  yüzde olarak </w:t>
      </w:r>
      <w:proofErr w:type="spellStart"/>
      <w:r w:rsidRPr="00B10911">
        <w:rPr>
          <w:rFonts w:ascii="Times New Roman" w:eastAsia="Times New Roman" w:hAnsi="Times New Roman" w:cs="Times New Roman"/>
          <w:color w:val="1C283D"/>
          <w:sz w:val="20"/>
          <w:szCs w:val="20"/>
          <w:lang w:eastAsia="tr-TR"/>
        </w:rPr>
        <w:t>MİH'ler</w:t>
      </w:r>
      <w:proofErr w:type="spellEnd"/>
    </w:p>
    <w:tbl>
      <w:tblPr>
        <w:tblW w:w="8534" w:type="dxa"/>
        <w:shd w:val="clear" w:color="auto" w:fill="FFFFFF"/>
        <w:tblCellMar>
          <w:left w:w="0" w:type="dxa"/>
          <w:right w:w="0" w:type="dxa"/>
        </w:tblCellMar>
        <w:tblLook w:val="04A0" w:firstRow="1" w:lastRow="0" w:firstColumn="1" w:lastColumn="0" w:noHBand="0" w:noVBand="1"/>
      </w:tblPr>
      <w:tblGrid>
        <w:gridCol w:w="1346"/>
        <w:gridCol w:w="342"/>
        <w:gridCol w:w="266"/>
        <w:gridCol w:w="602"/>
        <w:gridCol w:w="625"/>
        <w:gridCol w:w="625"/>
        <w:gridCol w:w="625"/>
        <w:gridCol w:w="494"/>
        <w:gridCol w:w="619"/>
        <w:gridCol w:w="625"/>
        <w:gridCol w:w="627"/>
        <w:gridCol w:w="619"/>
        <w:gridCol w:w="625"/>
        <w:gridCol w:w="494"/>
      </w:tblGrid>
      <w:tr w:rsidR="00B10911" w:rsidRPr="00B10911" w:rsidTr="00B10911">
        <w:trPr>
          <w:trHeight w:val="452"/>
        </w:trPr>
        <w:tc>
          <w:tcPr>
            <w:tcW w:w="13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176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Çalışma sıcaklıkları</w:t>
            </w:r>
          </w:p>
        </w:tc>
        <w:tc>
          <w:tcPr>
            <w:tcW w:w="1758"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Çalışma sıcaklıkları</w:t>
            </w:r>
          </w:p>
        </w:tc>
        <w:tc>
          <w:tcPr>
            <w:tcW w:w="1903"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Çalışma</w:t>
            </w:r>
          </w:p>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sıcaklıkları</w:t>
            </w:r>
            <w:proofErr w:type="gramEnd"/>
          </w:p>
        </w:tc>
        <w:tc>
          <w:tcPr>
            <w:tcW w:w="1757"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Çalışma sıcaklıkları</w:t>
            </w:r>
          </w:p>
        </w:tc>
      </w:tr>
      <w:tr w:rsidR="00B10911" w:rsidRPr="00B10911" w:rsidTr="00B10911">
        <w:trPr>
          <w:trHeight w:val="691"/>
        </w:trPr>
        <w:tc>
          <w:tcPr>
            <w:tcW w:w="13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1769"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+ 5 </w:t>
            </w:r>
            <w:r w:rsidRPr="00B10911">
              <w:rPr>
                <w:rFonts w:ascii="Times New Roman" w:eastAsia="Times New Roman" w:hAnsi="Times New Roman" w:cs="Times New Roman"/>
                <w:color w:val="1C283D"/>
                <w:sz w:val="20"/>
                <w:szCs w:val="20"/>
                <w:vertAlign w:val="superscript"/>
                <w:lang w:eastAsia="tr-TR"/>
              </w:rPr>
              <w:t>0 </w:t>
            </w:r>
            <w:proofErr w:type="gramStart"/>
            <w:r w:rsidRPr="00B10911">
              <w:rPr>
                <w:rFonts w:ascii="Times New Roman" w:eastAsia="Times New Roman" w:hAnsi="Times New Roman" w:cs="Times New Roman"/>
                <w:color w:val="1C283D"/>
                <w:sz w:val="20"/>
                <w:szCs w:val="20"/>
                <w:lang w:eastAsia="tr-TR"/>
              </w:rPr>
              <w:t>C ...</w:t>
            </w:r>
            <w:proofErr w:type="gramEnd"/>
            <w:r w:rsidRPr="00B10911">
              <w:rPr>
                <w:rFonts w:ascii="Times New Roman" w:eastAsia="Times New Roman" w:hAnsi="Times New Roman" w:cs="Times New Roman"/>
                <w:color w:val="1C283D"/>
                <w:sz w:val="20"/>
                <w:szCs w:val="20"/>
                <w:lang w:eastAsia="tr-TR"/>
              </w:rPr>
              <w:t xml:space="preserve"> + 30 </w:t>
            </w:r>
            <w:r w:rsidRPr="00B10911">
              <w:rPr>
                <w:rFonts w:ascii="Times New Roman" w:eastAsia="Times New Roman" w:hAnsi="Times New Roman" w:cs="Times New Roman"/>
                <w:color w:val="1C283D"/>
                <w:sz w:val="20"/>
                <w:szCs w:val="20"/>
                <w:vertAlign w:val="superscript"/>
                <w:lang w:eastAsia="tr-TR"/>
              </w:rPr>
              <w:t>0 </w:t>
            </w:r>
            <w:r w:rsidRPr="00B10911">
              <w:rPr>
                <w:rFonts w:ascii="Times New Roman" w:eastAsia="Times New Roman" w:hAnsi="Times New Roman" w:cs="Times New Roman"/>
                <w:color w:val="1C283D"/>
                <w:sz w:val="20"/>
                <w:szCs w:val="20"/>
                <w:lang w:eastAsia="tr-TR"/>
              </w:rPr>
              <w:t>C</w:t>
            </w:r>
          </w:p>
        </w:tc>
        <w:tc>
          <w:tcPr>
            <w:tcW w:w="17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- 10 </w:t>
            </w:r>
            <w:r w:rsidRPr="00B10911">
              <w:rPr>
                <w:rFonts w:ascii="Times New Roman" w:eastAsia="Times New Roman" w:hAnsi="Times New Roman" w:cs="Times New Roman"/>
                <w:color w:val="1C283D"/>
                <w:sz w:val="20"/>
                <w:szCs w:val="20"/>
                <w:vertAlign w:val="superscript"/>
                <w:lang w:eastAsia="tr-TR"/>
              </w:rPr>
              <w:t>0 </w:t>
            </w:r>
            <w:r w:rsidRPr="00B10911">
              <w:rPr>
                <w:rFonts w:ascii="Times New Roman" w:eastAsia="Times New Roman" w:hAnsi="Times New Roman" w:cs="Times New Roman"/>
                <w:color w:val="1C283D"/>
                <w:sz w:val="20"/>
                <w:szCs w:val="20"/>
                <w:lang w:eastAsia="tr-TR"/>
              </w:rPr>
              <w:t>C …+ 5 </w:t>
            </w:r>
            <w:r w:rsidRPr="00B10911">
              <w:rPr>
                <w:rFonts w:ascii="Times New Roman" w:eastAsia="Times New Roman" w:hAnsi="Times New Roman" w:cs="Times New Roman"/>
                <w:color w:val="1C283D"/>
                <w:sz w:val="20"/>
                <w:szCs w:val="20"/>
                <w:vertAlign w:val="superscript"/>
                <w:lang w:eastAsia="tr-TR"/>
              </w:rPr>
              <w:t>0 </w:t>
            </w:r>
            <w:r w:rsidRPr="00B10911">
              <w:rPr>
                <w:rFonts w:ascii="Times New Roman" w:eastAsia="Times New Roman" w:hAnsi="Times New Roman" w:cs="Times New Roman"/>
                <w:color w:val="1C283D"/>
                <w:sz w:val="20"/>
                <w:szCs w:val="20"/>
                <w:lang w:eastAsia="tr-TR"/>
              </w:rPr>
              <w:t>C</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ya</w:t>
            </w:r>
            <w:proofErr w:type="gramEnd"/>
            <w:r w:rsidRPr="00B10911">
              <w:rPr>
                <w:rFonts w:ascii="Times New Roman" w:eastAsia="Times New Roman" w:hAnsi="Times New Roman" w:cs="Times New Roman"/>
                <w:color w:val="1C283D"/>
                <w:sz w:val="20"/>
                <w:szCs w:val="20"/>
                <w:lang w:eastAsia="tr-TR"/>
              </w:rPr>
              <w:t xml:space="preserve"> da</w:t>
            </w:r>
          </w:p>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+ 30 </w:t>
            </w:r>
            <w:r w:rsidRPr="00B10911">
              <w:rPr>
                <w:rFonts w:ascii="Times New Roman" w:eastAsia="Times New Roman" w:hAnsi="Times New Roman" w:cs="Times New Roman"/>
                <w:color w:val="1C283D"/>
                <w:sz w:val="20"/>
                <w:szCs w:val="20"/>
                <w:vertAlign w:val="superscript"/>
                <w:lang w:eastAsia="tr-TR"/>
              </w:rPr>
              <w:t>0 </w:t>
            </w:r>
            <w:r w:rsidRPr="00B10911">
              <w:rPr>
                <w:rFonts w:ascii="Times New Roman" w:eastAsia="Times New Roman" w:hAnsi="Times New Roman" w:cs="Times New Roman"/>
                <w:color w:val="1C283D"/>
                <w:sz w:val="20"/>
                <w:szCs w:val="20"/>
                <w:lang w:eastAsia="tr-TR"/>
              </w:rPr>
              <w:t>C ...+ 40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w:t>
            </w:r>
          </w:p>
        </w:tc>
        <w:tc>
          <w:tcPr>
            <w:tcW w:w="190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- 25 </w:t>
            </w:r>
            <w:r w:rsidRPr="00B10911">
              <w:rPr>
                <w:rFonts w:ascii="Times New Roman" w:eastAsia="Times New Roman" w:hAnsi="Times New Roman" w:cs="Times New Roman"/>
                <w:color w:val="1C283D"/>
                <w:sz w:val="20"/>
                <w:szCs w:val="20"/>
                <w:vertAlign w:val="superscript"/>
                <w:lang w:eastAsia="tr-TR"/>
              </w:rPr>
              <w:t>0 </w:t>
            </w:r>
            <w:r w:rsidRPr="00B10911">
              <w:rPr>
                <w:rFonts w:ascii="Times New Roman" w:eastAsia="Times New Roman" w:hAnsi="Times New Roman" w:cs="Times New Roman"/>
                <w:color w:val="1C283D"/>
                <w:sz w:val="20"/>
                <w:szCs w:val="20"/>
                <w:lang w:eastAsia="tr-TR"/>
              </w:rPr>
              <w:t>C ...- 10 </w:t>
            </w:r>
            <w:r w:rsidRPr="00B10911">
              <w:rPr>
                <w:rFonts w:ascii="Times New Roman" w:eastAsia="Times New Roman" w:hAnsi="Times New Roman" w:cs="Times New Roman"/>
                <w:color w:val="1C283D"/>
                <w:sz w:val="20"/>
                <w:szCs w:val="20"/>
                <w:vertAlign w:val="superscript"/>
                <w:lang w:eastAsia="tr-TR"/>
              </w:rPr>
              <w:t>0 </w:t>
            </w:r>
            <w:r w:rsidRPr="00B10911">
              <w:rPr>
                <w:rFonts w:ascii="Times New Roman" w:eastAsia="Times New Roman" w:hAnsi="Times New Roman" w:cs="Times New Roman"/>
                <w:color w:val="1C283D"/>
                <w:sz w:val="20"/>
                <w:szCs w:val="20"/>
                <w:lang w:eastAsia="tr-TR"/>
              </w:rPr>
              <w:t>C</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ya</w:t>
            </w:r>
            <w:proofErr w:type="gramEnd"/>
            <w:r w:rsidRPr="00B10911">
              <w:rPr>
                <w:rFonts w:ascii="Times New Roman" w:eastAsia="Times New Roman" w:hAnsi="Times New Roman" w:cs="Times New Roman"/>
                <w:color w:val="1C283D"/>
                <w:sz w:val="20"/>
                <w:szCs w:val="20"/>
                <w:lang w:eastAsia="tr-TR"/>
              </w:rPr>
              <w:t xml:space="preserve"> da</w:t>
            </w:r>
          </w:p>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+ 40 </w:t>
            </w:r>
            <w:r w:rsidRPr="00B10911">
              <w:rPr>
                <w:rFonts w:ascii="Times New Roman" w:eastAsia="Times New Roman" w:hAnsi="Times New Roman" w:cs="Times New Roman"/>
                <w:color w:val="1C283D"/>
                <w:sz w:val="20"/>
                <w:szCs w:val="20"/>
                <w:vertAlign w:val="superscript"/>
                <w:lang w:eastAsia="tr-TR"/>
              </w:rPr>
              <w:t>0 </w:t>
            </w:r>
            <w:proofErr w:type="gramStart"/>
            <w:r w:rsidRPr="00B10911">
              <w:rPr>
                <w:rFonts w:ascii="Times New Roman" w:eastAsia="Times New Roman" w:hAnsi="Times New Roman" w:cs="Times New Roman"/>
                <w:color w:val="1C283D"/>
                <w:sz w:val="20"/>
                <w:szCs w:val="20"/>
                <w:lang w:eastAsia="tr-TR"/>
              </w:rPr>
              <w:t>C ...</w:t>
            </w:r>
            <w:proofErr w:type="gramEnd"/>
            <w:r w:rsidRPr="00B10911">
              <w:rPr>
                <w:rFonts w:ascii="Times New Roman" w:eastAsia="Times New Roman" w:hAnsi="Times New Roman" w:cs="Times New Roman"/>
                <w:color w:val="1C283D"/>
                <w:sz w:val="20"/>
                <w:szCs w:val="20"/>
                <w:lang w:eastAsia="tr-TR"/>
              </w:rPr>
              <w:t xml:space="preserve"> + 55 </w:t>
            </w:r>
            <w:r w:rsidRPr="00B10911">
              <w:rPr>
                <w:rFonts w:ascii="Times New Roman" w:eastAsia="Times New Roman" w:hAnsi="Times New Roman" w:cs="Times New Roman"/>
                <w:color w:val="1C283D"/>
                <w:sz w:val="20"/>
                <w:szCs w:val="20"/>
                <w:vertAlign w:val="superscript"/>
                <w:lang w:eastAsia="tr-TR"/>
              </w:rPr>
              <w:t>0 </w:t>
            </w:r>
            <w:r w:rsidRPr="00B10911">
              <w:rPr>
                <w:rFonts w:ascii="Times New Roman" w:eastAsia="Times New Roman" w:hAnsi="Times New Roman" w:cs="Times New Roman"/>
                <w:color w:val="1C283D"/>
                <w:sz w:val="20"/>
                <w:szCs w:val="20"/>
                <w:lang w:eastAsia="tr-TR"/>
              </w:rPr>
              <w:t>C</w:t>
            </w:r>
          </w:p>
        </w:tc>
        <w:tc>
          <w:tcPr>
            <w:tcW w:w="175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- 40 </w:t>
            </w:r>
            <w:r w:rsidRPr="00B10911">
              <w:rPr>
                <w:rFonts w:ascii="Times New Roman" w:eastAsia="Times New Roman" w:hAnsi="Times New Roman" w:cs="Times New Roman"/>
                <w:color w:val="1C283D"/>
                <w:sz w:val="20"/>
                <w:szCs w:val="20"/>
                <w:vertAlign w:val="superscript"/>
                <w:lang w:eastAsia="tr-TR"/>
              </w:rPr>
              <w:t>0 </w:t>
            </w:r>
            <w:r w:rsidRPr="00B10911">
              <w:rPr>
                <w:rFonts w:ascii="Times New Roman" w:eastAsia="Times New Roman" w:hAnsi="Times New Roman" w:cs="Times New Roman"/>
                <w:color w:val="1C283D"/>
                <w:sz w:val="20"/>
                <w:szCs w:val="20"/>
                <w:lang w:eastAsia="tr-TR"/>
              </w:rPr>
              <w:t>C ...- 25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ya</w:t>
            </w:r>
            <w:proofErr w:type="gramEnd"/>
            <w:r w:rsidRPr="00B10911">
              <w:rPr>
                <w:rFonts w:ascii="Times New Roman" w:eastAsia="Times New Roman" w:hAnsi="Times New Roman" w:cs="Times New Roman"/>
                <w:color w:val="1C283D"/>
                <w:sz w:val="20"/>
                <w:szCs w:val="20"/>
                <w:lang w:eastAsia="tr-TR"/>
              </w:rPr>
              <w:t xml:space="preserve"> da</w:t>
            </w:r>
          </w:p>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+ 55 </w:t>
            </w:r>
            <w:r w:rsidRPr="00B10911">
              <w:rPr>
                <w:rFonts w:ascii="Times New Roman" w:eastAsia="Times New Roman" w:hAnsi="Times New Roman" w:cs="Times New Roman"/>
                <w:color w:val="1C283D"/>
                <w:sz w:val="20"/>
                <w:szCs w:val="20"/>
                <w:vertAlign w:val="superscript"/>
                <w:lang w:eastAsia="tr-TR"/>
              </w:rPr>
              <w:t>0 </w:t>
            </w:r>
            <w:r w:rsidRPr="00B10911">
              <w:rPr>
                <w:rFonts w:ascii="Times New Roman" w:eastAsia="Times New Roman" w:hAnsi="Times New Roman" w:cs="Times New Roman"/>
                <w:color w:val="1C283D"/>
                <w:sz w:val="20"/>
                <w:szCs w:val="20"/>
                <w:lang w:eastAsia="tr-TR"/>
              </w:rPr>
              <w:t>C ...+ 70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w:t>
            </w:r>
          </w:p>
        </w:tc>
      </w:tr>
      <w:tr w:rsidR="00B10911" w:rsidRPr="00B10911" w:rsidTr="00B10911">
        <w:trPr>
          <w:trHeight w:val="81"/>
        </w:trPr>
        <w:tc>
          <w:tcPr>
            <w:tcW w:w="1346" w:type="dxa"/>
            <w:tcBorders>
              <w:top w:val="nil"/>
              <w:left w:val="single" w:sz="8" w:space="0" w:color="auto"/>
              <w:bottom w:val="single" w:sz="8" w:space="0" w:color="auto"/>
              <w:right w:val="single" w:sz="8" w:space="0" w:color="auto"/>
            </w:tcBorders>
            <w:shd w:val="clear" w:color="auto" w:fill="FFFFFF"/>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Sayaç sınıfı</w:t>
            </w:r>
          </w:p>
        </w:tc>
        <w:tc>
          <w:tcPr>
            <w:tcW w:w="519" w:type="dxa"/>
            <w:gridSpan w:val="2"/>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w:t>
            </w:r>
          </w:p>
        </w:tc>
        <w:tc>
          <w:tcPr>
            <w:tcW w:w="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w:t>
            </w:r>
          </w:p>
        </w:tc>
      </w:tr>
      <w:tr w:rsidR="00B10911" w:rsidRPr="00B10911" w:rsidTr="00B10911">
        <w:trPr>
          <w:trHeight w:val="226"/>
        </w:trPr>
        <w:tc>
          <w:tcPr>
            <w:tcW w:w="8534"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Tek fazlı sayaç; dengeli yükte çalıştırılıyorsa çok fazlı sayaç</w:t>
            </w:r>
          </w:p>
        </w:tc>
      </w:tr>
      <w:tr w:rsidR="00B10911" w:rsidRPr="00B10911" w:rsidTr="00B10911">
        <w:trPr>
          <w:trHeight w:val="226"/>
        </w:trPr>
        <w:tc>
          <w:tcPr>
            <w:tcW w:w="1346" w:type="dxa"/>
            <w:tcBorders>
              <w:top w:val="nil"/>
              <w:left w:val="single" w:sz="8" w:space="0" w:color="auto"/>
              <w:bottom w:val="single" w:sz="8" w:space="0" w:color="auto"/>
              <w:right w:val="single" w:sz="8" w:space="0" w:color="auto"/>
            </w:tcBorders>
            <w:shd w:val="clear" w:color="auto" w:fill="FFFFFF"/>
            <w:hideMark/>
          </w:tcPr>
          <w:p w:rsidR="00B10911" w:rsidRPr="00B10911" w:rsidRDefault="00B10911" w:rsidP="00B10911">
            <w:pPr>
              <w:spacing w:after="0" w:line="226" w:lineRule="atLeast"/>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xml:space="preserve"> ≤ I &lt;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p>
        </w:tc>
        <w:tc>
          <w:tcPr>
            <w:tcW w:w="519" w:type="dxa"/>
            <w:gridSpan w:val="2"/>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3,5</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2,5</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3,5</w:t>
            </w:r>
          </w:p>
        </w:tc>
        <w:tc>
          <w:tcPr>
            <w:tcW w:w="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1,7</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w:t>
            </w:r>
          </w:p>
        </w:tc>
      </w:tr>
      <w:tr w:rsidR="00B10911" w:rsidRPr="00B10911" w:rsidTr="00B10911">
        <w:trPr>
          <w:trHeight w:val="226"/>
        </w:trPr>
        <w:tc>
          <w:tcPr>
            <w:tcW w:w="1346" w:type="dxa"/>
            <w:tcBorders>
              <w:top w:val="nil"/>
              <w:left w:val="single" w:sz="8" w:space="0" w:color="auto"/>
              <w:bottom w:val="single" w:sz="8" w:space="0" w:color="auto"/>
              <w:right w:val="single" w:sz="8" w:space="0" w:color="auto"/>
            </w:tcBorders>
            <w:shd w:val="clear" w:color="auto" w:fill="FFFFFF"/>
            <w:hideMark/>
          </w:tcPr>
          <w:p w:rsidR="00B10911" w:rsidRPr="00B10911" w:rsidRDefault="00B10911" w:rsidP="00B10911">
            <w:pPr>
              <w:spacing w:after="0" w:line="226" w:lineRule="atLeast"/>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lastRenderedPageBreak/>
              <w:t>I</w:t>
            </w:r>
            <w:r w:rsidRPr="00B10911">
              <w:rPr>
                <w:rFonts w:ascii="Times New Roman" w:eastAsia="Times New Roman" w:hAnsi="Times New Roman" w:cs="Times New Roman"/>
                <w:color w:val="1C283D"/>
                <w:sz w:val="20"/>
                <w:szCs w:val="20"/>
                <w:vertAlign w:val="subscript"/>
                <w:lang w:eastAsia="tr-TR"/>
              </w:rPr>
              <w:t>tr</w:t>
            </w:r>
            <w:proofErr w:type="spellEnd"/>
            <w:r w:rsidRPr="00B10911">
              <w:rPr>
                <w:rFonts w:ascii="Times New Roman" w:eastAsia="Times New Roman" w:hAnsi="Times New Roman" w:cs="Times New Roman"/>
                <w:color w:val="1C283D"/>
                <w:sz w:val="20"/>
                <w:szCs w:val="20"/>
                <w:lang w:eastAsia="tr-TR"/>
              </w:rPr>
              <w:t xml:space="preserve"> ≤ I ≤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mak</w:t>
            </w:r>
            <w:proofErr w:type="spellEnd"/>
          </w:p>
        </w:tc>
        <w:tc>
          <w:tcPr>
            <w:tcW w:w="519" w:type="dxa"/>
            <w:gridSpan w:val="2"/>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3,5</w:t>
            </w:r>
          </w:p>
        </w:tc>
        <w:tc>
          <w:tcPr>
            <w:tcW w:w="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0,7</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4,5</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2,5</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3,5</w:t>
            </w:r>
          </w:p>
        </w:tc>
        <w:tc>
          <w:tcPr>
            <w:tcW w:w="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1,5</w:t>
            </w:r>
          </w:p>
        </w:tc>
      </w:tr>
      <w:tr w:rsidR="00B10911" w:rsidRPr="00B10911" w:rsidTr="00B10911">
        <w:trPr>
          <w:trHeight w:val="226"/>
        </w:trPr>
        <w:tc>
          <w:tcPr>
            <w:tcW w:w="8534"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26"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Tek fazlı yük ile çalıştırılıyorsa çok fazlı sayaç</w:t>
            </w:r>
          </w:p>
        </w:tc>
      </w:tr>
      <w:tr w:rsidR="00B10911" w:rsidRPr="00B10911" w:rsidTr="00B10911">
        <w:trPr>
          <w:trHeight w:val="678"/>
        </w:trPr>
        <w:tc>
          <w:tcPr>
            <w:tcW w:w="1346" w:type="dxa"/>
            <w:tcBorders>
              <w:top w:val="nil"/>
              <w:left w:val="single" w:sz="8" w:space="0" w:color="auto"/>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r w:rsidRPr="00B10911">
              <w:rPr>
                <w:rFonts w:ascii="Times New Roman" w:eastAsia="Times New Roman" w:hAnsi="Times New Roman" w:cs="Times New Roman"/>
                <w:color w:val="1C283D"/>
                <w:sz w:val="20"/>
                <w:szCs w:val="20"/>
                <w:lang w:eastAsia="tr-TR"/>
              </w:rPr>
              <w:t> ≤ I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vertAlign w:val="subscript"/>
                <w:lang w:eastAsia="tr-TR"/>
              </w:rPr>
              <w:t>,</w:t>
            </w:r>
            <w:r w:rsidRPr="00B10911">
              <w:rPr>
                <w:rFonts w:ascii="Times New Roman" w:eastAsia="Times New Roman" w:hAnsi="Times New Roman" w:cs="Times New Roman"/>
                <w:color w:val="1C283D"/>
                <w:sz w:val="20"/>
                <w:szCs w:val="20"/>
                <w:lang w:eastAsia="tr-TR"/>
              </w:rPr>
              <w:t> aşağıdaki istisnaya bkz.</w:t>
            </w:r>
          </w:p>
        </w:tc>
        <w:tc>
          <w:tcPr>
            <w:tcW w:w="340" w:type="dxa"/>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w:t>
            </w:r>
          </w:p>
        </w:tc>
        <w:tc>
          <w:tcPr>
            <w:tcW w:w="795" w:type="dxa"/>
            <w:gridSpan w:val="2"/>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2,5</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w:t>
            </w:r>
          </w:p>
        </w:tc>
        <w:tc>
          <w:tcPr>
            <w:tcW w:w="6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1,7</w:t>
            </w:r>
          </w:p>
        </w:tc>
        <w:tc>
          <w:tcPr>
            <w:tcW w:w="6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w:t>
            </w:r>
          </w:p>
        </w:tc>
        <w:tc>
          <w:tcPr>
            <w:tcW w:w="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4,5</w:t>
            </w:r>
          </w:p>
        </w:tc>
        <w:tc>
          <w:tcPr>
            <w:tcW w:w="4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w:t>
            </w:r>
          </w:p>
        </w:tc>
      </w:tr>
      <w:tr w:rsidR="00B10911" w:rsidRPr="00B10911" w:rsidTr="00B10911">
        <w:trPr>
          <w:trHeight w:val="238"/>
        </w:trPr>
        <w:tc>
          <w:tcPr>
            <w:tcW w:w="8534" w:type="dxa"/>
            <w:gridSpan w:val="1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Elektromekanik çok fazlı sayaçlarda akım aralığı tek fazlı yük için 5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tr</w:t>
            </w:r>
            <w:proofErr w:type="spellEnd"/>
            <w:r w:rsidRPr="00B10911">
              <w:rPr>
                <w:rFonts w:ascii="Times New Roman" w:eastAsia="Times New Roman" w:hAnsi="Times New Roman" w:cs="Times New Roman"/>
                <w:color w:val="1C283D"/>
                <w:sz w:val="20"/>
                <w:szCs w:val="20"/>
                <w:lang w:eastAsia="tr-TR"/>
              </w:rPr>
              <w:t xml:space="preserve"> ≤ I ≤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lang w:eastAsia="tr-TR"/>
              </w:rPr>
              <w:t> olarak sınırlandırılır.</w:t>
            </w:r>
          </w:p>
        </w:tc>
      </w:tr>
      <w:tr w:rsidR="00B10911" w:rsidRPr="00B10911" w:rsidTr="00B10911">
        <w:tc>
          <w:tcPr>
            <w:tcW w:w="135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34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18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1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3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3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3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49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3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3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3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3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3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49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Sayaç farklı sıcaklık aralıklarında  çalışırken,  ilgili MİH değerlerini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w:t>
      </w:r>
      <w:r w:rsidRPr="00B10911">
        <w:rPr>
          <w:rFonts w:ascii="Times New Roman" w:eastAsia="Times New Roman" w:hAnsi="Times New Roman" w:cs="Times New Roman"/>
          <w:b/>
          <w:bCs/>
          <w:color w:val="1C283D"/>
          <w:sz w:val="20"/>
          <w:szCs w:val="20"/>
          <w:lang w:eastAsia="tr-TR"/>
        </w:rPr>
        <w:t>İzin verilebilir bozukluk  etkisi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4.1. Genel</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Elektrik enerji sayaçları doğrudan ana elektrik şebekesine bağlandığı ve ana akım değeri de ölçülen bir büyüklük olduğu için elektrik sayaçları için özel bir elektromanyetik ortam kullanılır.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Sayaç, E2 elektromanyetik ortamına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4.2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 4.3 üncü maddelerindeki gereklere uygun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Elektromanyetik ortam ve izin verilebilir hatalardan kaynaklanan uzun süreli bozulmalar;  performans veya işlev kaybı veya geçici bir bozulmaya sebebiyet verebilir ancak bu durum geçiş bozulmaları ve kritik  değerlere kadar değişmelerin dışında doğruluğu etkilememeli ve sayaç doğruluğunu koruyarak kayıtlarını muhafaza etmelidir.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Yıldırım veya yüksek enerji hatlarından kaynaklanan bir risk söz konusu ise, sayacın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özellikleri korunmalıdır.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4.2. Uzun süreli bozukluk etkisi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3</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Uzun süreli bozukluklar için kritik değişim değerleri</w:t>
      </w:r>
    </w:p>
    <w:tbl>
      <w:tblPr>
        <w:tblW w:w="0" w:type="auto"/>
        <w:shd w:val="clear" w:color="auto" w:fill="FFFFFF"/>
        <w:tblCellMar>
          <w:left w:w="0" w:type="dxa"/>
          <w:right w:w="0" w:type="dxa"/>
        </w:tblCellMar>
        <w:tblLook w:val="04A0" w:firstRow="1" w:lastRow="0" w:firstColumn="1" w:lastColumn="0" w:noHBand="0" w:noVBand="1"/>
      </w:tblPr>
      <w:tblGrid>
        <w:gridCol w:w="4647"/>
        <w:gridCol w:w="1226"/>
        <w:gridCol w:w="1319"/>
        <w:gridCol w:w="1156"/>
      </w:tblGrid>
      <w:tr w:rsidR="00B10911" w:rsidRPr="00B10911" w:rsidTr="00B10911">
        <w:trPr>
          <w:trHeight w:val="435"/>
        </w:trPr>
        <w:tc>
          <w:tcPr>
            <w:tcW w:w="46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Bozukluk</w:t>
            </w:r>
          </w:p>
        </w:tc>
        <w:tc>
          <w:tcPr>
            <w:tcW w:w="370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Sayaç sınıflarına göre yüzde olarak kritik değişim değerleri</w:t>
            </w:r>
          </w:p>
        </w:tc>
      </w:tr>
      <w:tr w:rsidR="00B10911" w:rsidRPr="00B10911" w:rsidTr="00B10911">
        <w:trPr>
          <w:trHeight w:val="218"/>
        </w:trPr>
        <w:tc>
          <w:tcPr>
            <w:tcW w:w="4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18"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w:t>
            </w:r>
          </w:p>
        </w:tc>
      </w:tr>
      <w:tr w:rsidR="00B10911" w:rsidRPr="00B10911" w:rsidTr="00B10911">
        <w:trPr>
          <w:trHeight w:val="218"/>
        </w:trPr>
        <w:tc>
          <w:tcPr>
            <w:tcW w:w="4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18"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Ters faz sırası</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1,5</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1,5</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0,3</w:t>
            </w:r>
          </w:p>
        </w:tc>
      </w:tr>
      <w:tr w:rsidR="00B10911" w:rsidRPr="00B10911" w:rsidTr="00B10911">
        <w:trPr>
          <w:trHeight w:val="218"/>
        </w:trPr>
        <w:tc>
          <w:tcPr>
            <w:tcW w:w="4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18"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Gerilim dengesizliği (sadece çok fazlı sayaçlara uygulanabilir)</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w:t>
            </w:r>
          </w:p>
        </w:tc>
      </w:tr>
      <w:tr w:rsidR="00B10911" w:rsidRPr="00B10911" w:rsidTr="00B10911">
        <w:trPr>
          <w:trHeight w:val="218"/>
        </w:trPr>
        <w:tc>
          <w:tcPr>
            <w:tcW w:w="4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18"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Akım devrelerinde </w:t>
            </w:r>
            <w:proofErr w:type="spellStart"/>
            <w:r w:rsidRPr="00B10911">
              <w:rPr>
                <w:rFonts w:ascii="Times New Roman" w:eastAsia="Times New Roman" w:hAnsi="Times New Roman" w:cs="Times New Roman"/>
                <w:color w:val="1C283D"/>
                <w:sz w:val="20"/>
                <w:szCs w:val="20"/>
                <w:lang w:eastAsia="tr-TR"/>
              </w:rPr>
              <w:t>harmonik</w:t>
            </w:r>
            <w:proofErr w:type="spellEnd"/>
            <w:r w:rsidRPr="00B10911">
              <w:rPr>
                <w:rFonts w:ascii="Times New Roman" w:eastAsia="Times New Roman" w:hAnsi="Times New Roman" w:cs="Times New Roman"/>
                <w:color w:val="1C283D"/>
                <w:sz w:val="20"/>
                <w:szCs w:val="20"/>
                <w:lang w:eastAsia="tr-TR"/>
              </w:rPr>
              <w:t xml:space="preserve"> bileşenler </w:t>
            </w:r>
            <w:r w:rsidRPr="00B10911">
              <w:rPr>
                <w:rFonts w:ascii="Times New Roman" w:eastAsia="Times New Roman" w:hAnsi="Times New Roman" w:cs="Times New Roman"/>
                <w:color w:val="1C283D"/>
                <w:sz w:val="20"/>
                <w:szCs w:val="20"/>
                <w:vertAlign w:val="superscript"/>
                <w:lang w:eastAsia="tr-TR"/>
              </w:rPr>
              <w:t>(1)</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0,8</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0,5</w:t>
            </w:r>
          </w:p>
        </w:tc>
      </w:tr>
      <w:tr w:rsidR="00B10911" w:rsidRPr="00B10911" w:rsidTr="00B10911">
        <w:trPr>
          <w:trHeight w:val="218"/>
        </w:trPr>
        <w:tc>
          <w:tcPr>
            <w:tcW w:w="4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18"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Akım devrelerinde DC ve </w:t>
            </w:r>
            <w:proofErr w:type="spellStart"/>
            <w:r w:rsidRPr="00B10911">
              <w:rPr>
                <w:rFonts w:ascii="Times New Roman" w:eastAsia="Times New Roman" w:hAnsi="Times New Roman" w:cs="Times New Roman"/>
                <w:color w:val="1C283D"/>
                <w:sz w:val="20"/>
                <w:szCs w:val="20"/>
                <w:lang w:eastAsia="tr-TR"/>
              </w:rPr>
              <w:t>harmonikler</w:t>
            </w:r>
            <w:proofErr w:type="spellEnd"/>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color w:val="1C283D"/>
                <w:sz w:val="20"/>
                <w:szCs w:val="20"/>
                <w:vertAlign w:val="superscript"/>
                <w:lang w:eastAsia="tr-TR"/>
              </w:rPr>
              <w:t>(1)</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1,5</w:t>
            </w:r>
          </w:p>
        </w:tc>
      </w:tr>
      <w:tr w:rsidR="00B10911" w:rsidRPr="00B10911" w:rsidTr="00B10911">
        <w:trPr>
          <w:trHeight w:val="218"/>
        </w:trPr>
        <w:tc>
          <w:tcPr>
            <w:tcW w:w="4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18"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Ani patlamalar</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18"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w:t>
            </w:r>
          </w:p>
        </w:tc>
      </w:tr>
      <w:tr w:rsidR="00B10911" w:rsidRPr="00B10911" w:rsidTr="00B10911">
        <w:trPr>
          <w:trHeight w:val="665"/>
        </w:trPr>
        <w:tc>
          <w:tcPr>
            <w:tcW w:w="4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Manyetik alanlar, HF (yayılan RF) elektromanyetik alanlar, Radyo frekans alanlarının yol açtığı  bozukluk ve titreşimli dalga bağışıklığı</w:t>
            </w:r>
          </w:p>
        </w:tc>
        <w:tc>
          <w:tcPr>
            <w:tcW w:w="1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w:t>
            </w:r>
          </w:p>
        </w:tc>
        <w:tc>
          <w:tcPr>
            <w:tcW w:w="13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w:t>
            </w:r>
          </w:p>
        </w:tc>
        <w:tc>
          <w:tcPr>
            <w:tcW w:w="11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w:t>
            </w:r>
          </w:p>
        </w:tc>
      </w:tr>
      <w:tr w:rsidR="00B10911" w:rsidRPr="00B10911" w:rsidTr="00B10911">
        <w:trPr>
          <w:trHeight w:val="447"/>
        </w:trPr>
        <w:tc>
          <w:tcPr>
            <w:tcW w:w="8348"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vertAlign w:val="superscript"/>
                <w:lang w:eastAsia="tr-TR"/>
              </w:rPr>
              <w:t>(1)</w:t>
            </w:r>
            <w:r w:rsidRPr="00B10911">
              <w:rPr>
                <w:rFonts w:ascii="Times New Roman" w:eastAsia="Times New Roman" w:hAnsi="Times New Roman" w:cs="Times New Roman"/>
                <w:color w:val="1C283D"/>
                <w:sz w:val="20"/>
                <w:szCs w:val="20"/>
                <w:lang w:eastAsia="tr-TR"/>
              </w:rPr>
              <w:t xml:space="preserve"> Elektromekanik elektrik sayaçlarında, akım devrelerindeki  </w:t>
            </w:r>
            <w:proofErr w:type="spellStart"/>
            <w:r w:rsidRPr="00B10911">
              <w:rPr>
                <w:rFonts w:ascii="Times New Roman" w:eastAsia="Times New Roman" w:hAnsi="Times New Roman" w:cs="Times New Roman"/>
                <w:color w:val="1C283D"/>
                <w:sz w:val="20"/>
                <w:szCs w:val="20"/>
                <w:lang w:eastAsia="tr-TR"/>
              </w:rPr>
              <w:t>harmonik</w:t>
            </w:r>
            <w:proofErr w:type="spellEnd"/>
            <w:r w:rsidRPr="00B10911">
              <w:rPr>
                <w:rFonts w:ascii="Times New Roman" w:eastAsia="Times New Roman" w:hAnsi="Times New Roman" w:cs="Times New Roman"/>
                <w:color w:val="1C283D"/>
                <w:sz w:val="20"/>
                <w:szCs w:val="20"/>
                <w:lang w:eastAsia="tr-TR"/>
              </w:rPr>
              <w:t xml:space="preserve"> bileşenler ve akım devrelerindeki DC ve </w:t>
            </w:r>
            <w:proofErr w:type="spellStart"/>
            <w:r w:rsidRPr="00B10911">
              <w:rPr>
                <w:rFonts w:ascii="Times New Roman" w:eastAsia="Times New Roman" w:hAnsi="Times New Roman" w:cs="Times New Roman"/>
                <w:color w:val="1C283D"/>
                <w:sz w:val="20"/>
                <w:szCs w:val="20"/>
                <w:lang w:eastAsia="tr-TR"/>
              </w:rPr>
              <w:t>harmonikler</w:t>
            </w:r>
            <w:proofErr w:type="spellEnd"/>
            <w:r w:rsidRPr="00B10911">
              <w:rPr>
                <w:rFonts w:ascii="Times New Roman" w:eastAsia="Times New Roman" w:hAnsi="Times New Roman" w:cs="Times New Roman"/>
                <w:color w:val="1C283D"/>
                <w:sz w:val="20"/>
                <w:szCs w:val="20"/>
                <w:lang w:eastAsia="tr-TR"/>
              </w:rPr>
              <w:t xml:space="preserve"> için herhangi bir kritik değişim değeri tanımlanmamıştır.</w:t>
            </w:r>
          </w:p>
        </w:tc>
      </w:tr>
    </w:tbl>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4.3. İzin verilebilir geçici elektromanyetik etki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4.3.1. Elektromanyetik bozukluğun  bir elektrik sayacına etkisi, bozulmadan hemen sonra ya da bozulma sırasında aşağıdaki şekilde olur.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Sayacın doğruluğunu test etmeyi amaçlayan herhangi bir çıktı, kritik değişim değerinden fazla bir enerji değerine karşılık gelen darbe veya sinyal üretmez ve bozulmadan sonra uygun bir süre içinde sayaç;</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MİH limitleri içerisinde yeniden çalışabilmelidir,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Bütün ölçme fonksiyonlarını güvence altına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Bozulmadan önceki tüm ölçüm bilgilerinin kurtarılmasına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Kaydedilen enerjide kritik değişim değerinden büyük bir değişim göstermemelidir.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kWh</w:t>
      </w:r>
      <w:proofErr w:type="spellEnd"/>
      <w:r w:rsidRPr="00B10911">
        <w:rPr>
          <w:rFonts w:ascii="Times New Roman" w:eastAsia="Times New Roman" w:hAnsi="Times New Roman" w:cs="Times New Roman"/>
          <w:color w:val="1C283D"/>
          <w:sz w:val="20"/>
          <w:szCs w:val="20"/>
          <w:lang w:eastAsia="tr-TR"/>
        </w:rPr>
        <w:t xml:space="preserve"> cinsinden kritik değişim değeri:     m ∙ U</w:t>
      </w:r>
      <w:r w:rsidRPr="00B10911">
        <w:rPr>
          <w:rFonts w:ascii="Times New Roman" w:eastAsia="Times New Roman" w:hAnsi="Times New Roman" w:cs="Times New Roman"/>
          <w:color w:val="1C283D"/>
          <w:sz w:val="20"/>
          <w:szCs w:val="20"/>
          <w:vertAlign w:val="subscript"/>
          <w:lang w:eastAsia="tr-TR"/>
        </w:rPr>
        <w:t>n</w:t>
      </w:r>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max</w:t>
      </w:r>
      <w:proofErr w:type="spellEnd"/>
      <w:r w:rsidRPr="00B10911">
        <w:rPr>
          <w:rFonts w:ascii="Times New Roman" w:eastAsia="Times New Roman" w:hAnsi="Times New Roman" w:cs="Times New Roman"/>
          <w:color w:val="1C283D"/>
          <w:sz w:val="20"/>
          <w:szCs w:val="20"/>
          <w:lang w:eastAsia="tr-TR"/>
        </w:rPr>
        <w:t> ∙ 10</w:t>
      </w:r>
      <w:r w:rsidRPr="00B10911">
        <w:rPr>
          <w:rFonts w:ascii="Times New Roman" w:eastAsia="Times New Roman" w:hAnsi="Times New Roman" w:cs="Times New Roman"/>
          <w:color w:val="1C283D"/>
          <w:sz w:val="20"/>
          <w:szCs w:val="20"/>
          <w:vertAlign w:val="superscript"/>
          <w:lang w:eastAsia="tr-TR"/>
        </w:rPr>
        <w:t>-6</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 sayacın ölçme elemanlarının sayısıdır, U</w:t>
      </w:r>
      <w:r w:rsidRPr="00B10911">
        <w:rPr>
          <w:rFonts w:ascii="Times New Roman" w:eastAsia="Times New Roman" w:hAnsi="Times New Roman" w:cs="Times New Roman"/>
          <w:color w:val="1C283D"/>
          <w:sz w:val="20"/>
          <w:szCs w:val="20"/>
          <w:vertAlign w:val="subscript"/>
          <w:lang w:eastAsia="tr-TR"/>
        </w:rPr>
        <w:t>n</w:t>
      </w:r>
      <w:r w:rsidRPr="00B10911">
        <w:rPr>
          <w:rFonts w:ascii="Times New Roman" w:eastAsia="Times New Roman" w:hAnsi="Times New Roman" w:cs="Times New Roman"/>
          <w:color w:val="1C283D"/>
          <w:sz w:val="20"/>
          <w:szCs w:val="20"/>
          <w:lang w:eastAsia="tr-TR"/>
        </w:rPr>
        <w:t xml:space="preserve"> Volt cinsinden  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max</w:t>
      </w:r>
      <w:proofErr w:type="spellEnd"/>
      <w:r w:rsidRPr="00B10911">
        <w:rPr>
          <w:rFonts w:ascii="Times New Roman" w:eastAsia="Times New Roman" w:hAnsi="Times New Roman" w:cs="Times New Roman"/>
          <w:color w:val="1C283D"/>
          <w:sz w:val="20"/>
          <w:szCs w:val="20"/>
          <w:lang w:eastAsia="tr-TR"/>
        </w:rPr>
        <w:t> Amper cinsinden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4.3.2.  Aşırı akım için kritik değişim değeri %1,5’dir.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5. Uygunluk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5.1. Nominal çalışma geriliminin altında sayacın pozitif hatası %10’u geçmemelidir.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5.2. Sayaç 4000 saat süre ile tam yükle çalıştırıldığında (I =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max</w:t>
      </w:r>
      <w:proofErr w:type="spellEnd"/>
      <w:r w:rsidRPr="00B10911">
        <w:rPr>
          <w:rFonts w:ascii="Times New Roman" w:eastAsia="Times New Roman" w:hAnsi="Times New Roman" w:cs="Times New Roman"/>
          <w:color w:val="1C283D"/>
          <w:sz w:val="20"/>
          <w:szCs w:val="20"/>
          <w:lang w:eastAsia="tr-TR"/>
        </w:rPr>
        <w:t>, U =U</w:t>
      </w:r>
      <w:r w:rsidRPr="00B10911">
        <w:rPr>
          <w:rFonts w:ascii="Times New Roman" w:eastAsia="Times New Roman" w:hAnsi="Times New Roman" w:cs="Times New Roman"/>
          <w:color w:val="1C283D"/>
          <w:sz w:val="20"/>
          <w:szCs w:val="20"/>
          <w:vertAlign w:val="subscript"/>
          <w:lang w:eastAsia="tr-TR"/>
        </w:rPr>
        <w:t>n</w:t>
      </w:r>
      <w:r w:rsidRPr="00B10911">
        <w:rPr>
          <w:rFonts w:ascii="Times New Roman" w:eastAsia="Times New Roman" w:hAnsi="Times New Roman" w:cs="Times New Roman"/>
          <w:color w:val="1C283D"/>
          <w:sz w:val="20"/>
          <w:szCs w:val="20"/>
          <w:lang w:eastAsia="tr-TR"/>
        </w:rPr>
        <w:t> ve PF = 1)  göstergenin başlangıç değerlerine geri dönmemesini ve kullanım süresince sıfırlanmamasını sağlamak amacıyla, toplam enerji göstergesi yeterli sayıda rakam hanesine sahip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5.3. Devrede elektrik kaybı durumunda ölçülen elektrik enerjisi miktarı en az 4 ay süresince okunabilir nitelikte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5.4. Yüksüz çalıştırma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Mevcut akım devresinde bir akım geçmeksizin gerilim uygulandığında (akım devresi açık devre olmalıdır) sayaç, 0,8.U</w:t>
      </w:r>
      <w:r w:rsidRPr="00B10911">
        <w:rPr>
          <w:rFonts w:ascii="Times New Roman" w:eastAsia="Times New Roman" w:hAnsi="Times New Roman" w:cs="Times New Roman"/>
          <w:color w:val="1C283D"/>
          <w:sz w:val="20"/>
          <w:szCs w:val="20"/>
          <w:vertAlign w:val="subscript"/>
          <w:lang w:eastAsia="tr-TR"/>
        </w:rPr>
        <w:t>n</w:t>
      </w:r>
      <w:r w:rsidRPr="00B10911">
        <w:rPr>
          <w:rFonts w:ascii="Times New Roman" w:eastAsia="Times New Roman" w:hAnsi="Times New Roman" w:cs="Times New Roman"/>
          <w:color w:val="1C283D"/>
          <w:sz w:val="20"/>
          <w:szCs w:val="20"/>
          <w:lang w:eastAsia="tr-TR"/>
        </w:rPr>
        <w:t> ila 1,1.U</w:t>
      </w:r>
      <w:r w:rsidRPr="00B10911">
        <w:rPr>
          <w:rFonts w:ascii="Times New Roman" w:eastAsia="Times New Roman" w:hAnsi="Times New Roman" w:cs="Times New Roman"/>
          <w:color w:val="1C283D"/>
          <w:sz w:val="20"/>
          <w:szCs w:val="20"/>
          <w:vertAlign w:val="subscript"/>
          <w:lang w:eastAsia="tr-TR"/>
        </w:rPr>
        <w:t>n </w:t>
      </w:r>
      <w:r w:rsidRPr="00B10911">
        <w:rPr>
          <w:rFonts w:ascii="Times New Roman" w:eastAsia="Times New Roman" w:hAnsi="Times New Roman" w:cs="Times New Roman"/>
          <w:color w:val="1C283D"/>
          <w:sz w:val="20"/>
          <w:szCs w:val="20"/>
          <w:lang w:eastAsia="tr-TR"/>
        </w:rPr>
        <w:t>arasında herhangi bir gerilimde enerji kaydetmemelidir.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5.5. Başlatma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Sayaç, </w:t>
      </w:r>
      <w:proofErr w:type="gramStart"/>
      <w:r w:rsidRPr="00B10911">
        <w:rPr>
          <w:rFonts w:ascii="Times New Roman" w:eastAsia="Times New Roman" w:hAnsi="Times New Roman" w:cs="Times New Roman"/>
          <w:color w:val="1C283D"/>
          <w:sz w:val="20"/>
          <w:szCs w:val="20"/>
          <w:lang w:eastAsia="tr-TR"/>
        </w:rPr>
        <w:t>U</w:t>
      </w:r>
      <w:r w:rsidRPr="00B10911">
        <w:rPr>
          <w:rFonts w:ascii="Times New Roman" w:eastAsia="Times New Roman" w:hAnsi="Times New Roman" w:cs="Times New Roman"/>
          <w:color w:val="1C283D"/>
          <w:sz w:val="20"/>
          <w:szCs w:val="20"/>
          <w:vertAlign w:val="subscript"/>
          <w:lang w:eastAsia="tr-TR"/>
        </w:rPr>
        <w:t>n </w:t>
      </w:r>
      <w:r w:rsidRPr="00B10911">
        <w:rPr>
          <w:rFonts w:ascii="Times New Roman" w:eastAsia="Times New Roman" w:hAnsi="Times New Roman" w:cs="Times New Roman"/>
          <w:color w:val="1C283D"/>
          <w:sz w:val="20"/>
          <w:szCs w:val="20"/>
          <w:lang w:eastAsia="tr-TR"/>
        </w:rPr>
        <w:t>, PF</w:t>
      </w:r>
      <w:proofErr w:type="gramEnd"/>
      <w:r w:rsidRPr="00B10911">
        <w:rPr>
          <w:rFonts w:ascii="Times New Roman" w:eastAsia="Times New Roman" w:hAnsi="Times New Roman" w:cs="Times New Roman"/>
          <w:color w:val="1C283D"/>
          <w:sz w:val="20"/>
          <w:szCs w:val="20"/>
          <w:lang w:eastAsia="tr-TR"/>
        </w:rPr>
        <w:t xml:space="preserve"> = 1’de (dengeli yükte çok fazlı sayaç) ve </w:t>
      </w:r>
      <w:proofErr w:type="spellStart"/>
      <w:r w:rsidRPr="00B10911">
        <w:rPr>
          <w:rFonts w:ascii="Times New Roman" w:eastAsia="Times New Roman" w:hAnsi="Times New Roman" w:cs="Times New Roman"/>
          <w:color w:val="1C283D"/>
          <w:sz w:val="20"/>
          <w:szCs w:val="20"/>
          <w:lang w:eastAsia="tr-TR"/>
        </w:rPr>
        <w:t>I</w:t>
      </w:r>
      <w:r w:rsidRPr="00B10911">
        <w:rPr>
          <w:rFonts w:ascii="Times New Roman" w:eastAsia="Times New Roman" w:hAnsi="Times New Roman" w:cs="Times New Roman"/>
          <w:color w:val="1C283D"/>
          <w:sz w:val="20"/>
          <w:szCs w:val="20"/>
          <w:vertAlign w:val="subscript"/>
          <w:lang w:eastAsia="tr-TR"/>
        </w:rPr>
        <w:t>st</w:t>
      </w:r>
      <w:r w:rsidRPr="00B10911">
        <w:rPr>
          <w:rFonts w:ascii="Times New Roman" w:eastAsia="Times New Roman" w:hAnsi="Times New Roman" w:cs="Times New Roman"/>
          <w:color w:val="1C283D"/>
          <w:sz w:val="20"/>
          <w:szCs w:val="20"/>
          <w:lang w:eastAsia="tr-TR"/>
        </w:rPr>
        <w:t>’ye</w:t>
      </w:r>
      <w:proofErr w:type="spellEnd"/>
      <w:r w:rsidRPr="00B10911">
        <w:rPr>
          <w:rFonts w:ascii="Times New Roman" w:eastAsia="Times New Roman" w:hAnsi="Times New Roman" w:cs="Times New Roman"/>
          <w:color w:val="1C283D"/>
          <w:sz w:val="20"/>
          <w:szCs w:val="20"/>
          <w:lang w:eastAsia="tr-TR"/>
        </w:rPr>
        <w:t xml:space="preserve"> eşdeğer bir akımda çalıştırılmaya başlanmalı ve kayda devam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6. </w:t>
      </w:r>
      <w:r w:rsidRPr="00B10911">
        <w:rPr>
          <w:rFonts w:ascii="Times New Roman" w:eastAsia="Times New Roman" w:hAnsi="Times New Roman" w:cs="Times New Roman"/>
          <w:b/>
          <w:bCs/>
          <w:color w:val="1C283D"/>
          <w:sz w:val="20"/>
          <w:szCs w:val="20"/>
          <w:lang w:eastAsia="tr-TR"/>
        </w:rPr>
        <w:t>Birimler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Ölçülen elektrik enerjisi </w:t>
      </w:r>
      <w:proofErr w:type="spellStart"/>
      <w:r w:rsidRPr="00B10911">
        <w:rPr>
          <w:rFonts w:ascii="Times New Roman" w:eastAsia="Times New Roman" w:hAnsi="Times New Roman" w:cs="Times New Roman"/>
          <w:color w:val="1C283D"/>
          <w:sz w:val="20"/>
          <w:szCs w:val="20"/>
          <w:lang w:eastAsia="tr-TR"/>
        </w:rPr>
        <w:t>kilowatt</w:t>
      </w:r>
      <w:proofErr w:type="spellEnd"/>
      <w:r w:rsidRPr="00B10911">
        <w:rPr>
          <w:rFonts w:ascii="Times New Roman" w:eastAsia="Times New Roman" w:hAnsi="Times New Roman" w:cs="Times New Roman"/>
          <w:color w:val="1C283D"/>
          <w:sz w:val="20"/>
          <w:szCs w:val="20"/>
          <w:lang w:eastAsia="tr-TR"/>
        </w:rPr>
        <w:t xml:space="preserve"> - saat ya da </w:t>
      </w:r>
      <w:proofErr w:type="spellStart"/>
      <w:r w:rsidRPr="00B10911">
        <w:rPr>
          <w:rFonts w:ascii="Times New Roman" w:eastAsia="Times New Roman" w:hAnsi="Times New Roman" w:cs="Times New Roman"/>
          <w:color w:val="1C283D"/>
          <w:sz w:val="20"/>
          <w:szCs w:val="20"/>
          <w:lang w:eastAsia="tr-TR"/>
        </w:rPr>
        <w:t>megawatt</w:t>
      </w:r>
      <w:proofErr w:type="spellEnd"/>
      <w:r w:rsidRPr="00B10911">
        <w:rPr>
          <w:rFonts w:ascii="Times New Roman" w:eastAsia="Times New Roman" w:hAnsi="Times New Roman" w:cs="Times New Roman"/>
          <w:color w:val="1C283D"/>
          <w:sz w:val="20"/>
          <w:szCs w:val="20"/>
          <w:lang w:eastAsia="tr-TR"/>
        </w:rPr>
        <w:t xml:space="preserve"> -saat  olarak gösterilmelidir.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7. </w:t>
      </w:r>
      <w:r w:rsidRPr="00B10911">
        <w:rPr>
          <w:rFonts w:ascii="Times New Roman" w:eastAsia="Times New Roman" w:hAnsi="Times New Roman" w:cs="Times New Roman"/>
          <w:b/>
          <w:bCs/>
          <w:color w:val="1C283D"/>
          <w:sz w:val="20"/>
          <w:szCs w:val="20"/>
          <w:lang w:eastAsia="tr-TR"/>
        </w:rPr>
        <w:t>Kullanıma sunma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 Bakanlık, konutlarda A Sınıfı sayaçla ölçüm  yapılmasına izin vermelidir. Bakanlık özel amaçlar doğrultusunda herhangi bir B sınıfı sayacı talep etmeye yetkilidir.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Bakanlık, işyeri ve/veya hafif sanayide B Sınıfı sayaçla ölçüm  yapılmasına izin vermelidir. Bakanlık özel amaçlar doğrultusunda herhangi bir C sınıfı sayacı talep etmeye yetkilidir.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 Bakanlık, öngörülen ya da öngörülebilir tüketimde kullanılacak sayacın doğru ölçüm için uygun olmasını sağlamak ve akım aralıklarının, dağıtıcı ya da sayacın montajı için yasal olarak görevlendirilen kişiler tarafından belirlenmesini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Yönetmeliğin 9 uncu maddesinde atıfta bulunulan ve imalatçının aralarından seçim yapabileceği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B + F veya B + D veya H1’dir.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t>EK MI</w:t>
      </w:r>
      <w:proofErr w:type="gramEnd"/>
      <w:r w:rsidRPr="00B10911">
        <w:rPr>
          <w:rFonts w:ascii="Times New Roman" w:eastAsia="Times New Roman" w:hAnsi="Times New Roman" w:cs="Times New Roman"/>
          <w:b/>
          <w:bCs/>
          <w:color w:val="1C283D"/>
          <w:sz w:val="20"/>
          <w:szCs w:val="20"/>
          <w:lang w:eastAsia="tr-TR"/>
        </w:rPr>
        <w:t xml:space="preserve"> – 004</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t>ISI ÖLÇERLER</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1'in ilgili gerekleri,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özel gerekleri ve bu </w:t>
      </w:r>
      <w:proofErr w:type="spellStart"/>
      <w:r w:rsidRPr="00B10911">
        <w:rPr>
          <w:rFonts w:ascii="Times New Roman" w:eastAsia="Times New Roman" w:hAnsi="Times New Roman" w:cs="Times New Roman"/>
          <w:color w:val="1C283D"/>
          <w:sz w:val="20"/>
          <w:szCs w:val="20"/>
          <w:lang w:eastAsia="tr-TR"/>
        </w:rPr>
        <w:t>Ek’te</w:t>
      </w:r>
      <w:proofErr w:type="spellEnd"/>
      <w:r w:rsidRPr="00B10911">
        <w:rPr>
          <w:rFonts w:ascii="Times New Roman" w:eastAsia="Times New Roman" w:hAnsi="Times New Roman" w:cs="Times New Roman"/>
          <w:color w:val="1C283D"/>
          <w:sz w:val="20"/>
          <w:szCs w:val="20"/>
          <w:lang w:eastAsia="tr-TR"/>
        </w:rPr>
        <w:t xml:space="preserve"> listelenen uygunluk değerlendirme prosedürleri; konutlar, işyerleri ve hafif sanayide kullanılan </w:t>
      </w:r>
      <w:proofErr w:type="gramStart"/>
      <w:r w:rsidRPr="00B10911">
        <w:rPr>
          <w:rFonts w:ascii="Times New Roman" w:eastAsia="Times New Roman" w:hAnsi="Times New Roman" w:cs="Times New Roman"/>
          <w:color w:val="1C283D"/>
          <w:sz w:val="20"/>
          <w:szCs w:val="20"/>
          <w:lang w:eastAsia="tr-TR"/>
        </w:rPr>
        <w:t>ısı ölçerlere</w:t>
      </w:r>
      <w:proofErr w:type="gramEnd"/>
      <w:r w:rsidRPr="00B10911">
        <w:rPr>
          <w:rFonts w:ascii="Times New Roman" w:eastAsia="Times New Roman" w:hAnsi="Times New Roman" w:cs="Times New Roman"/>
          <w:color w:val="1C283D"/>
          <w:sz w:val="20"/>
          <w:szCs w:val="20"/>
          <w:lang w:eastAsia="tr-TR"/>
        </w:rPr>
        <w:t xml:space="preserv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Isı ölçer</w:t>
      </w:r>
      <w:proofErr w:type="gramEnd"/>
      <w:r w:rsidRPr="00B10911">
        <w:rPr>
          <w:rFonts w:ascii="Times New Roman" w:eastAsia="Times New Roman" w:hAnsi="Times New Roman" w:cs="Times New Roman"/>
          <w:color w:val="1C283D"/>
          <w:sz w:val="20"/>
          <w:szCs w:val="20"/>
          <w:lang w:eastAsia="tr-TR"/>
        </w:rPr>
        <w:t>; ısı iletici olarak adlandırılan bir sıvı vasıtasıyla ısı değiştirme devresindeki ısının ölçülmesi için tasarımlanan ölçü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Isı ölçer</w:t>
      </w:r>
      <w:proofErr w:type="gramEnd"/>
      <w:r w:rsidRPr="00B10911">
        <w:rPr>
          <w:rFonts w:ascii="Times New Roman" w:eastAsia="Times New Roman" w:hAnsi="Times New Roman" w:cs="Times New Roman"/>
          <w:color w:val="1C283D"/>
          <w:sz w:val="20"/>
          <w:szCs w:val="20"/>
          <w:lang w:eastAsia="tr-TR"/>
        </w:rPr>
        <w:t xml:space="preserve">, komple bir ölçü aleti olabileceği gibi, bu Yönetmeliğin 3 üncü maddesinde tanımlandığı üzere alt montaj cihazları, akış </w:t>
      </w:r>
      <w:proofErr w:type="spellStart"/>
      <w:r w:rsidRPr="00B10911">
        <w:rPr>
          <w:rFonts w:ascii="Times New Roman" w:eastAsia="Times New Roman" w:hAnsi="Times New Roman" w:cs="Times New Roman"/>
          <w:color w:val="1C283D"/>
          <w:sz w:val="20"/>
          <w:szCs w:val="20"/>
          <w:lang w:eastAsia="tr-TR"/>
        </w:rPr>
        <w:t>sensörü</w:t>
      </w:r>
      <w:proofErr w:type="spellEnd"/>
      <w:r w:rsidRPr="00B10911">
        <w:rPr>
          <w:rFonts w:ascii="Times New Roman" w:eastAsia="Times New Roman" w:hAnsi="Times New Roman" w:cs="Times New Roman"/>
          <w:color w:val="1C283D"/>
          <w:sz w:val="20"/>
          <w:szCs w:val="20"/>
          <w:lang w:eastAsia="tr-TR"/>
        </w:rPr>
        <w:t xml:space="preserve">, ikili sıcaklık </w:t>
      </w:r>
      <w:proofErr w:type="spellStart"/>
      <w:r w:rsidRPr="00B10911">
        <w:rPr>
          <w:rFonts w:ascii="Times New Roman" w:eastAsia="Times New Roman" w:hAnsi="Times New Roman" w:cs="Times New Roman"/>
          <w:color w:val="1C283D"/>
          <w:sz w:val="20"/>
          <w:szCs w:val="20"/>
          <w:lang w:eastAsia="tr-TR"/>
        </w:rPr>
        <w:t>sensörleri</w:t>
      </w:r>
      <w:proofErr w:type="spellEnd"/>
      <w:r w:rsidRPr="00B10911">
        <w:rPr>
          <w:rFonts w:ascii="Times New Roman" w:eastAsia="Times New Roman" w:hAnsi="Times New Roman" w:cs="Times New Roman"/>
          <w:color w:val="1C283D"/>
          <w:sz w:val="20"/>
          <w:szCs w:val="20"/>
          <w:lang w:eastAsia="tr-TR"/>
        </w:rPr>
        <w:t xml:space="preserve"> ve hesaplayıcı kombinasyonundan oluşan kombine bir ölçü aleti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Ө             = Isı iletici sıvının sıcaklığı,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Ө</w:t>
      </w:r>
      <w:r w:rsidRPr="00B10911">
        <w:rPr>
          <w:rFonts w:ascii="Times New Roman" w:eastAsia="Times New Roman" w:hAnsi="Times New Roman" w:cs="Times New Roman"/>
          <w:color w:val="1C283D"/>
          <w:sz w:val="20"/>
          <w:szCs w:val="20"/>
          <w:vertAlign w:val="subscript"/>
          <w:lang w:eastAsia="tr-TR"/>
        </w:rPr>
        <w:t>giriş</w:t>
      </w:r>
      <w:proofErr w:type="spellEnd"/>
      <w:r w:rsidRPr="00B10911">
        <w:rPr>
          <w:rFonts w:ascii="Times New Roman" w:eastAsia="Times New Roman" w:hAnsi="Times New Roman" w:cs="Times New Roman"/>
          <w:color w:val="1C283D"/>
          <w:sz w:val="20"/>
          <w:szCs w:val="20"/>
          <w:lang w:eastAsia="tr-TR"/>
        </w:rPr>
        <w:t>        = Isı değiştirme  devresinin girişindeki Ө değeri,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Ө</w:t>
      </w:r>
      <w:r w:rsidRPr="00B10911">
        <w:rPr>
          <w:rFonts w:ascii="Times New Roman" w:eastAsia="Times New Roman" w:hAnsi="Times New Roman" w:cs="Times New Roman"/>
          <w:color w:val="1C283D"/>
          <w:sz w:val="20"/>
          <w:szCs w:val="20"/>
          <w:vertAlign w:val="subscript"/>
          <w:lang w:eastAsia="tr-TR"/>
        </w:rPr>
        <w:t>çıkış</w:t>
      </w:r>
      <w:proofErr w:type="spellEnd"/>
      <w:r w:rsidRPr="00B10911">
        <w:rPr>
          <w:rFonts w:ascii="Times New Roman" w:eastAsia="Times New Roman" w:hAnsi="Times New Roman" w:cs="Times New Roman"/>
          <w:color w:val="1C283D"/>
          <w:sz w:val="20"/>
          <w:szCs w:val="20"/>
          <w:lang w:eastAsia="tr-TR"/>
        </w:rPr>
        <w:t>        = Isı değiştirme  devresinin çıkışındaki Ө değeri,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ΔӨ          = Sıcaklık farkı   ΔӨ  ≥ 0 için </w:t>
      </w:r>
      <w:proofErr w:type="spellStart"/>
      <w:r w:rsidRPr="00B10911">
        <w:rPr>
          <w:rFonts w:ascii="Times New Roman" w:eastAsia="Times New Roman" w:hAnsi="Times New Roman" w:cs="Times New Roman"/>
          <w:color w:val="1C283D"/>
          <w:sz w:val="20"/>
          <w:szCs w:val="20"/>
          <w:lang w:eastAsia="tr-TR"/>
        </w:rPr>
        <w:t>Ө</w:t>
      </w:r>
      <w:r w:rsidRPr="00B10911">
        <w:rPr>
          <w:rFonts w:ascii="Times New Roman" w:eastAsia="Times New Roman" w:hAnsi="Times New Roman" w:cs="Times New Roman"/>
          <w:color w:val="1C283D"/>
          <w:sz w:val="20"/>
          <w:szCs w:val="20"/>
          <w:vertAlign w:val="subscript"/>
          <w:lang w:eastAsia="tr-TR"/>
        </w:rPr>
        <w:t>giriş</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Ө</w:t>
      </w:r>
      <w:r w:rsidRPr="00B10911">
        <w:rPr>
          <w:rFonts w:ascii="Times New Roman" w:eastAsia="Times New Roman" w:hAnsi="Times New Roman" w:cs="Times New Roman"/>
          <w:color w:val="1C283D"/>
          <w:sz w:val="20"/>
          <w:szCs w:val="20"/>
          <w:vertAlign w:val="subscript"/>
          <w:lang w:eastAsia="tr-TR"/>
        </w:rPr>
        <w:t>çıkış</w:t>
      </w:r>
      <w:proofErr w:type="spell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Ө</w:t>
      </w:r>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lang w:eastAsia="tr-TR"/>
        </w:rPr>
        <w:t xml:space="preserve">        = Isı ölçerin MİH' </w:t>
      </w:r>
      <w:proofErr w:type="spellStart"/>
      <w:r w:rsidRPr="00B10911">
        <w:rPr>
          <w:rFonts w:ascii="Times New Roman" w:eastAsia="Times New Roman" w:hAnsi="Times New Roman" w:cs="Times New Roman"/>
          <w:color w:val="1C283D"/>
          <w:sz w:val="20"/>
          <w:szCs w:val="20"/>
          <w:lang w:eastAsia="tr-TR"/>
        </w:rPr>
        <w:t>ler</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xml:space="preserve"> doğru çalışması için belirlenen </w:t>
      </w:r>
      <w:proofErr w:type="spellStart"/>
      <w:r w:rsidRPr="00B10911">
        <w:rPr>
          <w:rFonts w:ascii="Times New Roman" w:eastAsia="Times New Roman" w:hAnsi="Times New Roman" w:cs="Times New Roman"/>
          <w:color w:val="1C283D"/>
          <w:sz w:val="20"/>
          <w:szCs w:val="20"/>
          <w:lang w:eastAsia="tr-TR"/>
        </w:rPr>
        <w:t>Ө'nin</w:t>
      </w:r>
      <w:proofErr w:type="spellEnd"/>
      <w:r w:rsidRPr="00B10911">
        <w:rPr>
          <w:rFonts w:ascii="Times New Roman" w:eastAsia="Times New Roman" w:hAnsi="Times New Roman" w:cs="Times New Roman"/>
          <w:color w:val="1C283D"/>
          <w:sz w:val="20"/>
          <w:szCs w:val="20"/>
          <w:lang w:eastAsia="tr-TR"/>
        </w:rPr>
        <w:t xml:space="preserve"> üst sınırı,</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Ө</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xml:space="preserve">         = Isı ölçerin MİH' </w:t>
      </w:r>
      <w:proofErr w:type="spellStart"/>
      <w:r w:rsidRPr="00B10911">
        <w:rPr>
          <w:rFonts w:ascii="Times New Roman" w:eastAsia="Times New Roman" w:hAnsi="Times New Roman" w:cs="Times New Roman"/>
          <w:color w:val="1C283D"/>
          <w:sz w:val="20"/>
          <w:szCs w:val="20"/>
          <w:lang w:eastAsia="tr-TR"/>
        </w:rPr>
        <w:t>ler</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xml:space="preserve"> doğru çalışması için belirlenen </w:t>
      </w:r>
      <w:proofErr w:type="spellStart"/>
      <w:r w:rsidRPr="00B10911">
        <w:rPr>
          <w:rFonts w:ascii="Times New Roman" w:eastAsia="Times New Roman" w:hAnsi="Times New Roman" w:cs="Times New Roman"/>
          <w:color w:val="1C283D"/>
          <w:sz w:val="20"/>
          <w:szCs w:val="20"/>
          <w:lang w:eastAsia="tr-TR"/>
        </w:rPr>
        <w:t>Ө'nin</w:t>
      </w:r>
      <w:proofErr w:type="spellEnd"/>
      <w:r w:rsidRPr="00B10911">
        <w:rPr>
          <w:rFonts w:ascii="Times New Roman" w:eastAsia="Times New Roman" w:hAnsi="Times New Roman" w:cs="Times New Roman"/>
          <w:color w:val="1C283D"/>
          <w:sz w:val="20"/>
          <w:szCs w:val="20"/>
          <w:lang w:eastAsia="tr-TR"/>
        </w:rPr>
        <w:t xml:space="preserve"> alt sınırı,</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ΔӨ</w:t>
      </w:r>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lang w:eastAsia="tr-TR"/>
        </w:rPr>
        <w:t xml:space="preserve">     = Isı ölçerin MİH' </w:t>
      </w:r>
      <w:proofErr w:type="spellStart"/>
      <w:r w:rsidRPr="00B10911">
        <w:rPr>
          <w:rFonts w:ascii="Times New Roman" w:eastAsia="Times New Roman" w:hAnsi="Times New Roman" w:cs="Times New Roman"/>
          <w:color w:val="1C283D"/>
          <w:sz w:val="20"/>
          <w:szCs w:val="20"/>
          <w:lang w:eastAsia="tr-TR"/>
        </w:rPr>
        <w:t>ler</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xml:space="preserve"> doğru çalışması için belirlenen </w:t>
      </w:r>
      <w:proofErr w:type="spellStart"/>
      <w:r w:rsidRPr="00B10911">
        <w:rPr>
          <w:rFonts w:ascii="Times New Roman" w:eastAsia="Times New Roman" w:hAnsi="Times New Roman" w:cs="Times New Roman"/>
          <w:color w:val="1C283D"/>
          <w:sz w:val="20"/>
          <w:szCs w:val="20"/>
          <w:lang w:eastAsia="tr-TR"/>
        </w:rPr>
        <w:t>ΔӨ'nin</w:t>
      </w:r>
      <w:proofErr w:type="spellEnd"/>
      <w:r w:rsidRPr="00B10911">
        <w:rPr>
          <w:rFonts w:ascii="Times New Roman" w:eastAsia="Times New Roman" w:hAnsi="Times New Roman" w:cs="Times New Roman"/>
          <w:color w:val="1C283D"/>
          <w:sz w:val="20"/>
          <w:szCs w:val="20"/>
          <w:lang w:eastAsia="tr-TR"/>
        </w:rPr>
        <w:t xml:space="preserve"> üst sınırı,</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ΔӨ</w:t>
      </w:r>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xml:space="preserve">     = Isı ölçerin MİH' </w:t>
      </w:r>
      <w:proofErr w:type="spellStart"/>
      <w:r w:rsidRPr="00B10911">
        <w:rPr>
          <w:rFonts w:ascii="Times New Roman" w:eastAsia="Times New Roman" w:hAnsi="Times New Roman" w:cs="Times New Roman"/>
          <w:color w:val="1C283D"/>
          <w:sz w:val="20"/>
          <w:szCs w:val="20"/>
          <w:lang w:eastAsia="tr-TR"/>
        </w:rPr>
        <w:t>ler</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xml:space="preserve"> doğru çalışması için belirlenen </w:t>
      </w:r>
      <w:proofErr w:type="spellStart"/>
      <w:r w:rsidRPr="00B10911">
        <w:rPr>
          <w:rFonts w:ascii="Times New Roman" w:eastAsia="Times New Roman" w:hAnsi="Times New Roman" w:cs="Times New Roman"/>
          <w:color w:val="1C283D"/>
          <w:sz w:val="20"/>
          <w:szCs w:val="20"/>
          <w:lang w:eastAsia="tr-TR"/>
        </w:rPr>
        <w:t>ΔӨ'nin</w:t>
      </w:r>
      <w:proofErr w:type="spellEnd"/>
      <w:r w:rsidRPr="00B10911">
        <w:rPr>
          <w:rFonts w:ascii="Times New Roman" w:eastAsia="Times New Roman" w:hAnsi="Times New Roman" w:cs="Times New Roman"/>
          <w:color w:val="1C283D"/>
          <w:sz w:val="20"/>
          <w:szCs w:val="20"/>
          <w:lang w:eastAsia="tr-TR"/>
        </w:rPr>
        <w:t xml:space="preserve"> alt sınırı,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q</w:t>
      </w:r>
      <w:proofErr w:type="gramEnd"/>
      <w:r w:rsidRPr="00B10911">
        <w:rPr>
          <w:rFonts w:ascii="Times New Roman" w:eastAsia="Times New Roman" w:hAnsi="Times New Roman" w:cs="Times New Roman"/>
          <w:color w:val="1C283D"/>
          <w:sz w:val="20"/>
          <w:szCs w:val="20"/>
          <w:lang w:eastAsia="tr-TR"/>
        </w:rPr>
        <w:t>             = Isı iletici sıvının debisi,</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s</w:t>
      </w:r>
      <w:proofErr w:type="spellEnd"/>
      <w:r w:rsidRPr="00B10911">
        <w:rPr>
          <w:rFonts w:ascii="Times New Roman" w:eastAsia="Times New Roman" w:hAnsi="Times New Roman" w:cs="Times New Roman"/>
          <w:color w:val="1C283D"/>
          <w:sz w:val="20"/>
          <w:szCs w:val="20"/>
          <w:lang w:eastAsia="tr-TR"/>
        </w:rPr>
        <w:t xml:space="preserve">             = </w:t>
      </w:r>
      <w:proofErr w:type="gramStart"/>
      <w:r w:rsidRPr="00B10911">
        <w:rPr>
          <w:rFonts w:ascii="Times New Roman" w:eastAsia="Times New Roman" w:hAnsi="Times New Roman" w:cs="Times New Roman"/>
          <w:color w:val="1C283D"/>
          <w:sz w:val="20"/>
          <w:szCs w:val="20"/>
          <w:lang w:eastAsia="tr-TR"/>
        </w:rPr>
        <w:t>Isı ölçerin</w:t>
      </w:r>
      <w:proofErr w:type="gramEnd"/>
      <w:r w:rsidRPr="00B10911">
        <w:rPr>
          <w:rFonts w:ascii="Times New Roman" w:eastAsia="Times New Roman" w:hAnsi="Times New Roman" w:cs="Times New Roman"/>
          <w:color w:val="1C283D"/>
          <w:sz w:val="20"/>
          <w:szCs w:val="20"/>
          <w:lang w:eastAsia="tr-TR"/>
        </w:rPr>
        <w:t xml:space="preserve">  doğru çalışması amacıyla kısa süreler için izin verilen    </w:t>
      </w:r>
      <w:proofErr w:type="spellStart"/>
      <w:r w:rsidRPr="00B10911">
        <w:rPr>
          <w:rFonts w:ascii="Times New Roman" w:eastAsia="Times New Roman" w:hAnsi="Times New Roman" w:cs="Times New Roman"/>
          <w:color w:val="1C283D"/>
          <w:sz w:val="20"/>
          <w:szCs w:val="20"/>
          <w:lang w:eastAsia="tr-TR"/>
        </w:rPr>
        <w:t>q'nun</w:t>
      </w:r>
      <w:proofErr w:type="spellEnd"/>
      <w:r w:rsidRPr="00B10911">
        <w:rPr>
          <w:rFonts w:ascii="Times New Roman" w:eastAsia="Times New Roman" w:hAnsi="Times New Roman" w:cs="Times New Roman"/>
          <w:color w:val="1C283D"/>
          <w:sz w:val="20"/>
          <w:szCs w:val="20"/>
          <w:lang w:eastAsia="tr-TR"/>
        </w:rPr>
        <w:t xml:space="preserve"> en yüksek değeri,</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p</w:t>
      </w:r>
      <w:proofErr w:type="spellEnd"/>
      <w:r w:rsidRPr="00B10911">
        <w:rPr>
          <w:rFonts w:ascii="Times New Roman" w:eastAsia="Times New Roman" w:hAnsi="Times New Roman" w:cs="Times New Roman"/>
          <w:color w:val="1C283D"/>
          <w:sz w:val="20"/>
          <w:szCs w:val="20"/>
          <w:lang w:eastAsia="tr-TR"/>
        </w:rPr>
        <w:t xml:space="preserve">            = </w:t>
      </w:r>
      <w:proofErr w:type="gramStart"/>
      <w:r w:rsidRPr="00B10911">
        <w:rPr>
          <w:rFonts w:ascii="Times New Roman" w:eastAsia="Times New Roman" w:hAnsi="Times New Roman" w:cs="Times New Roman"/>
          <w:color w:val="1C283D"/>
          <w:sz w:val="20"/>
          <w:szCs w:val="20"/>
          <w:lang w:eastAsia="tr-TR"/>
        </w:rPr>
        <w:t>Isı ölçerin</w:t>
      </w:r>
      <w:proofErr w:type="gramEnd"/>
      <w:r w:rsidRPr="00B10911">
        <w:rPr>
          <w:rFonts w:ascii="Times New Roman" w:eastAsia="Times New Roman" w:hAnsi="Times New Roman" w:cs="Times New Roman"/>
          <w:color w:val="1C283D"/>
          <w:sz w:val="20"/>
          <w:szCs w:val="20"/>
          <w:lang w:eastAsia="tr-TR"/>
        </w:rPr>
        <w:t xml:space="preserve">  doğru çalışması amacıyla devamlı olarak izin verilen </w:t>
      </w:r>
      <w:proofErr w:type="spellStart"/>
      <w:r w:rsidRPr="00B10911">
        <w:rPr>
          <w:rFonts w:ascii="Times New Roman" w:eastAsia="Times New Roman" w:hAnsi="Times New Roman" w:cs="Times New Roman"/>
          <w:color w:val="1C283D"/>
          <w:sz w:val="20"/>
          <w:szCs w:val="20"/>
          <w:lang w:eastAsia="tr-TR"/>
        </w:rPr>
        <w:t>q'nun</w:t>
      </w:r>
      <w:proofErr w:type="spellEnd"/>
      <w:r w:rsidRPr="00B10911">
        <w:rPr>
          <w:rFonts w:ascii="Times New Roman" w:eastAsia="Times New Roman" w:hAnsi="Times New Roman" w:cs="Times New Roman"/>
          <w:color w:val="1C283D"/>
          <w:sz w:val="20"/>
          <w:szCs w:val="20"/>
          <w:lang w:eastAsia="tr-TR"/>
        </w:rPr>
        <w:t xml:space="preserve"> en yüksek değeri,</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i</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Isı ölçerin</w:t>
      </w:r>
      <w:proofErr w:type="gramEnd"/>
      <w:r w:rsidRPr="00B10911">
        <w:rPr>
          <w:rFonts w:ascii="Times New Roman" w:eastAsia="Times New Roman" w:hAnsi="Times New Roman" w:cs="Times New Roman"/>
          <w:color w:val="1C283D"/>
          <w:sz w:val="20"/>
          <w:szCs w:val="20"/>
          <w:lang w:eastAsia="tr-TR"/>
        </w:rPr>
        <w:t xml:space="preserve">  doğru çalışması amacıyla izin verilen </w:t>
      </w:r>
      <w:proofErr w:type="spellStart"/>
      <w:r w:rsidRPr="00B10911">
        <w:rPr>
          <w:rFonts w:ascii="Times New Roman" w:eastAsia="Times New Roman" w:hAnsi="Times New Roman" w:cs="Times New Roman"/>
          <w:color w:val="1C283D"/>
          <w:sz w:val="20"/>
          <w:szCs w:val="20"/>
          <w:lang w:eastAsia="tr-TR"/>
        </w:rPr>
        <w:t>q'nun</w:t>
      </w:r>
      <w:proofErr w:type="spellEnd"/>
      <w:r w:rsidRPr="00B10911">
        <w:rPr>
          <w:rFonts w:ascii="Times New Roman" w:eastAsia="Times New Roman" w:hAnsi="Times New Roman" w:cs="Times New Roman"/>
          <w:color w:val="1C283D"/>
          <w:sz w:val="20"/>
          <w:szCs w:val="20"/>
          <w:lang w:eastAsia="tr-TR"/>
        </w:rPr>
        <w:t xml:space="preserve"> en düşük değeri,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P             = Isı değiştiricinin ısıl gücü,</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P</w:t>
      </w:r>
      <w:r w:rsidRPr="00B10911">
        <w:rPr>
          <w:rFonts w:ascii="Times New Roman" w:eastAsia="Times New Roman" w:hAnsi="Times New Roman" w:cs="Times New Roman"/>
          <w:color w:val="1C283D"/>
          <w:sz w:val="20"/>
          <w:szCs w:val="20"/>
          <w:vertAlign w:val="subscript"/>
          <w:lang w:eastAsia="tr-TR"/>
        </w:rPr>
        <w:t>s</w:t>
      </w:r>
      <w:proofErr w:type="spellEnd"/>
      <w:r w:rsidRPr="00B10911">
        <w:rPr>
          <w:rFonts w:ascii="Times New Roman" w:eastAsia="Times New Roman" w:hAnsi="Times New Roman" w:cs="Times New Roman"/>
          <w:color w:val="1C283D"/>
          <w:sz w:val="20"/>
          <w:szCs w:val="20"/>
          <w:lang w:eastAsia="tr-TR"/>
        </w:rPr>
        <w:t xml:space="preserve">             = </w:t>
      </w:r>
      <w:proofErr w:type="gramStart"/>
      <w:r w:rsidRPr="00B10911">
        <w:rPr>
          <w:rFonts w:ascii="Times New Roman" w:eastAsia="Times New Roman" w:hAnsi="Times New Roman" w:cs="Times New Roman"/>
          <w:color w:val="1C283D"/>
          <w:sz w:val="20"/>
          <w:szCs w:val="20"/>
          <w:lang w:eastAsia="tr-TR"/>
        </w:rPr>
        <w:t>Isı ölçerin</w:t>
      </w:r>
      <w:proofErr w:type="gramEnd"/>
      <w:r w:rsidRPr="00B10911">
        <w:rPr>
          <w:rFonts w:ascii="Times New Roman" w:eastAsia="Times New Roman" w:hAnsi="Times New Roman" w:cs="Times New Roman"/>
          <w:color w:val="1C283D"/>
          <w:sz w:val="20"/>
          <w:szCs w:val="20"/>
          <w:lang w:eastAsia="tr-TR"/>
        </w:rPr>
        <w:t>  doğru çalışması amacıyla izin verilen p'nin en yüksek sınırı.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ÖZEL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w:t>
      </w:r>
      <w:r w:rsidRPr="00B10911">
        <w:rPr>
          <w:rFonts w:ascii="Times New Roman" w:eastAsia="Times New Roman" w:hAnsi="Times New Roman" w:cs="Times New Roman"/>
          <w:b/>
          <w:bCs/>
          <w:color w:val="1C283D"/>
          <w:sz w:val="20"/>
          <w:szCs w:val="20"/>
          <w:lang w:eastAsia="tr-TR"/>
        </w:rPr>
        <w:t>Nominal çalışma şartları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İmalatçı tarafından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çalışma şartları ile ilgili değerler aşağıdaki şekilde tespit edilmelidir: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1.1. Sıvının sıcaklığı: </w:t>
      </w:r>
      <w:proofErr w:type="spellStart"/>
      <w:r w:rsidRPr="00B10911">
        <w:rPr>
          <w:rFonts w:ascii="Times New Roman" w:eastAsia="Times New Roman" w:hAnsi="Times New Roman" w:cs="Times New Roman"/>
          <w:color w:val="1C283D"/>
          <w:sz w:val="20"/>
          <w:szCs w:val="20"/>
          <w:lang w:eastAsia="tr-TR"/>
        </w:rPr>
        <w:t>Ө</w:t>
      </w:r>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w:t>
      </w:r>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Ө</w:t>
      </w:r>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vertAlign w:val="subscript"/>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Sıcaklık farkları: ΔӨ</w:t>
      </w:r>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ΔӨ</w:t>
      </w:r>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vertAlign w:val="subscript"/>
          <w:lang w:eastAsia="tr-TR"/>
        </w:rPr>
        <w:t>,</w:t>
      </w:r>
      <w:r w:rsidRPr="00B10911">
        <w:rPr>
          <w:rFonts w:ascii="Times New Roman" w:eastAsia="Times New Roman" w:hAnsi="Times New Roman" w:cs="Times New Roman"/>
          <w:color w:val="1C283D"/>
          <w:sz w:val="20"/>
          <w:szCs w:val="20"/>
          <w:lang w:eastAsia="tr-TR"/>
        </w:rPr>
        <w:t> aşağıdaki</w:t>
      </w:r>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sınırlamalara tabidir: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(ΔӨ</w:t>
      </w:r>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ΔӨ</w:t>
      </w:r>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 10 ;     ΔӨ</w:t>
      </w:r>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3 K veya 5 K veya 10K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1.2. Sıvının basıncı: Üst sıcaklık sınırında </w:t>
      </w:r>
      <w:proofErr w:type="gramStart"/>
      <w:r w:rsidRPr="00B10911">
        <w:rPr>
          <w:rFonts w:ascii="Times New Roman" w:eastAsia="Times New Roman" w:hAnsi="Times New Roman" w:cs="Times New Roman"/>
          <w:color w:val="1C283D"/>
          <w:sz w:val="20"/>
          <w:szCs w:val="20"/>
          <w:lang w:eastAsia="tr-TR"/>
        </w:rPr>
        <w:t>ısı ölçerin</w:t>
      </w:r>
      <w:proofErr w:type="gramEnd"/>
      <w:r w:rsidRPr="00B10911">
        <w:rPr>
          <w:rFonts w:ascii="Times New Roman" w:eastAsia="Times New Roman" w:hAnsi="Times New Roman" w:cs="Times New Roman"/>
          <w:color w:val="1C283D"/>
          <w:sz w:val="20"/>
          <w:szCs w:val="20"/>
          <w:lang w:eastAsia="tr-TR"/>
        </w:rPr>
        <w:t xml:space="preserve"> daimi olarak dayanabileceği maksimum pozitif iç basınç.</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1.3. Sıvının debisi;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p</w:t>
      </w:r>
      <w:proofErr w:type="spellEnd"/>
      <w:r w:rsidRPr="00B10911">
        <w:rPr>
          <w:rFonts w:ascii="Times New Roman" w:eastAsia="Times New Roman" w:hAnsi="Times New Roman" w:cs="Times New Roman"/>
          <w:color w:val="1C283D"/>
          <w:sz w:val="20"/>
          <w:szCs w:val="20"/>
          <w:lang w:eastAsia="tr-TR"/>
        </w:rPr>
        <w:t xml:space="preserve"> ve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i</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değerleri;</w:t>
      </w:r>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p</w:t>
      </w:r>
      <w:proofErr w:type="spellEnd"/>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i</w:t>
      </w:r>
      <w:proofErr w:type="spellEnd"/>
      <w:r w:rsidRPr="00B10911">
        <w:rPr>
          <w:rFonts w:ascii="Times New Roman" w:eastAsia="Times New Roman" w:hAnsi="Times New Roman" w:cs="Times New Roman"/>
          <w:color w:val="1C283D"/>
          <w:sz w:val="20"/>
          <w:szCs w:val="20"/>
          <w:lang w:eastAsia="tr-TR"/>
        </w:rPr>
        <w:t xml:space="preserve">) ≥ 10 sınırlamasına tabi iken, sıvının </w:t>
      </w:r>
      <w:proofErr w:type="gramStart"/>
      <w:r w:rsidRPr="00B10911">
        <w:rPr>
          <w:rFonts w:ascii="Times New Roman" w:eastAsia="Times New Roman" w:hAnsi="Times New Roman" w:cs="Times New Roman"/>
          <w:color w:val="1C283D"/>
          <w:sz w:val="20"/>
          <w:szCs w:val="20"/>
          <w:lang w:eastAsia="tr-TR"/>
        </w:rPr>
        <w:t xml:space="preserve">debileri :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s</w:t>
      </w:r>
      <w:proofErr w:type="spellEnd"/>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p</w:t>
      </w:r>
      <w:proofErr w:type="spell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i</w:t>
      </w:r>
      <w:proofErr w:type="spellEnd"/>
      <w:r w:rsidRPr="00B10911">
        <w:rPr>
          <w:rFonts w:ascii="Times New Roman" w:eastAsia="Times New Roman" w:hAnsi="Times New Roman" w:cs="Times New Roman"/>
          <w:color w:val="1C283D"/>
          <w:sz w:val="20"/>
          <w:szCs w:val="20"/>
          <w:vertAlign w:val="subscript"/>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1.4. Isıl güç: </w:t>
      </w:r>
      <w:proofErr w:type="spellStart"/>
      <w:r w:rsidRPr="00B10911">
        <w:rPr>
          <w:rFonts w:ascii="Times New Roman" w:eastAsia="Times New Roman" w:hAnsi="Times New Roman" w:cs="Times New Roman"/>
          <w:color w:val="1C283D"/>
          <w:sz w:val="20"/>
          <w:szCs w:val="20"/>
          <w:lang w:eastAsia="tr-TR"/>
        </w:rPr>
        <w:t>P</w:t>
      </w:r>
      <w:r w:rsidRPr="00B10911">
        <w:rPr>
          <w:rFonts w:ascii="Times New Roman" w:eastAsia="Times New Roman" w:hAnsi="Times New Roman" w:cs="Times New Roman"/>
          <w:color w:val="1C283D"/>
          <w:sz w:val="20"/>
          <w:szCs w:val="20"/>
          <w:vertAlign w:val="subscript"/>
          <w:lang w:eastAsia="tr-TR"/>
        </w:rPr>
        <w:t>s</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w:t>
      </w:r>
      <w:r w:rsidRPr="00B10911">
        <w:rPr>
          <w:rFonts w:ascii="Times New Roman" w:eastAsia="Times New Roman" w:hAnsi="Times New Roman" w:cs="Times New Roman"/>
          <w:b/>
          <w:bCs/>
          <w:color w:val="1C283D"/>
          <w:sz w:val="20"/>
          <w:szCs w:val="20"/>
          <w:lang w:eastAsia="tr-TR"/>
        </w:rPr>
        <w:t>Doğruluk sınıfları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Isı ölçerler</w:t>
      </w:r>
      <w:proofErr w:type="gramEnd"/>
      <w:r w:rsidRPr="00B10911">
        <w:rPr>
          <w:rFonts w:ascii="Times New Roman" w:eastAsia="Times New Roman" w:hAnsi="Times New Roman" w:cs="Times New Roman"/>
          <w:color w:val="1C283D"/>
          <w:sz w:val="20"/>
          <w:szCs w:val="20"/>
          <w:lang w:eastAsia="tr-TR"/>
        </w:rPr>
        <w:t xml:space="preserve"> için belirlenen doğruluk sınıfları; 1, 2, 3’tür.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3. </w:t>
      </w:r>
      <w:r w:rsidRPr="00B10911">
        <w:rPr>
          <w:rFonts w:ascii="Times New Roman" w:eastAsia="Times New Roman" w:hAnsi="Times New Roman" w:cs="Times New Roman"/>
          <w:b/>
          <w:bCs/>
          <w:color w:val="1C283D"/>
          <w:sz w:val="20"/>
          <w:szCs w:val="20"/>
          <w:lang w:eastAsia="tr-TR"/>
        </w:rPr>
        <w:t xml:space="preserve">Komple </w:t>
      </w:r>
      <w:proofErr w:type="gramStart"/>
      <w:r w:rsidRPr="00B10911">
        <w:rPr>
          <w:rFonts w:ascii="Times New Roman" w:eastAsia="Times New Roman" w:hAnsi="Times New Roman" w:cs="Times New Roman"/>
          <w:b/>
          <w:bCs/>
          <w:color w:val="1C283D"/>
          <w:sz w:val="20"/>
          <w:szCs w:val="20"/>
          <w:lang w:eastAsia="tr-TR"/>
        </w:rPr>
        <w:t>ısı ölçerlere</w:t>
      </w:r>
      <w:proofErr w:type="gramEnd"/>
      <w:r w:rsidRPr="00B10911">
        <w:rPr>
          <w:rFonts w:ascii="Times New Roman" w:eastAsia="Times New Roman" w:hAnsi="Times New Roman" w:cs="Times New Roman"/>
          <w:b/>
          <w:bCs/>
          <w:color w:val="1C283D"/>
          <w:sz w:val="20"/>
          <w:szCs w:val="20"/>
          <w:lang w:eastAsia="tr-TR"/>
        </w:rPr>
        <w:t xml:space="preserve"> uygulanabilir </w:t>
      </w:r>
      <w:proofErr w:type="spellStart"/>
      <w:r w:rsidRPr="00B10911">
        <w:rPr>
          <w:rFonts w:ascii="Times New Roman" w:eastAsia="Times New Roman" w:hAnsi="Times New Roman" w:cs="Times New Roman"/>
          <w:b/>
          <w:bCs/>
          <w:color w:val="1C283D"/>
          <w:sz w:val="20"/>
          <w:szCs w:val="20"/>
          <w:lang w:eastAsia="tr-TR"/>
        </w:rPr>
        <w:t>MİH'ler</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Her bir doğruluk sınıfı için komple </w:t>
      </w:r>
      <w:proofErr w:type="gramStart"/>
      <w:r w:rsidRPr="00B10911">
        <w:rPr>
          <w:rFonts w:ascii="Times New Roman" w:eastAsia="Times New Roman" w:hAnsi="Times New Roman" w:cs="Times New Roman"/>
          <w:color w:val="1C283D"/>
          <w:sz w:val="20"/>
          <w:szCs w:val="20"/>
          <w:lang w:eastAsia="tr-TR"/>
        </w:rPr>
        <w:t>ısı ölçere</w:t>
      </w:r>
      <w:proofErr w:type="gramEnd"/>
      <w:r w:rsidRPr="00B10911">
        <w:rPr>
          <w:rFonts w:ascii="Times New Roman" w:eastAsia="Times New Roman" w:hAnsi="Times New Roman" w:cs="Times New Roman"/>
          <w:color w:val="1C283D"/>
          <w:sz w:val="20"/>
          <w:szCs w:val="20"/>
          <w:lang w:eastAsia="tr-TR"/>
        </w:rPr>
        <w:t xml:space="preserve"> uygulanan, doğru değer yüzdesi olarak ifade edilen maksimum izin verilebilir göreceli hatalar,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Sınıf 1 için,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7.1</w:t>
      </w:r>
      <w:proofErr w:type="gramEnd"/>
      <w:r w:rsidRPr="00B10911">
        <w:rPr>
          <w:rFonts w:ascii="Times New Roman" w:eastAsia="Times New Roman" w:hAnsi="Times New Roman" w:cs="Times New Roman"/>
          <w:color w:val="1C283D"/>
          <w:sz w:val="20"/>
          <w:szCs w:val="20"/>
          <w:lang w:eastAsia="tr-TR"/>
        </w:rPr>
        <w:t xml:space="preserve"> inci maddesi ila 7.3 üncü maddelerine  göre;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proofErr w:type="gram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f</w:t>
      </w:r>
      <w:proofErr w:type="spellEnd"/>
      <w:r w:rsidRPr="00B10911">
        <w:rPr>
          <w:rFonts w:ascii="Times New Roman" w:eastAsia="Times New Roman" w:hAnsi="Times New Roman" w:cs="Times New Roman"/>
          <w:color w:val="1C283D"/>
          <w:sz w:val="20"/>
          <w:szCs w:val="20"/>
          <w:lang w:eastAsia="tr-TR"/>
        </w:rPr>
        <w:t> , E</w:t>
      </w:r>
      <w:r w:rsidRPr="00B10911">
        <w:rPr>
          <w:rFonts w:ascii="Times New Roman" w:eastAsia="Times New Roman" w:hAnsi="Times New Roman" w:cs="Times New Roman"/>
          <w:color w:val="1C283D"/>
          <w:sz w:val="20"/>
          <w:szCs w:val="20"/>
          <w:vertAlign w:val="subscript"/>
          <w:lang w:eastAsia="tr-TR"/>
        </w:rPr>
        <w:t>t</w:t>
      </w:r>
      <w:proofErr w:type="gramEnd"/>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c</w:t>
      </w:r>
      <w:proofErr w:type="spellEnd"/>
      <w:r w:rsidRPr="00B10911">
        <w:rPr>
          <w:rFonts w:ascii="Times New Roman" w:eastAsia="Times New Roman" w:hAnsi="Times New Roman" w:cs="Times New Roman"/>
          <w:color w:val="1C283D"/>
          <w:sz w:val="20"/>
          <w:szCs w:val="20"/>
          <w:lang w:eastAsia="tr-TR"/>
        </w:rPr>
        <w:t xml:space="preserve"> için E =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f</w:t>
      </w:r>
      <w:proofErr w:type="spellEnd"/>
      <w:r w:rsidRPr="00B10911">
        <w:rPr>
          <w:rFonts w:ascii="Times New Roman" w:eastAsia="Times New Roman" w:hAnsi="Times New Roman" w:cs="Times New Roman"/>
          <w:color w:val="1C283D"/>
          <w:sz w:val="20"/>
          <w:szCs w:val="20"/>
          <w:lang w:eastAsia="tr-TR"/>
        </w:rPr>
        <w:t> + E</w:t>
      </w:r>
      <w:r w:rsidRPr="00B10911">
        <w:rPr>
          <w:rFonts w:ascii="Times New Roman" w:eastAsia="Times New Roman" w:hAnsi="Times New Roman" w:cs="Times New Roman"/>
          <w:color w:val="1C283D"/>
          <w:sz w:val="20"/>
          <w:szCs w:val="20"/>
          <w:vertAlign w:val="subscript"/>
          <w:lang w:eastAsia="tr-TR"/>
        </w:rPr>
        <w:t>t</w:t>
      </w:r>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c</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Sınıf 2 için,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7.1 inci maddesi ila 7.3 üncü maddelerine  </w:t>
      </w:r>
      <w:proofErr w:type="gramStart"/>
      <w:r w:rsidRPr="00B10911">
        <w:rPr>
          <w:rFonts w:ascii="Times New Roman" w:eastAsia="Times New Roman" w:hAnsi="Times New Roman" w:cs="Times New Roman"/>
          <w:color w:val="1C283D"/>
          <w:sz w:val="20"/>
          <w:szCs w:val="20"/>
          <w:lang w:eastAsia="tr-TR"/>
        </w:rPr>
        <w:t>göre ;</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proofErr w:type="gram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f</w:t>
      </w:r>
      <w:proofErr w:type="spellEnd"/>
      <w:r w:rsidRPr="00B10911">
        <w:rPr>
          <w:rFonts w:ascii="Times New Roman" w:eastAsia="Times New Roman" w:hAnsi="Times New Roman" w:cs="Times New Roman"/>
          <w:color w:val="1C283D"/>
          <w:sz w:val="20"/>
          <w:szCs w:val="20"/>
          <w:lang w:eastAsia="tr-TR"/>
        </w:rPr>
        <w:t> , E</w:t>
      </w:r>
      <w:r w:rsidRPr="00B10911">
        <w:rPr>
          <w:rFonts w:ascii="Times New Roman" w:eastAsia="Times New Roman" w:hAnsi="Times New Roman" w:cs="Times New Roman"/>
          <w:color w:val="1C283D"/>
          <w:sz w:val="20"/>
          <w:szCs w:val="20"/>
          <w:vertAlign w:val="subscript"/>
          <w:lang w:eastAsia="tr-TR"/>
        </w:rPr>
        <w:t>t</w:t>
      </w:r>
      <w:proofErr w:type="gramEnd"/>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c</w:t>
      </w:r>
      <w:proofErr w:type="spellEnd"/>
      <w:r w:rsidRPr="00B10911">
        <w:rPr>
          <w:rFonts w:ascii="Times New Roman" w:eastAsia="Times New Roman" w:hAnsi="Times New Roman" w:cs="Times New Roman"/>
          <w:color w:val="1C283D"/>
          <w:sz w:val="20"/>
          <w:szCs w:val="20"/>
          <w:lang w:eastAsia="tr-TR"/>
        </w:rPr>
        <w:t xml:space="preserve"> için E =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f</w:t>
      </w:r>
      <w:proofErr w:type="spellEnd"/>
      <w:r w:rsidRPr="00B10911">
        <w:rPr>
          <w:rFonts w:ascii="Times New Roman" w:eastAsia="Times New Roman" w:hAnsi="Times New Roman" w:cs="Times New Roman"/>
          <w:color w:val="1C283D"/>
          <w:sz w:val="20"/>
          <w:szCs w:val="20"/>
          <w:lang w:eastAsia="tr-TR"/>
        </w:rPr>
        <w:t> + E</w:t>
      </w:r>
      <w:r w:rsidRPr="00B10911">
        <w:rPr>
          <w:rFonts w:ascii="Times New Roman" w:eastAsia="Times New Roman" w:hAnsi="Times New Roman" w:cs="Times New Roman"/>
          <w:color w:val="1C283D"/>
          <w:sz w:val="20"/>
          <w:szCs w:val="20"/>
          <w:vertAlign w:val="subscript"/>
          <w:lang w:eastAsia="tr-TR"/>
        </w:rPr>
        <w:t>t</w:t>
      </w:r>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c</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 Sınıf 3 için,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7.1</w:t>
      </w:r>
      <w:proofErr w:type="gramEnd"/>
      <w:r w:rsidRPr="00B10911">
        <w:rPr>
          <w:rFonts w:ascii="Times New Roman" w:eastAsia="Times New Roman" w:hAnsi="Times New Roman" w:cs="Times New Roman"/>
          <w:color w:val="1C283D"/>
          <w:sz w:val="20"/>
          <w:szCs w:val="20"/>
          <w:lang w:eastAsia="tr-TR"/>
        </w:rPr>
        <w:t xml:space="preserve"> inci maddesi ila 7.3 üncü maddelerine  göre;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proofErr w:type="gram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f</w:t>
      </w:r>
      <w:proofErr w:type="spellEnd"/>
      <w:r w:rsidRPr="00B10911">
        <w:rPr>
          <w:rFonts w:ascii="Times New Roman" w:eastAsia="Times New Roman" w:hAnsi="Times New Roman" w:cs="Times New Roman"/>
          <w:color w:val="1C283D"/>
          <w:sz w:val="20"/>
          <w:szCs w:val="20"/>
          <w:lang w:eastAsia="tr-TR"/>
        </w:rPr>
        <w:t> , E</w:t>
      </w:r>
      <w:r w:rsidRPr="00B10911">
        <w:rPr>
          <w:rFonts w:ascii="Times New Roman" w:eastAsia="Times New Roman" w:hAnsi="Times New Roman" w:cs="Times New Roman"/>
          <w:color w:val="1C283D"/>
          <w:sz w:val="20"/>
          <w:szCs w:val="20"/>
          <w:vertAlign w:val="subscript"/>
          <w:lang w:eastAsia="tr-TR"/>
        </w:rPr>
        <w:t>t</w:t>
      </w:r>
      <w:proofErr w:type="gramEnd"/>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c</w:t>
      </w:r>
      <w:proofErr w:type="spellEnd"/>
      <w:r w:rsidRPr="00B10911">
        <w:rPr>
          <w:rFonts w:ascii="Times New Roman" w:eastAsia="Times New Roman" w:hAnsi="Times New Roman" w:cs="Times New Roman"/>
          <w:color w:val="1C283D"/>
          <w:sz w:val="20"/>
          <w:szCs w:val="20"/>
          <w:lang w:eastAsia="tr-TR"/>
        </w:rPr>
        <w:t xml:space="preserve"> için E =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f</w:t>
      </w:r>
      <w:proofErr w:type="spellEnd"/>
      <w:r w:rsidRPr="00B10911">
        <w:rPr>
          <w:rFonts w:ascii="Times New Roman" w:eastAsia="Times New Roman" w:hAnsi="Times New Roman" w:cs="Times New Roman"/>
          <w:color w:val="1C283D"/>
          <w:sz w:val="20"/>
          <w:szCs w:val="20"/>
          <w:lang w:eastAsia="tr-TR"/>
        </w:rPr>
        <w:t> + E</w:t>
      </w:r>
      <w:r w:rsidRPr="00B10911">
        <w:rPr>
          <w:rFonts w:ascii="Times New Roman" w:eastAsia="Times New Roman" w:hAnsi="Times New Roman" w:cs="Times New Roman"/>
          <w:color w:val="1C283D"/>
          <w:sz w:val="20"/>
          <w:szCs w:val="20"/>
          <w:vertAlign w:val="subscript"/>
          <w:lang w:eastAsia="tr-TR"/>
        </w:rPr>
        <w:t>t</w:t>
      </w:r>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c</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(Ek </w:t>
      </w:r>
      <w:proofErr w:type="gramStart"/>
      <w:r w:rsidRPr="00B10911">
        <w:rPr>
          <w:rFonts w:ascii="Times New Roman" w:eastAsia="Times New Roman" w:hAnsi="Times New Roman" w:cs="Times New Roman"/>
          <w:b/>
          <w:bCs/>
          <w:color w:val="1C283D"/>
          <w:sz w:val="20"/>
          <w:szCs w:val="20"/>
          <w:lang w:eastAsia="tr-TR"/>
        </w:rPr>
        <w:t>paragraf:RG</w:t>
      </w:r>
      <w:proofErr w:type="gramEnd"/>
      <w:r w:rsidRPr="00B10911">
        <w:rPr>
          <w:rFonts w:ascii="Times New Roman" w:eastAsia="Times New Roman" w:hAnsi="Times New Roman" w:cs="Times New Roman"/>
          <w:b/>
          <w:bCs/>
          <w:color w:val="1C283D"/>
          <w:sz w:val="20"/>
          <w:szCs w:val="20"/>
          <w:lang w:eastAsia="tr-TR"/>
        </w:rPr>
        <w:t>-17/6/2011-27967)</w:t>
      </w:r>
      <w:r w:rsidRPr="00B10911">
        <w:rPr>
          <w:rFonts w:ascii="Times New Roman" w:eastAsia="Times New Roman" w:hAnsi="Times New Roman" w:cs="Times New Roman"/>
          <w:color w:val="1C283D"/>
          <w:sz w:val="20"/>
          <w:szCs w:val="20"/>
          <w:lang w:eastAsia="tr-TR"/>
        </w:rPr>
        <w:t xml:space="preserve"> Komple ısı ölçer, </w:t>
      </w:r>
      <w:proofErr w:type="spellStart"/>
      <w:r w:rsidRPr="00B10911">
        <w:rPr>
          <w:rFonts w:ascii="Times New Roman" w:eastAsia="Times New Roman" w:hAnsi="Times New Roman" w:cs="Times New Roman"/>
          <w:color w:val="1C283D"/>
          <w:sz w:val="20"/>
          <w:szCs w:val="20"/>
          <w:lang w:eastAsia="tr-TR"/>
        </w:rPr>
        <w:t>MİH’leri</w:t>
      </w:r>
      <w:proofErr w:type="spellEnd"/>
      <w:r w:rsidRPr="00B10911">
        <w:rPr>
          <w:rFonts w:ascii="Times New Roman" w:eastAsia="Times New Roman" w:hAnsi="Times New Roman" w:cs="Times New Roman"/>
          <w:color w:val="1C283D"/>
          <w:sz w:val="20"/>
          <w:szCs w:val="20"/>
          <w:lang w:eastAsia="tr-TR"/>
        </w:rPr>
        <w:t xml:space="preserve"> istismar etmemeli veya sistematik olarak herhangi bir tarafın lehine çalışmamalıdır.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w:t>
      </w:r>
      <w:r w:rsidRPr="00B10911">
        <w:rPr>
          <w:rFonts w:ascii="Times New Roman" w:eastAsia="Times New Roman" w:hAnsi="Times New Roman" w:cs="Times New Roman"/>
          <w:b/>
          <w:bCs/>
          <w:color w:val="1C283D"/>
          <w:sz w:val="20"/>
          <w:szCs w:val="20"/>
          <w:lang w:eastAsia="tr-TR"/>
        </w:rPr>
        <w:t>İzin verilebilir elektromanyetik bozukluk etkileri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4.1. </w:t>
      </w:r>
      <w:proofErr w:type="gramStart"/>
      <w:r w:rsidRPr="00B10911">
        <w:rPr>
          <w:rFonts w:ascii="Times New Roman" w:eastAsia="Times New Roman" w:hAnsi="Times New Roman" w:cs="Times New Roman"/>
          <w:color w:val="1C283D"/>
          <w:sz w:val="20"/>
          <w:szCs w:val="20"/>
          <w:lang w:eastAsia="tr-TR"/>
        </w:rPr>
        <w:t>Isı ölçer</w:t>
      </w:r>
      <w:proofErr w:type="gramEnd"/>
      <w:r w:rsidRPr="00B10911">
        <w:rPr>
          <w:rFonts w:ascii="Times New Roman" w:eastAsia="Times New Roman" w:hAnsi="Times New Roman" w:cs="Times New Roman"/>
          <w:color w:val="1C283D"/>
          <w:sz w:val="20"/>
          <w:szCs w:val="20"/>
          <w:lang w:eastAsia="tr-TR"/>
        </w:rPr>
        <w:t xml:space="preserve"> statik manyetik alanlardan ve şebekelerde oluşan elektromanyetik alanlardan etkilenmemelidir.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4.2. Elektromanyetik bozukluk etkisi altında; ölçüm sonucundaki değişiklik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4.3</w:t>
      </w:r>
      <w:proofErr w:type="gramEnd"/>
      <w:r w:rsidRPr="00B10911">
        <w:rPr>
          <w:rFonts w:ascii="Times New Roman" w:eastAsia="Times New Roman" w:hAnsi="Times New Roman" w:cs="Times New Roman"/>
          <w:color w:val="1C283D"/>
          <w:sz w:val="20"/>
          <w:szCs w:val="20"/>
          <w:lang w:eastAsia="tr-TR"/>
        </w:rPr>
        <w:t xml:space="preserve"> üncü maddesinde belirtilen kritik değişim değerinden büyük değildir veya ölçüm sonucunun gösterimi geçerli bir sonuç olarak yorumlanamayacak şekilde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4.3. Komple </w:t>
      </w:r>
      <w:proofErr w:type="gramStart"/>
      <w:r w:rsidRPr="00B10911">
        <w:rPr>
          <w:rFonts w:ascii="Times New Roman" w:eastAsia="Times New Roman" w:hAnsi="Times New Roman" w:cs="Times New Roman"/>
          <w:color w:val="1C283D"/>
          <w:sz w:val="20"/>
          <w:szCs w:val="20"/>
          <w:lang w:eastAsia="tr-TR"/>
        </w:rPr>
        <w:t>ısı ölçer</w:t>
      </w:r>
      <w:proofErr w:type="gramEnd"/>
      <w:r w:rsidRPr="00B10911">
        <w:rPr>
          <w:rFonts w:ascii="Times New Roman" w:eastAsia="Times New Roman" w:hAnsi="Times New Roman" w:cs="Times New Roman"/>
          <w:color w:val="1C283D"/>
          <w:sz w:val="20"/>
          <w:szCs w:val="20"/>
          <w:lang w:eastAsia="tr-TR"/>
        </w:rPr>
        <w:t xml:space="preserve"> için kritik değişim değeri; söz konusu ısı ölçere uygulanabilir </w:t>
      </w:r>
      <w:proofErr w:type="spellStart"/>
      <w:r w:rsidRPr="00B10911">
        <w:rPr>
          <w:rFonts w:ascii="Times New Roman" w:eastAsia="Times New Roman" w:hAnsi="Times New Roman" w:cs="Times New Roman"/>
          <w:color w:val="1C283D"/>
          <w:sz w:val="20"/>
          <w:szCs w:val="20"/>
          <w:lang w:eastAsia="tr-TR"/>
        </w:rPr>
        <w:t>MİH'nın</w:t>
      </w:r>
      <w:proofErr w:type="spellEnd"/>
      <w:r w:rsidRPr="00B10911">
        <w:rPr>
          <w:rFonts w:ascii="Times New Roman" w:eastAsia="Times New Roman" w:hAnsi="Times New Roman" w:cs="Times New Roman"/>
          <w:color w:val="1C283D"/>
          <w:sz w:val="20"/>
          <w:szCs w:val="20"/>
          <w:lang w:eastAsia="tr-TR"/>
        </w:rPr>
        <w:t xml:space="preserve"> mutlak değerine eşittir.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3 üncü maddesi)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w:t>
      </w:r>
      <w:r w:rsidRPr="00B10911">
        <w:rPr>
          <w:rFonts w:ascii="Times New Roman" w:eastAsia="Times New Roman" w:hAnsi="Times New Roman" w:cs="Times New Roman"/>
          <w:b/>
          <w:bCs/>
          <w:color w:val="1C283D"/>
          <w:sz w:val="20"/>
          <w:szCs w:val="20"/>
          <w:lang w:eastAsia="tr-TR"/>
        </w:rPr>
        <w:t>Dayanıklılık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İmalatçı tarafından öngörülen bir zaman süresi dikkate alınarak yapılan uygun bir testten sonra  aşağıdaki </w:t>
      </w:r>
      <w:proofErr w:type="gramStart"/>
      <w:r w:rsidRPr="00B10911">
        <w:rPr>
          <w:rFonts w:ascii="Times New Roman" w:eastAsia="Times New Roman" w:hAnsi="Times New Roman" w:cs="Times New Roman"/>
          <w:color w:val="1C283D"/>
          <w:sz w:val="20"/>
          <w:szCs w:val="20"/>
          <w:lang w:eastAsia="tr-TR"/>
        </w:rPr>
        <w:t>kriterler</w:t>
      </w:r>
      <w:proofErr w:type="gramEnd"/>
      <w:r w:rsidRPr="00B10911">
        <w:rPr>
          <w:rFonts w:ascii="Times New Roman" w:eastAsia="Times New Roman" w:hAnsi="Times New Roman" w:cs="Times New Roman"/>
          <w:color w:val="1C283D"/>
          <w:sz w:val="20"/>
          <w:szCs w:val="20"/>
          <w:lang w:eastAsia="tr-TR"/>
        </w:rPr>
        <w:t xml:space="preserve"> sağlanmalıdır: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5.1. Akış </w:t>
      </w:r>
      <w:proofErr w:type="spellStart"/>
      <w:r w:rsidRPr="00B10911">
        <w:rPr>
          <w:rFonts w:ascii="Times New Roman" w:eastAsia="Times New Roman" w:hAnsi="Times New Roman" w:cs="Times New Roman"/>
          <w:color w:val="1C283D"/>
          <w:sz w:val="20"/>
          <w:szCs w:val="20"/>
          <w:lang w:eastAsia="tr-TR"/>
        </w:rPr>
        <w:t>sensörleri</w:t>
      </w:r>
      <w:proofErr w:type="spellEnd"/>
      <w:r w:rsidRPr="00B10911">
        <w:rPr>
          <w:rFonts w:ascii="Times New Roman" w:eastAsia="Times New Roman" w:hAnsi="Times New Roman" w:cs="Times New Roman"/>
          <w:color w:val="1C283D"/>
          <w:sz w:val="20"/>
          <w:szCs w:val="20"/>
          <w:lang w:eastAsia="tr-TR"/>
        </w:rPr>
        <w:t>: Dayanıklılık testinden sonra ölçüm sonucundaki değişiklik, ilk ölçüm sonucu ile kıyaslandığında, kritik değişim değerinden büyük olmamalıdır.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5.2. Sıcaklık </w:t>
      </w:r>
      <w:proofErr w:type="spellStart"/>
      <w:r w:rsidRPr="00B10911">
        <w:rPr>
          <w:rFonts w:ascii="Times New Roman" w:eastAsia="Times New Roman" w:hAnsi="Times New Roman" w:cs="Times New Roman"/>
          <w:color w:val="1C283D"/>
          <w:sz w:val="20"/>
          <w:szCs w:val="20"/>
          <w:lang w:eastAsia="tr-TR"/>
        </w:rPr>
        <w:t>sensörleri</w:t>
      </w:r>
      <w:proofErr w:type="spellEnd"/>
      <w:r w:rsidRPr="00B10911">
        <w:rPr>
          <w:rFonts w:ascii="Times New Roman" w:eastAsia="Times New Roman" w:hAnsi="Times New Roman" w:cs="Times New Roman"/>
          <w:color w:val="1C283D"/>
          <w:sz w:val="20"/>
          <w:szCs w:val="20"/>
          <w:lang w:eastAsia="tr-TR"/>
        </w:rPr>
        <w:t>: Dayanıklılık testinden sonra ölçüm sonucundaki değişiklik, ilk ölçüm sonucu ile kıyaslandığında, 0,1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C'dan büyük olmamalıdır.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6. </w:t>
      </w:r>
      <w:proofErr w:type="gramStart"/>
      <w:r w:rsidRPr="00B10911">
        <w:rPr>
          <w:rFonts w:ascii="Times New Roman" w:eastAsia="Times New Roman" w:hAnsi="Times New Roman" w:cs="Times New Roman"/>
          <w:b/>
          <w:bCs/>
          <w:color w:val="1C283D"/>
          <w:sz w:val="20"/>
          <w:szCs w:val="20"/>
          <w:lang w:eastAsia="tr-TR"/>
        </w:rPr>
        <w:t>Isı ölçer</w:t>
      </w:r>
      <w:proofErr w:type="gramEnd"/>
      <w:r w:rsidRPr="00B10911">
        <w:rPr>
          <w:rFonts w:ascii="Times New Roman" w:eastAsia="Times New Roman" w:hAnsi="Times New Roman" w:cs="Times New Roman"/>
          <w:b/>
          <w:bCs/>
          <w:color w:val="1C283D"/>
          <w:sz w:val="20"/>
          <w:szCs w:val="20"/>
          <w:lang w:eastAsia="tr-TR"/>
        </w:rPr>
        <w:t xml:space="preserve"> üzerindeki açıklamalar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Doğruluk sınıfı,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Debi sınırları,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Sıcaklık sınırları,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Sıcaklık farkı sınırları,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Isı </w:t>
      </w:r>
      <w:proofErr w:type="spellStart"/>
      <w:r w:rsidRPr="00B10911">
        <w:rPr>
          <w:rFonts w:ascii="Times New Roman" w:eastAsia="Times New Roman" w:hAnsi="Times New Roman" w:cs="Times New Roman"/>
          <w:color w:val="1C283D"/>
          <w:sz w:val="20"/>
          <w:szCs w:val="20"/>
          <w:lang w:eastAsia="tr-TR"/>
        </w:rPr>
        <w:t>sensörünün</w:t>
      </w:r>
      <w:proofErr w:type="spellEnd"/>
      <w:r w:rsidRPr="00B10911">
        <w:rPr>
          <w:rFonts w:ascii="Times New Roman" w:eastAsia="Times New Roman" w:hAnsi="Times New Roman" w:cs="Times New Roman"/>
          <w:color w:val="1C283D"/>
          <w:sz w:val="20"/>
          <w:szCs w:val="20"/>
          <w:lang w:eastAsia="tr-TR"/>
        </w:rPr>
        <w:t xml:space="preserve"> monte edildiği yer: gidiş veya dönüş,</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Gidiş istikametinin gösterimi.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7. </w:t>
      </w:r>
      <w:r w:rsidRPr="00B10911">
        <w:rPr>
          <w:rFonts w:ascii="Times New Roman" w:eastAsia="Times New Roman" w:hAnsi="Times New Roman" w:cs="Times New Roman"/>
          <w:b/>
          <w:bCs/>
          <w:color w:val="1C283D"/>
          <w:sz w:val="20"/>
          <w:szCs w:val="20"/>
          <w:lang w:eastAsia="tr-TR"/>
        </w:rPr>
        <w:t>Alt düzenekler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Alt düzenekler için uygulanan hükümler, aynı ya da farklı imalatçılar tarafından imal edilen alt düzeneklere uygulanabilir. </w:t>
      </w:r>
      <w:proofErr w:type="gramStart"/>
      <w:r w:rsidRPr="00B10911">
        <w:rPr>
          <w:rFonts w:ascii="Times New Roman" w:eastAsia="Times New Roman" w:hAnsi="Times New Roman" w:cs="Times New Roman"/>
          <w:color w:val="1C283D"/>
          <w:sz w:val="20"/>
          <w:szCs w:val="20"/>
          <w:lang w:eastAsia="tr-TR"/>
        </w:rPr>
        <w:t>Isı ölçer</w:t>
      </w:r>
      <w:proofErr w:type="gramEnd"/>
      <w:r w:rsidRPr="00B10911">
        <w:rPr>
          <w:rFonts w:ascii="Times New Roman" w:eastAsia="Times New Roman" w:hAnsi="Times New Roman" w:cs="Times New Roman"/>
          <w:color w:val="1C283D"/>
          <w:sz w:val="20"/>
          <w:szCs w:val="20"/>
          <w:lang w:eastAsia="tr-TR"/>
        </w:rPr>
        <w:t xml:space="preserve"> alt düzeneklerden oluşuyorsa, ısı ölçerin temel gerekleri ilgili alt düzeneklere de uygulanır. Bunun yanı sıra, aşağıdaki hususlar da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7.1. Akış </w:t>
      </w:r>
      <w:proofErr w:type="spellStart"/>
      <w:r w:rsidRPr="00B10911">
        <w:rPr>
          <w:rFonts w:ascii="Times New Roman" w:eastAsia="Times New Roman" w:hAnsi="Times New Roman" w:cs="Times New Roman"/>
          <w:color w:val="1C283D"/>
          <w:sz w:val="20"/>
          <w:szCs w:val="20"/>
          <w:lang w:eastAsia="tr-TR"/>
        </w:rPr>
        <w:t>sensörünün</w:t>
      </w:r>
      <w:proofErr w:type="spellEnd"/>
      <w:r w:rsidRPr="00B10911">
        <w:rPr>
          <w:rFonts w:ascii="Times New Roman" w:eastAsia="Times New Roman" w:hAnsi="Times New Roman" w:cs="Times New Roman"/>
          <w:color w:val="1C283D"/>
          <w:sz w:val="20"/>
          <w:szCs w:val="20"/>
          <w:lang w:eastAsia="tr-TR"/>
        </w:rPr>
        <w:t xml:space="preserve"> nispi MİH değeri, doğruluk sınıfları için % olarak ifade edilir: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Sınıf 1:  % 5 den fazla olmamak üzere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f</w:t>
      </w:r>
      <w:proofErr w:type="spellEnd"/>
      <w:r w:rsidRPr="00B10911">
        <w:rPr>
          <w:rFonts w:ascii="Times New Roman" w:eastAsia="Times New Roman" w:hAnsi="Times New Roman" w:cs="Times New Roman"/>
          <w:color w:val="1C283D"/>
          <w:sz w:val="20"/>
          <w:szCs w:val="20"/>
          <w:lang w:eastAsia="tr-TR"/>
        </w:rPr>
        <w:t xml:space="preserve"> = (1 + 0,01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p</w:t>
      </w:r>
      <w:proofErr w:type="spellEnd"/>
      <w:r w:rsidRPr="00B10911">
        <w:rPr>
          <w:rFonts w:ascii="Times New Roman" w:eastAsia="Times New Roman" w:hAnsi="Times New Roman" w:cs="Times New Roman"/>
          <w:color w:val="1C283D"/>
          <w:sz w:val="20"/>
          <w:szCs w:val="20"/>
          <w:lang w:eastAsia="tr-TR"/>
        </w:rPr>
        <w:t>/ q),</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Sınıf 2:  % 5 den fazla olmamak üzere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f</w:t>
      </w:r>
      <w:proofErr w:type="spellEnd"/>
      <w:r w:rsidRPr="00B10911">
        <w:rPr>
          <w:rFonts w:ascii="Times New Roman" w:eastAsia="Times New Roman" w:hAnsi="Times New Roman" w:cs="Times New Roman"/>
          <w:color w:val="1C283D"/>
          <w:sz w:val="20"/>
          <w:szCs w:val="20"/>
          <w:lang w:eastAsia="tr-TR"/>
        </w:rPr>
        <w:t xml:space="preserve"> = (2+ 0,02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p</w:t>
      </w:r>
      <w:proofErr w:type="spellEnd"/>
      <w:r w:rsidRPr="00B10911">
        <w:rPr>
          <w:rFonts w:ascii="Times New Roman" w:eastAsia="Times New Roman" w:hAnsi="Times New Roman" w:cs="Times New Roman"/>
          <w:color w:val="1C283D"/>
          <w:sz w:val="20"/>
          <w:szCs w:val="20"/>
          <w:lang w:eastAsia="tr-TR"/>
        </w:rPr>
        <w:t>/ q),</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Sınıf 3:  % 5 den fazla olmamak üzere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f</w:t>
      </w:r>
      <w:proofErr w:type="spellEnd"/>
      <w:r w:rsidRPr="00B10911">
        <w:rPr>
          <w:rFonts w:ascii="Times New Roman" w:eastAsia="Times New Roman" w:hAnsi="Times New Roman" w:cs="Times New Roman"/>
          <w:color w:val="1C283D"/>
          <w:sz w:val="20"/>
          <w:szCs w:val="20"/>
          <w:lang w:eastAsia="tr-TR"/>
        </w:rPr>
        <w:t xml:space="preserve"> = (3+ 0,05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p</w:t>
      </w:r>
      <w:proofErr w:type="spellEnd"/>
      <w:r w:rsidRPr="00B10911">
        <w:rPr>
          <w:rFonts w:ascii="Times New Roman" w:eastAsia="Times New Roman" w:hAnsi="Times New Roman" w:cs="Times New Roman"/>
          <w:color w:val="1C283D"/>
          <w:sz w:val="20"/>
          <w:szCs w:val="20"/>
          <w:lang w:eastAsia="tr-TR"/>
        </w:rPr>
        <w:t>/ q).</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Burada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f</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xml:space="preserve">hatası; akış </w:t>
      </w:r>
      <w:proofErr w:type="spellStart"/>
      <w:r w:rsidRPr="00B10911">
        <w:rPr>
          <w:rFonts w:ascii="Times New Roman" w:eastAsia="Times New Roman" w:hAnsi="Times New Roman" w:cs="Times New Roman"/>
          <w:color w:val="1C283D"/>
          <w:sz w:val="20"/>
          <w:szCs w:val="20"/>
          <w:lang w:eastAsia="tr-TR"/>
        </w:rPr>
        <w:t>sensörü</w:t>
      </w:r>
      <w:proofErr w:type="spellEnd"/>
      <w:r w:rsidRPr="00B10911">
        <w:rPr>
          <w:rFonts w:ascii="Times New Roman" w:eastAsia="Times New Roman" w:hAnsi="Times New Roman" w:cs="Times New Roman"/>
          <w:color w:val="1C283D"/>
          <w:sz w:val="20"/>
          <w:szCs w:val="20"/>
          <w:lang w:eastAsia="tr-TR"/>
        </w:rPr>
        <w:t xml:space="preserve"> çıkış sinyali ve kütle ya da hacim arasındaki ilişkinin gerçek değeri ile gösterilen değeri arasındaki  ilişkidir.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7.2. İkili sıcaklık </w:t>
      </w:r>
      <w:proofErr w:type="spellStart"/>
      <w:r w:rsidRPr="00B10911">
        <w:rPr>
          <w:rFonts w:ascii="Times New Roman" w:eastAsia="Times New Roman" w:hAnsi="Times New Roman" w:cs="Times New Roman"/>
          <w:color w:val="1C283D"/>
          <w:sz w:val="20"/>
          <w:szCs w:val="20"/>
          <w:lang w:eastAsia="tr-TR"/>
        </w:rPr>
        <w:t>sensörünün</w:t>
      </w:r>
      <w:proofErr w:type="spellEnd"/>
      <w:r w:rsidRPr="00B10911">
        <w:rPr>
          <w:rFonts w:ascii="Times New Roman" w:eastAsia="Times New Roman" w:hAnsi="Times New Roman" w:cs="Times New Roman"/>
          <w:color w:val="1C283D"/>
          <w:sz w:val="20"/>
          <w:szCs w:val="20"/>
          <w:lang w:eastAsia="tr-TR"/>
        </w:rPr>
        <w:t xml:space="preserve"> nispi MİH değeri % olarak ifade edilir: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E</w:t>
      </w:r>
      <w:r w:rsidRPr="00B10911">
        <w:rPr>
          <w:rFonts w:ascii="Times New Roman" w:eastAsia="Times New Roman" w:hAnsi="Times New Roman" w:cs="Times New Roman"/>
          <w:color w:val="1C283D"/>
          <w:sz w:val="20"/>
          <w:szCs w:val="20"/>
          <w:vertAlign w:val="subscript"/>
          <w:lang w:eastAsia="tr-TR"/>
        </w:rPr>
        <w:t>t</w:t>
      </w:r>
      <w:r w:rsidRPr="00B10911">
        <w:rPr>
          <w:rFonts w:ascii="Times New Roman" w:eastAsia="Times New Roman" w:hAnsi="Times New Roman" w:cs="Times New Roman"/>
          <w:color w:val="1C283D"/>
          <w:sz w:val="20"/>
          <w:szCs w:val="20"/>
          <w:lang w:eastAsia="tr-TR"/>
        </w:rPr>
        <w:t xml:space="preserve"> = (0,5 + </w:t>
      </w:r>
      <w:proofErr w:type="gramStart"/>
      <w:r w:rsidRPr="00B10911">
        <w:rPr>
          <w:rFonts w:ascii="Times New Roman" w:eastAsia="Times New Roman" w:hAnsi="Times New Roman" w:cs="Times New Roman"/>
          <w:color w:val="1C283D"/>
          <w:sz w:val="20"/>
          <w:szCs w:val="20"/>
          <w:lang w:eastAsia="tr-TR"/>
        </w:rPr>
        <w:t>3 .</w:t>
      </w:r>
      <w:proofErr w:type="gramEnd"/>
      <w:r w:rsidRPr="00B10911">
        <w:rPr>
          <w:rFonts w:ascii="Times New Roman" w:eastAsia="Times New Roman" w:hAnsi="Times New Roman" w:cs="Times New Roman"/>
          <w:color w:val="1C283D"/>
          <w:sz w:val="20"/>
          <w:szCs w:val="20"/>
          <w:lang w:eastAsia="tr-TR"/>
        </w:rPr>
        <w:t xml:space="preserve"> ΔӨ</w:t>
      </w:r>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ΔӨ</w:t>
      </w:r>
      <w:proofErr w:type="gramStart"/>
      <w:r w:rsidRPr="00B10911">
        <w:rPr>
          <w:rFonts w:ascii="Times New Roman" w:eastAsia="Times New Roman" w:hAnsi="Times New Roman" w:cs="Times New Roman"/>
          <w:color w:val="1C283D"/>
          <w:sz w:val="20"/>
          <w:szCs w:val="20"/>
          <w:lang w:eastAsia="tr-TR"/>
        </w:rPr>
        <w:t>)</w:t>
      </w:r>
      <w:proofErr w:type="gramEnd"/>
    </w:p>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Burada E</w:t>
      </w:r>
      <w:r w:rsidRPr="00B10911">
        <w:rPr>
          <w:rFonts w:ascii="Times New Roman" w:eastAsia="Times New Roman" w:hAnsi="Times New Roman" w:cs="Times New Roman"/>
          <w:color w:val="1C283D"/>
          <w:sz w:val="20"/>
          <w:szCs w:val="20"/>
          <w:vertAlign w:val="subscript"/>
          <w:lang w:eastAsia="tr-TR"/>
        </w:rPr>
        <w:t>t</w:t>
      </w:r>
      <w:r w:rsidRPr="00B10911">
        <w:rPr>
          <w:rFonts w:ascii="Times New Roman" w:eastAsia="Times New Roman" w:hAnsi="Times New Roman" w:cs="Times New Roman"/>
          <w:color w:val="1C283D"/>
          <w:sz w:val="20"/>
          <w:szCs w:val="20"/>
          <w:lang w:eastAsia="tr-TR"/>
        </w:rPr>
        <w:t xml:space="preserve"> hatası; ikili sıcaklık </w:t>
      </w:r>
      <w:proofErr w:type="spellStart"/>
      <w:r w:rsidRPr="00B10911">
        <w:rPr>
          <w:rFonts w:ascii="Times New Roman" w:eastAsia="Times New Roman" w:hAnsi="Times New Roman" w:cs="Times New Roman"/>
          <w:color w:val="1C283D"/>
          <w:sz w:val="20"/>
          <w:szCs w:val="20"/>
          <w:lang w:eastAsia="tr-TR"/>
        </w:rPr>
        <w:t>sensörünün</w:t>
      </w:r>
      <w:proofErr w:type="spellEnd"/>
      <w:r w:rsidRPr="00B10911">
        <w:rPr>
          <w:rFonts w:ascii="Times New Roman" w:eastAsia="Times New Roman" w:hAnsi="Times New Roman" w:cs="Times New Roman"/>
          <w:color w:val="1C283D"/>
          <w:sz w:val="20"/>
          <w:szCs w:val="20"/>
          <w:lang w:eastAsia="tr-TR"/>
        </w:rPr>
        <w:t xml:space="preserve"> çıkışı ile sıcaklık farkı arasındaki ilişkinin gerçek değeri ve gösterilen değeri arasındaki ilişkidir.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7.3. Hesaplayıcının nispi MİH değeri % olarak ifade edilir.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c</w:t>
      </w:r>
      <w:proofErr w:type="spellEnd"/>
      <w:r w:rsidRPr="00B10911">
        <w:rPr>
          <w:rFonts w:ascii="Times New Roman" w:eastAsia="Times New Roman" w:hAnsi="Times New Roman" w:cs="Times New Roman"/>
          <w:color w:val="1C283D"/>
          <w:sz w:val="20"/>
          <w:szCs w:val="20"/>
          <w:lang w:eastAsia="tr-TR"/>
        </w:rPr>
        <w:t> = (0,5 + ΔӨ</w:t>
      </w:r>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ΔӨ)</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Burada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c</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hatası; gösterilen ısı değeri ile gerçek ısı değeri arasındaki ilişkidir.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7.4. </w:t>
      </w:r>
      <w:proofErr w:type="gramStart"/>
      <w:r w:rsidRPr="00B10911">
        <w:rPr>
          <w:rFonts w:ascii="Times New Roman" w:eastAsia="Times New Roman" w:hAnsi="Times New Roman" w:cs="Times New Roman"/>
          <w:color w:val="1C283D"/>
          <w:sz w:val="20"/>
          <w:szCs w:val="20"/>
          <w:lang w:eastAsia="tr-TR"/>
        </w:rPr>
        <w:t>Isı ölçerin</w:t>
      </w:r>
      <w:proofErr w:type="gramEnd"/>
      <w:r w:rsidRPr="00B10911">
        <w:rPr>
          <w:rFonts w:ascii="Times New Roman" w:eastAsia="Times New Roman" w:hAnsi="Times New Roman" w:cs="Times New Roman"/>
          <w:color w:val="1C283D"/>
          <w:sz w:val="20"/>
          <w:szCs w:val="20"/>
          <w:lang w:eastAsia="tr-TR"/>
        </w:rPr>
        <w:t xml:space="preserve"> alt düzeneğinin kritik değişim değeri; alt düzeneğe uygulanan </w:t>
      </w:r>
      <w:proofErr w:type="spellStart"/>
      <w:r w:rsidRPr="00B10911">
        <w:rPr>
          <w:rFonts w:ascii="Times New Roman" w:eastAsia="Times New Roman" w:hAnsi="Times New Roman" w:cs="Times New Roman"/>
          <w:color w:val="1C283D"/>
          <w:sz w:val="20"/>
          <w:szCs w:val="20"/>
          <w:lang w:eastAsia="tr-TR"/>
        </w:rPr>
        <w:t>MİH'in</w:t>
      </w:r>
      <w:proofErr w:type="spellEnd"/>
      <w:r w:rsidRPr="00B10911">
        <w:rPr>
          <w:rFonts w:ascii="Times New Roman" w:eastAsia="Times New Roman" w:hAnsi="Times New Roman" w:cs="Times New Roman"/>
          <w:color w:val="1C283D"/>
          <w:sz w:val="20"/>
          <w:szCs w:val="20"/>
          <w:lang w:eastAsia="tr-TR"/>
        </w:rPr>
        <w:t xml:space="preserve"> mutlak değerine eşittir.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7.1</w:t>
      </w:r>
      <w:proofErr w:type="gramEnd"/>
      <w:r w:rsidRPr="00B10911">
        <w:rPr>
          <w:rFonts w:ascii="Times New Roman" w:eastAsia="Times New Roman" w:hAnsi="Times New Roman" w:cs="Times New Roman"/>
          <w:color w:val="1C283D"/>
          <w:sz w:val="20"/>
          <w:szCs w:val="20"/>
          <w:lang w:eastAsia="tr-TR"/>
        </w:rPr>
        <w:t xml:space="preserve"> inci, 7.2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veya 7.3 üncü maddeleri)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7.5 Alt düzeneklerin üzerindeki açıklamalar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Akış </w:t>
      </w:r>
      <w:proofErr w:type="spellStart"/>
      <w:r w:rsidRPr="00B10911">
        <w:rPr>
          <w:rFonts w:ascii="Times New Roman" w:eastAsia="Times New Roman" w:hAnsi="Times New Roman" w:cs="Times New Roman"/>
          <w:color w:val="1C283D"/>
          <w:sz w:val="20"/>
          <w:szCs w:val="20"/>
          <w:lang w:eastAsia="tr-TR"/>
        </w:rPr>
        <w:t>sensörü</w:t>
      </w:r>
      <w:proofErr w:type="spellEnd"/>
      <w:r w:rsidRPr="00B10911">
        <w:rPr>
          <w:rFonts w:ascii="Times New Roman" w:eastAsia="Times New Roman" w:hAnsi="Times New Roman" w:cs="Times New Roman"/>
          <w:color w:val="1C283D"/>
          <w:sz w:val="20"/>
          <w:szCs w:val="20"/>
          <w:lang w:eastAsia="tr-TR"/>
        </w:rPr>
        <w:t>:                                      - Doğruluk sınıfı,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Debi sınırları,</w:t>
      </w:r>
    </w:p>
    <w:p w:rsidR="00B10911" w:rsidRPr="00B10911" w:rsidRDefault="00B10911" w:rsidP="00B10911">
      <w:pPr>
        <w:shd w:val="clear" w:color="auto" w:fill="FFFFFF"/>
        <w:spacing w:after="0" w:line="240" w:lineRule="atLeast"/>
        <w:ind w:left="709"/>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Sıcaklık sınırları,</w:t>
      </w:r>
    </w:p>
    <w:p w:rsidR="00B10911" w:rsidRPr="00B10911" w:rsidRDefault="00B10911" w:rsidP="00B10911">
      <w:pPr>
        <w:shd w:val="clear" w:color="auto" w:fill="FFFFFF"/>
        <w:spacing w:after="0" w:line="240" w:lineRule="atLeast"/>
        <w:ind w:left="2835"/>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Nominal sayaç faktörü (örneğin; litre/darbe) veya karşılık gelen çıkış sinyali,</w:t>
      </w:r>
    </w:p>
    <w:p w:rsidR="00B10911" w:rsidRPr="00B10911" w:rsidRDefault="00B10911" w:rsidP="00B10911">
      <w:pPr>
        <w:shd w:val="clear" w:color="auto" w:fill="FFFFFF"/>
        <w:spacing w:after="0" w:line="240" w:lineRule="atLeast"/>
        <w:ind w:left="2835" w:firstLine="45"/>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Gidiş istikametinin gösterimi.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Sıcaklık </w:t>
      </w:r>
      <w:proofErr w:type="spellStart"/>
      <w:r w:rsidRPr="00B10911">
        <w:rPr>
          <w:rFonts w:ascii="Times New Roman" w:eastAsia="Times New Roman" w:hAnsi="Times New Roman" w:cs="Times New Roman"/>
          <w:color w:val="1C283D"/>
          <w:sz w:val="20"/>
          <w:szCs w:val="20"/>
          <w:lang w:eastAsia="tr-TR"/>
        </w:rPr>
        <w:t>sensörü</w:t>
      </w:r>
      <w:proofErr w:type="spellEnd"/>
      <w:r w:rsidRPr="00B10911">
        <w:rPr>
          <w:rFonts w:ascii="Times New Roman" w:eastAsia="Times New Roman" w:hAnsi="Times New Roman" w:cs="Times New Roman"/>
          <w:color w:val="1C283D"/>
          <w:sz w:val="20"/>
          <w:szCs w:val="20"/>
          <w:lang w:eastAsia="tr-TR"/>
        </w:rPr>
        <w:t xml:space="preserve"> çifti:                         - Tip tanımlaması, (örneğin; </w:t>
      </w:r>
      <w:proofErr w:type="spellStart"/>
      <w:r w:rsidRPr="00B10911">
        <w:rPr>
          <w:rFonts w:ascii="Times New Roman" w:eastAsia="Times New Roman" w:hAnsi="Times New Roman" w:cs="Times New Roman"/>
          <w:color w:val="1C283D"/>
          <w:sz w:val="20"/>
          <w:szCs w:val="20"/>
          <w:lang w:eastAsia="tr-TR"/>
        </w:rPr>
        <w:t>P</w:t>
      </w:r>
      <w:r w:rsidRPr="00B10911">
        <w:rPr>
          <w:rFonts w:ascii="Times New Roman" w:eastAsia="Times New Roman" w:hAnsi="Times New Roman" w:cs="Times New Roman"/>
          <w:color w:val="1C283D"/>
          <w:sz w:val="20"/>
          <w:szCs w:val="20"/>
          <w:vertAlign w:val="subscript"/>
          <w:lang w:eastAsia="tr-TR"/>
        </w:rPr>
        <w:t>t</w:t>
      </w:r>
      <w:proofErr w:type="spellEnd"/>
      <w:r w:rsidRPr="00B10911">
        <w:rPr>
          <w:rFonts w:ascii="Times New Roman" w:eastAsia="Times New Roman" w:hAnsi="Times New Roman" w:cs="Times New Roman"/>
          <w:color w:val="1C283D"/>
          <w:sz w:val="20"/>
          <w:szCs w:val="20"/>
          <w:lang w:eastAsia="tr-TR"/>
        </w:rPr>
        <w:t> 100)</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 Sıcaklık sınırları,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 Sıcaklık farkı sınırları.</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Hesaplayıcı:                                         - Sıcaklık </w:t>
      </w:r>
      <w:proofErr w:type="spellStart"/>
      <w:r w:rsidRPr="00B10911">
        <w:rPr>
          <w:rFonts w:ascii="Times New Roman" w:eastAsia="Times New Roman" w:hAnsi="Times New Roman" w:cs="Times New Roman"/>
          <w:color w:val="1C283D"/>
          <w:sz w:val="20"/>
          <w:szCs w:val="20"/>
          <w:lang w:eastAsia="tr-TR"/>
        </w:rPr>
        <w:t>sensörlerinin</w:t>
      </w:r>
      <w:proofErr w:type="spellEnd"/>
      <w:r w:rsidRPr="00B10911">
        <w:rPr>
          <w:rFonts w:ascii="Times New Roman" w:eastAsia="Times New Roman" w:hAnsi="Times New Roman" w:cs="Times New Roman"/>
          <w:color w:val="1C283D"/>
          <w:sz w:val="20"/>
          <w:szCs w:val="20"/>
          <w:lang w:eastAsia="tr-TR"/>
        </w:rPr>
        <w:t xml:space="preserve"> tipi,</w:t>
      </w:r>
    </w:p>
    <w:p w:rsidR="00B10911" w:rsidRPr="00B10911" w:rsidRDefault="00B10911" w:rsidP="00B10911">
      <w:pPr>
        <w:shd w:val="clear" w:color="auto" w:fill="FFFFFF"/>
        <w:spacing w:after="0" w:line="240" w:lineRule="atLeast"/>
        <w:ind w:left="2160" w:firstLine="7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Sıcaklık sınırları,</w:t>
      </w:r>
    </w:p>
    <w:p w:rsidR="00B10911" w:rsidRPr="00B10911" w:rsidRDefault="00B10911" w:rsidP="00B10911">
      <w:pPr>
        <w:shd w:val="clear" w:color="auto" w:fill="FFFFFF"/>
        <w:spacing w:after="0" w:line="240" w:lineRule="atLeast"/>
        <w:ind w:left="2160" w:firstLine="7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Sıcaklık farkı sınırları,</w:t>
      </w:r>
    </w:p>
    <w:p w:rsidR="00B10911" w:rsidRPr="00B10911" w:rsidRDefault="00B10911" w:rsidP="00B10911">
      <w:pPr>
        <w:shd w:val="clear" w:color="auto" w:fill="FFFFFF"/>
        <w:spacing w:after="0" w:line="240" w:lineRule="atLeast"/>
        <w:ind w:left="2835" w:firstLine="45"/>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-Gerekli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sayaç faktörü (örneğin litre/ darbe) veya akış </w:t>
      </w:r>
      <w:proofErr w:type="spellStart"/>
      <w:r w:rsidRPr="00B10911">
        <w:rPr>
          <w:rFonts w:ascii="Times New Roman" w:eastAsia="Times New Roman" w:hAnsi="Times New Roman" w:cs="Times New Roman"/>
          <w:color w:val="1C283D"/>
          <w:sz w:val="20"/>
          <w:szCs w:val="20"/>
          <w:lang w:eastAsia="tr-TR"/>
        </w:rPr>
        <w:t>sensöründen</w:t>
      </w:r>
      <w:proofErr w:type="spellEnd"/>
      <w:r w:rsidRPr="00B10911">
        <w:rPr>
          <w:rFonts w:ascii="Times New Roman" w:eastAsia="Times New Roman" w:hAnsi="Times New Roman" w:cs="Times New Roman"/>
          <w:color w:val="1C283D"/>
          <w:sz w:val="20"/>
          <w:szCs w:val="20"/>
          <w:lang w:eastAsia="tr-TR"/>
        </w:rPr>
        <w:t xml:space="preserve"> gelen giriş sinyali,</w:t>
      </w:r>
    </w:p>
    <w:p w:rsidR="00B10911" w:rsidRPr="00B10911" w:rsidRDefault="00B10911" w:rsidP="00B10911">
      <w:pPr>
        <w:shd w:val="clear" w:color="auto" w:fill="FFFFFF"/>
        <w:spacing w:after="0" w:line="240" w:lineRule="atLeast"/>
        <w:ind w:left="2835" w:firstLine="45"/>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Akış </w:t>
      </w:r>
      <w:proofErr w:type="spellStart"/>
      <w:r w:rsidRPr="00B10911">
        <w:rPr>
          <w:rFonts w:ascii="Times New Roman" w:eastAsia="Times New Roman" w:hAnsi="Times New Roman" w:cs="Times New Roman"/>
          <w:color w:val="1C283D"/>
          <w:sz w:val="20"/>
          <w:szCs w:val="20"/>
          <w:lang w:eastAsia="tr-TR"/>
        </w:rPr>
        <w:t>sensörünün</w:t>
      </w:r>
      <w:proofErr w:type="spellEnd"/>
      <w:r w:rsidRPr="00B10911">
        <w:rPr>
          <w:rFonts w:ascii="Times New Roman" w:eastAsia="Times New Roman" w:hAnsi="Times New Roman" w:cs="Times New Roman"/>
          <w:color w:val="1C283D"/>
          <w:sz w:val="20"/>
          <w:szCs w:val="20"/>
          <w:lang w:eastAsia="tr-TR"/>
        </w:rPr>
        <w:t xml:space="preserve"> monte edildiği yer: gidiş veya dönüş</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KULLANIMA SUNMA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 (a) Bakanlık, konutlarda kullanım için ölçüm zorunluluğu getirmesi durumunda, söz konusu ölçümün, 3 üncü sınıf sayaç vasıtasıyla yapılmasına izin vermelidir.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Ticari ve/veya hafif sanayide kullanım için ölçüm zorunluluğu getirmesi durumunda Bakanlık,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Sınıf sayaç talep etmeye yetkilidir.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(c) Bakanlık, öngörülen ya da öngörülebilir tüketimde kullanılacak sayacın doğru ölçüm yapabilmesi amacıyla,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1.1</w:t>
      </w:r>
      <w:proofErr w:type="gramEnd"/>
      <w:r w:rsidRPr="00B10911">
        <w:rPr>
          <w:rFonts w:ascii="Times New Roman" w:eastAsia="Times New Roman" w:hAnsi="Times New Roman" w:cs="Times New Roman"/>
          <w:color w:val="1C283D"/>
          <w:sz w:val="20"/>
          <w:szCs w:val="20"/>
          <w:lang w:eastAsia="tr-TR"/>
        </w:rPr>
        <w:t xml:space="preserve"> inci maddesi ila 1.4 üncü maddelerindeki gereklerin, dağıtıcı ya da sayacın montajı için yasal olarak görevlendirilen kişiler tarafından belirlenmesini temin etmelidir.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Yönetmeliğin 9 uncu maddesinde atıfta bulunulan ve imalatçının aralarından seçim yapabileceği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B + F veya B + D veya H1’dir.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t>EK MI</w:t>
      </w:r>
      <w:proofErr w:type="gramEnd"/>
      <w:r w:rsidRPr="00B10911">
        <w:rPr>
          <w:rFonts w:ascii="Times New Roman" w:eastAsia="Times New Roman" w:hAnsi="Times New Roman" w:cs="Times New Roman"/>
          <w:b/>
          <w:bCs/>
          <w:color w:val="1C283D"/>
          <w:sz w:val="20"/>
          <w:szCs w:val="20"/>
          <w:lang w:eastAsia="tr-TR"/>
        </w:rPr>
        <w:t xml:space="preserve"> – 005</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SU DIŞINDAKİ SIVILARIN MİKTARLARININ SÜREKLİ VE DİNAMİK ÖLÇÜMÜ İÇİN ÖLÇME SİSTEMLERİ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1'in ilgili temel gerekleri,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özel gerekleri ve bu </w:t>
      </w:r>
      <w:proofErr w:type="spellStart"/>
      <w:r w:rsidRPr="00B10911">
        <w:rPr>
          <w:rFonts w:ascii="Times New Roman" w:eastAsia="Times New Roman" w:hAnsi="Times New Roman" w:cs="Times New Roman"/>
          <w:color w:val="1C283D"/>
          <w:sz w:val="20"/>
          <w:szCs w:val="20"/>
          <w:lang w:eastAsia="tr-TR"/>
        </w:rPr>
        <w:t>Ek’te</w:t>
      </w:r>
      <w:proofErr w:type="spellEnd"/>
      <w:r w:rsidRPr="00B10911">
        <w:rPr>
          <w:rFonts w:ascii="Times New Roman" w:eastAsia="Times New Roman" w:hAnsi="Times New Roman" w:cs="Times New Roman"/>
          <w:color w:val="1C283D"/>
          <w:sz w:val="20"/>
          <w:szCs w:val="20"/>
          <w:lang w:eastAsia="tr-TR"/>
        </w:rPr>
        <w:t xml:space="preserve"> listelenen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su dışındaki sıvı miktarlarının (hacimsel veya kütlesel) sürekli ve dinamik ölçümü için ölçüm sistemlerine uygulanır. Uygun hallerde, bu Ek içindeki terimler  "hacim ve L", "kütle ve kg" olarak yorumlanabilir.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Sayaç</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Kapalı ve tamamen sıvı dolu bir borudan ölçüm çeviricisine akan sıvı miktarını ölçme şartlarında sürekli olarak  ölçmek, hafızaya almak  ve görüntülemek amacıyla tasarımlanan ölçü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Hesaplayıcı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Ölçüm çeviricisinden (çeviricilerinden) ve birleştirilmiş ölçü aletlerinden gelen çıkış sinyallerini alan ve ölçüm sonuçlarını görüntüleyen sayacın bir bölümüdür.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Birleştirilmiş ölçü aleti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Düzeltme ve/veya  dönüştürme yapmak amacıyla sıvının belirli karakteristik miktarlarını ölçmek için hesaplayıcıya  bağlanan ölçü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Dönüştürme cihazı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Birleştirilmiş ölçü aletleri kullanılarak ölçülen veya hafızaya alınan sıvı karakteristiklerini (sıcaklık, yoğunluk </w:t>
      </w:r>
      <w:proofErr w:type="spellStart"/>
      <w:r w:rsidRPr="00B10911">
        <w:rPr>
          <w:rFonts w:ascii="Times New Roman" w:eastAsia="Times New Roman" w:hAnsi="Times New Roman" w:cs="Times New Roman"/>
          <w:color w:val="1C283D"/>
          <w:sz w:val="20"/>
          <w:szCs w:val="20"/>
          <w:lang w:eastAsia="tr-TR"/>
        </w:rPr>
        <w:t>v.b</w:t>
      </w:r>
      <w:proofErr w:type="spellEnd"/>
      <w:r w:rsidRPr="00B10911">
        <w:rPr>
          <w:rFonts w:ascii="Times New Roman" w:eastAsia="Times New Roman" w:hAnsi="Times New Roman" w:cs="Times New Roman"/>
          <w:color w:val="1C283D"/>
          <w:sz w:val="20"/>
          <w:szCs w:val="20"/>
          <w:lang w:eastAsia="tr-TR"/>
        </w:rPr>
        <w:t>.)  dikkate alarak, otomatik olarak aşağıdaki şekilde dönüştüren, hesaplayıcının bir bölümüdür: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Ölçme şartlarında ölçülen sıvı hacmini, temel şartlardaki</w:t>
      </w:r>
      <w:r w:rsidRPr="00B10911">
        <w:rPr>
          <w:rFonts w:ascii="Times New Roman" w:eastAsia="Times New Roman" w:hAnsi="Times New Roman" w:cs="Times New Roman"/>
          <w:b/>
          <w:bCs/>
          <w:color w:val="1C283D"/>
          <w:sz w:val="20"/>
          <w:szCs w:val="20"/>
          <w:lang w:eastAsia="tr-TR"/>
        </w:rPr>
        <w:t> </w:t>
      </w:r>
      <w:r w:rsidRPr="00B10911">
        <w:rPr>
          <w:rFonts w:ascii="Times New Roman" w:eastAsia="Times New Roman" w:hAnsi="Times New Roman" w:cs="Times New Roman"/>
          <w:color w:val="1C283D"/>
          <w:sz w:val="20"/>
          <w:szCs w:val="20"/>
          <w:lang w:eastAsia="tr-TR"/>
        </w:rPr>
        <w:t xml:space="preserve">hacme ve/veya </w:t>
      </w:r>
      <w:proofErr w:type="gramStart"/>
      <w:r w:rsidRPr="00B10911">
        <w:rPr>
          <w:rFonts w:ascii="Times New Roman" w:eastAsia="Times New Roman" w:hAnsi="Times New Roman" w:cs="Times New Roman"/>
          <w:color w:val="1C283D"/>
          <w:sz w:val="20"/>
          <w:szCs w:val="20"/>
          <w:lang w:eastAsia="tr-TR"/>
        </w:rPr>
        <w:t>kütleye,</w:t>
      </w:r>
      <w:proofErr w:type="gramEnd"/>
      <w:r w:rsidRPr="00B10911">
        <w:rPr>
          <w:rFonts w:ascii="Times New Roman" w:eastAsia="Times New Roman" w:hAnsi="Times New Roman" w:cs="Times New Roman"/>
          <w:color w:val="1C283D"/>
          <w:sz w:val="20"/>
          <w:szCs w:val="20"/>
          <w:lang w:eastAsia="tr-TR"/>
        </w:rPr>
        <w:t xml:space="preserve"> veya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Ölçme şartlarında ölçülen sıvı kütlesini, ölçme şartlarında hacme ve/veya temel şartlardaki hacme.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Not: Bir dönüştürme  cihazı ilgili birleştirilmiş ölçü aletlerini içerir.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Temel şartlar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Ölçme şartlarında  ölçülen sıvı miktarının dönüştürüldüğü belirlenmiş şartlardır.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Ölçme sistemi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Doğru ölçümün yapılması ya da ölçme işlemlerinin kolaylaştırılması için gerekli olan, sayacın kendisi de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xml:space="preserve"> olmak üzere tüm cihazları içeren sistemdir.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Yakıt dağıtıcısı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Motorlu araçlara, küçük teknelere ve küçük uçaklara yakıt ikmali için kullanılan ölçme sistemidir.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Self servis düzenlemesi (hizmeti)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Müşterinin kendi kullanımına yönelik sıvı temin etmek amacıyla bir ölçme sistemi kullanmasına olanak sağlayan düzenlemedir.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Self servis cihazı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Self servis düzenlemesinin bir bölümü olan ve söz konusu self servis hizmetinin gerçekleştirilmesi için  bir veya daha çok ölçme sisteminden oluşan   özel cihazdır.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Ölçülen minimum miktar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Ölçme sistemi için ölçümün </w:t>
      </w:r>
      <w:proofErr w:type="spellStart"/>
      <w:r w:rsidRPr="00B10911">
        <w:rPr>
          <w:rFonts w:ascii="Times New Roman" w:eastAsia="Times New Roman" w:hAnsi="Times New Roman" w:cs="Times New Roman"/>
          <w:color w:val="1C283D"/>
          <w:sz w:val="20"/>
          <w:szCs w:val="20"/>
          <w:lang w:eastAsia="tr-TR"/>
        </w:rPr>
        <w:t>metrolojik</w:t>
      </w:r>
      <w:proofErr w:type="spellEnd"/>
      <w:r w:rsidRPr="00B10911">
        <w:rPr>
          <w:rFonts w:ascii="Times New Roman" w:eastAsia="Times New Roman" w:hAnsi="Times New Roman" w:cs="Times New Roman"/>
          <w:color w:val="1C283D"/>
          <w:sz w:val="20"/>
          <w:szCs w:val="20"/>
          <w:lang w:eastAsia="tr-TR"/>
        </w:rPr>
        <w:t xml:space="preserve"> olarak kabul edilebilir olduğu sıvının en düşük miktarıdır.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Doğrudan gösterge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Hacim veya kütle olarak ölçüme karşılık gelen ve sayacın fiziksel olarak ölçüm yapabileceğini gösteren göstergedir.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Not: Doğrudan gösterge, bir dönüştürme cihazı kullanılarak diğer bir miktara dönüştürülebilir.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Kesintili / kesintisiz</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Sıvı akışı kolayca ve hızla durdurulabilirse kesintili, durdurulamaz ise kesintisiz bir ölçme sistemi olarak anlaşılır.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Debi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Minimum debi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ile maksimum debi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lang w:eastAsia="tr-TR"/>
        </w:rPr>
        <w:t>) arasındaki aralıktır.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ÖZEL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 Nominal çalışma şartları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İmalatçı ölçü aleti için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çalışma şartlarını belirtmelidir, özellikle;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 Debi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Debi aralığı, aşağıdaki şartlara  tabidir: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 Bir ölçme sisteminin debi aralığı, her bir unsurunun, özellikle sayacının debi aralığında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(ii) Sayaç ve ölçme sistemi: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1</w:t>
      </w:r>
    </w:p>
    <w:tbl>
      <w:tblPr>
        <w:tblW w:w="7504" w:type="dxa"/>
        <w:tblInd w:w="108" w:type="dxa"/>
        <w:shd w:val="clear" w:color="auto" w:fill="FFFFFF"/>
        <w:tblCellMar>
          <w:left w:w="0" w:type="dxa"/>
          <w:right w:w="0" w:type="dxa"/>
        </w:tblCellMar>
        <w:tblLook w:val="04A0" w:firstRow="1" w:lastRow="0" w:firstColumn="1" w:lastColumn="0" w:noHBand="0" w:noVBand="1"/>
      </w:tblPr>
      <w:tblGrid>
        <w:gridCol w:w="2689"/>
        <w:gridCol w:w="2084"/>
        <w:gridCol w:w="2731"/>
      </w:tblGrid>
      <w:tr w:rsidR="00B10911" w:rsidRPr="00B10911" w:rsidTr="00B10911">
        <w:trPr>
          <w:trHeight w:val="199"/>
        </w:trPr>
        <w:tc>
          <w:tcPr>
            <w:tcW w:w="26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Özel ölçme sistemi</w:t>
            </w:r>
          </w:p>
        </w:tc>
        <w:tc>
          <w:tcPr>
            <w:tcW w:w="20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Sıvının özellikleri</w:t>
            </w:r>
          </w:p>
        </w:tc>
        <w:tc>
          <w:tcPr>
            <w:tcW w:w="27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roofErr w:type="spellStart"/>
            <w:proofErr w:type="gram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mak</w:t>
            </w:r>
            <w:proofErr w:type="spellEnd"/>
            <w:r w:rsidRPr="00B10911">
              <w:rPr>
                <w:rFonts w:ascii="Times New Roman" w:eastAsia="Times New Roman" w:hAnsi="Times New Roman" w:cs="Times New Roman"/>
                <w:color w:val="1C283D"/>
                <w:sz w:val="20"/>
                <w:szCs w:val="20"/>
                <w:lang w:eastAsia="tr-TR"/>
              </w:rPr>
              <w:t xml:space="preserve"> : </w:t>
            </w:r>
            <w:proofErr w:type="spellStart"/>
            <w:r w:rsidRPr="00B10911">
              <w:rPr>
                <w:rFonts w:ascii="Times New Roman" w:eastAsia="Times New Roman" w:hAnsi="Times New Roman" w:cs="Times New Roman"/>
                <w:color w:val="1C283D"/>
                <w:sz w:val="20"/>
                <w:szCs w:val="20"/>
                <w:lang w:eastAsia="tr-TR"/>
              </w:rPr>
              <w:t>Q</w:t>
            </w:r>
            <w:r w:rsidRPr="00B10911">
              <w:rPr>
                <w:rFonts w:ascii="Times New Roman" w:eastAsia="Times New Roman" w:hAnsi="Times New Roman" w:cs="Times New Roman"/>
                <w:color w:val="1C283D"/>
                <w:sz w:val="20"/>
                <w:szCs w:val="20"/>
                <w:vertAlign w:val="subscript"/>
                <w:lang w:eastAsia="tr-TR"/>
              </w:rPr>
              <w:t>min</w:t>
            </w:r>
            <w:proofErr w:type="spellEnd"/>
            <w:proofErr w:type="gramEnd"/>
            <w:r w:rsidRPr="00B10911">
              <w:rPr>
                <w:rFonts w:ascii="Times New Roman" w:eastAsia="Times New Roman" w:hAnsi="Times New Roman" w:cs="Times New Roman"/>
                <w:color w:val="1C283D"/>
                <w:sz w:val="20"/>
                <w:szCs w:val="20"/>
                <w:lang w:eastAsia="tr-TR"/>
              </w:rPr>
              <w:t> ‘e ait minimum oran</w:t>
            </w:r>
          </w:p>
        </w:tc>
      </w:tr>
      <w:tr w:rsidR="00B10911" w:rsidRPr="00B10911" w:rsidTr="00B10911">
        <w:trPr>
          <w:trHeight w:val="199"/>
        </w:trPr>
        <w:tc>
          <w:tcPr>
            <w:tcW w:w="268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Yakıt dağıtıcıları</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Sıvılaştırılmamış gazlar</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10 : 1</w:t>
            </w:r>
            <w:proofErr w:type="gramEnd"/>
          </w:p>
        </w:tc>
      </w:tr>
      <w:tr w:rsidR="00B10911" w:rsidRPr="00B10911" w:rsidTr="00B10911">
        <w:trPr>
          <w:trHeight w:val="133"/>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Sıvılaştırılmış gazlar</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5 : 1</w:t>
            </w:r>
            <w:proofErr w:type="gramEnd"/>
          </w:p>
        </w:tc>
      </w:tr>
      <w:tr w:rsidR="00B10911" w:rsidRPr="00B10911" w:rsidTr="00B10911">
        <w:trPr>
          <w:trHeight w:val="199"/>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Ölçme sistemi</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Kriyojenik</w:t>
            </w:r>
            <w:proofErr w:type="spellEnd"/>
            <w:r w:rsidRPr="00B10911">
              <w:rPr>
                <w:rFonts w:ascii="Times New Roman" w:eastAsia="Times New Roman" w:hAnsi="Times New Roman" w:cs="Times New Roman"/>
                <w:color w:val="1C283D"/>
                <w:sz w:val="20"/>
                <w:szCs w:val="20"/>
                <w:lang w:eastAsia="tr-TR"/>
              </w:rPr>
              <w:t xml:space="preserve"> sıvılar</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uto"/>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5 : 1</w:t>
            </w:r>
            <w:proofErr w:type="gramEnd"/>
          </w:p>
        </w:tc>
      </w:tr>
      <w:tr w:rsidR="00B10911" w:rsidRPr="00B10911" w:rsidTr="00B10911">
        <w:trPr>
          <w:trHeight w:val="609"/>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Boru hattı  ve gemi yükleme sistemlerine ilişkin ölçme sistemleri</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Tüm sıvılar</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Kullanıma uygun</w:t>
            </w:r>
          </w:p>
        </w:tc>
      </w:tr>
      <w:tr w:rsidR="00B10911" w:rsidRPr="00B10911" w:rsidTr="00B10911">
        <w:trPr>
          <w:trHeight w:val="210"/>
        </w:trPr>
        <w:tc>
          <w:tcPr>
            <w:tcW w:w="26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1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Diğer tüm ölçme sistemleri</w:t>
            </w:r>
          </w:p>
        </w:tc>
        <w:tc>
          <w:tcPr>
            <w:tcW w:w="20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1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Tüm sıvılar</w:t>
            </w:r>
          </w:p>
        </w:tc>
        <w:tc>
          <w:tcPr>
            <w:tcW w:w="27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1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4 : 1</w:t>
            </w:r>
            <w:proofErr w:type="gramEnd"/>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 Ölçü aleti ile ölçülecek sıvının nitelikleri, sıvının adı veya tipi veya ilgili özelliklerinin belirtilmesini içerir. Örneğin: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Sıcaklık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Basınç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Yoğunluk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Viskozite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1.3. AC gerilim kaynağı ve/ veya DC gerilim kaynağı sınırlarının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değeri.</w:t>
      </w:r>
    </w:p>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1.4. Dönüştürülen değerler için temel şartlar.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Not: </w:t>
      </w:r>
      <w:proofErr w:type="gramStart"/>
      <w:r w:rsidRPr="00B10911">
        <w:rPr>
          <w:rFonts w:ascii="Times New Roman" w:eastAsia="Times New Roman" w:hAnsi="Times New Roman" w:cs="Times New Roman"/>
          <w:color w:val="1C283D"/>
          <w:sz w:val="20"/>
          <w:szCs w:val="20"/>
          <w:lang w:eastAsia="tr-TR"/>
        </w:rPr>
        <w:t>1.4</w:t>
      </w:r>
      <w:proofErr w:type="gramEnd"/>
      <w:r w:rsidRPr="00B10911">
        <w:rPr>
          <w:rFonts w:ascii="Times New Roman" w:eastAsia="Times New Roman" w:hAnsi="Times New Roman" w:cs="Times New Roman"/>
          <w:color w:val="1C283D"/>
          <w:sz w:val="20"/>
          <w:szCs w:val="20"/>
          <w:lang w:eastAsia="tr-TR"/>
        </w:rPr>
        <w:t xml:space="preserve"> üncü madde, Üye Devletlerin mineral yağlar için </w:t>
      </w:r>
      <w:r w:rsidRPr="00B10911">
        <w:rPr>
          <w:rFonts w:ascii="Times New Roman" w:eastAsia="Times New Roman" w:hAnsi="Times New Roman" w:cs="Times New Roman"/>
          <w:color w:val="1C283D"/>
          <w:sz w:val="20"/>
          <w:szCs w:val="20"/>
          <w:vertAlign w:val="superscript"/>
          <w:lang w:eastAsia="tr-TR"/>
        </w:rPr>
        <w:t>(1)</w:t>
      </w:r>
      <w:r w:rsidRPr="00B10911">
        <w:rPr>
          <w:rFonts w:ascii="Times New Roman" w:eastAsia="Times New Roman" w:hAnsi="Times New Roman" w:cs="Times New Roman"/>
          <w:color w:val="1C283D"/>
          <w:sz w:val="20"/>
          <w:szCs w:val="20"/>
          <w:lang w:eastAsia="tr-TR"/>
        </w:rPr>
        <w:t> tüketim vergileri yapılarının uyumu hakkındaki 19 Ekim 1992 tarih ve 92 /81 /EEC sayılı Konsey Direktifinin Madde 3 (1) ine uygun olarak 15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C’lik bir sıcaklığı veya ağır hizmet tipi motorinler, LPG ve metan için söz konusu Direktifin Madde 3 (2)’ye uygun diğer bir sıcaklığı kullanma gerekliliği ile ilgili yükümlülüklerine halel getirmeksizin düzenlenmiştir.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color w:val="1C283D"/>
          <w:sz w:val="20"/>
          <w:szCs w:val="20"/>
          <w:vertAlign w:val="superscript"/>
          <w:lang w:eastAsia="tr-TR"/>
        </w:rPr>
        <w:t>(1)</w:t>
      </w:r>
      <w:r w:rsidRPr="00B10911">
        <w:rPr>
          <w:rFonts w:ascii="Times New Roman" w:eastAsia="Times New Roman" w:hAnsi="Times New Roman" w:cs="Times New Roman"/>
          <w:color w:val="1C283D"/>
          <w:sz w:val="20"/>
          <w:szCs w:val="20"/>
          <w:lang w:eastAsia="tr-TR"/>
        </w:rPr>
        <w:t> OJ  L 316, 31.10.1992, sayfa 12, Direktif,  2003/96/EC Direktifi  (OJ  L 283, 31.10.2003, sayfa 51) ile yürürlükten kaldırılmıştır.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2. Doğruluk sınıflandırması ve izin verilebilir maksimum  hatalar (</w:t>
      </w:r>
      <w:proofErr w:type="spellStart"/>
      <w:r w:rsidRPr="00B10911">
        <w:rPr>
          <w:rFonts w:ascii="Times New Roman" w:eastAsia="Times New Roman" w:hAnsi="Times New Roman" w:cs="Times New Roman"/>
          <w:b/>
          <w:bCs/>
          <w:color w:val="1C283D"/>
          <w:sz w:val="20"/>
          <w:szCs w:val="20"/>
          <w:lang w:eastAsia="tr-TR"/>
        </w:rPr>
        <w:t>MİH’ler</w:t>
      </w:r>
      <w:proofErr w:type="spellEnd"/>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2.1. İki litreye eşit veya daha fazla miktarlar için sayaç göstergelerindeki MİH değerleri aşağıda verilmiştir: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2</w:t>
      </w:r>
    </w:p>
    <w:tbl>
      <w:tblPr>
        <w:tblW w:w="0" w:type="auto"/>
        <w:tblInd w:w="108" w:type="dxa"/>
        <w:shd w:val="clear" w:color="auto" w:fill="FFFFFF"/>
        <w:tblCellMar>
          <w:left w:w="0" w:type="dxa"/>
          <w:right w:w="0" w:type="dxa"/>
        </w:tblCellMar>
        <w:tblLook w:val="04A0" w:firstRow="1" w:lastRow="0" w:firstColumn="1" w:lastColumn="0" w:noHBand="0" w:noVBand="1"/>
      </w:tblPr>
      <w:tblGrid>
        <w:gridCol w:w="3060"/>
        <w:gridCol w:w="816"/>
        <w:gridCol w:w="816"/>
        <w:gridCol w:w="816"/>
        <w:gridCol w:w="816"/>
        <w:gridCol w:w="816"/>
      </w:tblGrid>
      <w:tr w:rsidR="00B10911" w:rsidRPr="00B10911" w:rsidTr="00B10911">
        <w:trPr>
          <w:trHeight w:val="250"/>
        </w:trPr>
        <w:tc>
          <w:tcPr>
            <w:tcW w:w="30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4080"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Doğruluk sınıfı</w:t>
            </w:r>
          </w:p>
        </w:tc>
      </w:tr>
      <w:tr w:rsidR="00B10911" w:rsidRPr="00B10911" w:rsidTr="00B10911">
        <w:trPr>
          <w:trHeight w:val="250"/>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0,3</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0,5</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1,5</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2.5</w:t>
            </w:r>
          </w:p>
        </w:tc>
      </w:tr>
      <w:tr w:rsidR="00B10911" w:rsidRPr="00B10911" w:rsidTr="00B10911">
        <w:trPr>
          <w:trHeight w:val="264"/>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Ölçme sistemleri (A)</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0,3</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0,5</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1,0</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1,5</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2,5</w:t>
            </w:r>
          </w:p>
        </w:tc>
      </w:tr>
      <w:tr w:rsidR="00B10911" w:rsidRPr="00B10911" w:rsidTr="00B10911">
        <w:trPr>
          <w:trHeight w:val="250"/>
        </w:trPr>
        <w:tc>
          <w:tcPr>
            <w:tcW w:w="3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Sayaçlar (B)</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0,2</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0,3</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0,6</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1,0</w:t>
            </w:r>
          </w:p>
        </w:tc>
        <w:tc>
          <w:tcPr>
            <w:tcW w:w="8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1,5</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2.2.   İki litreden az miktarlar için sayaç göstergelerindeki MİH değerleri aşağıda verilmiştir:</w:t>
      </w:r>
    </w:p>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Tablo 3</w:t>
      </w:r>
    </w:p>
    <w:tbl>
      <w:tblPr>
        <w:tblW w:w="0" w:type="auto"/>
        <w:tblInd w:w="108" w:type="dxa"/>
        <w:shd w:val="clear" w:color="auto" w:fill="FFFFFF"/>
        <w:tblCellMar>
          <w:left w:w="0" w:type="dxa"/>
          <w:right w:w="0" w:type="dxa"/>
        </w:tblCellMar>
        <w:tblLook w:val="04A0" w:firstRow="1" w:lastRow="0" w:firstColumn="1" w:lastColumn="0" w:noHBand="0" w:noVBand="1"/>
      </w:tblPr>
      <w:tblGrid>
        <w:gridCol w:w="2710"/>
        <w:gridCol w:w="4598"/>
      </w:tblGrid>
      <w:tr w:rsidR="00B10911" w:rsidRPr="00B10911" w:rsidTr="00B10911">
        <w:trPr>
          <w:trHeight w:val="250"/>
        </w:trPr>
        <w:tc>
          <w:tcPr>
            <w:tcW w:w="2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Ölçülen hacim V</w:t>
            </w:r>
          </w:p>
        </w:tc>
        <w:tc>
          <w:tcPr>
            <w:tcW w:w="45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MİH</w:t>
            </w:r>
          </w:p>
        </w:tc>
      </w:tr>
      <w:tr w:rsidR="00B10911" w:rsidRPr="00B10911" w:rsidTr="00B10911">
        <w:trPr>
          <w:trHeight w:val="250"/>
        </w:trPr>
        <w:tc>
          <w:tcPr>
            <w:tcW w:w="2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V &lt; 0,1 L</w:t>
            </w:r>
          </w:p>
        </w:tc>
        <w:tc>
          <w:tcPr>
            <w:tcW w:w="4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Tablo 2 deki  değerin 4 </w:t>
            </w:r>
            <w:proofErr w:type="gramStart"/>
            <w:r w:rsidRPr="00B10911">
              <w:rPr>
                <w:rFonts w:ascii="Times New Roman" w:eastAsia="Times New Roman" w:hAnsi="Times New Roman" w:cs="Times New Roman"/>
                <w:color w:val="1C283D"/>
                <w:sz w:val="20"/>
                <w:szCs w:val="20"/>
                <w:lang w:eastAsia="tr-TR"/>
              </w:rPr>
              <w:t>katı , 0</w:t>
            </w:r>
            <w:proofErr w:type="gramEnd"/>
            <w:r w:rsidRPr="00B10911">
              <w:rPr>
                <w:rFonts w:ascii="Times New Roman" w:eastAsia="Times New Roman" w:hAnsi="Times New Roman" w:cs="Times New Roman"/>
                <w:color w:val="1C283D"/>
                <w:sz w:val="20"/>
                <w:szCs w:val="20"/>
                <w:lang w:eastAsia="tr-TR"/>
              </w:rPr>
              <w:t>,1 L’ye kadar uygulanır</w:t>
            </w:r>
          </w:p>
        </w:tc>
      </w:tr>
      <w:tr w:rsidR="00B10911" w:rsidRPr="00B10911" w:rsidTr="00B10911">
        <w:trPr>
          <w:trHeight w:val="250"/>
        </w:trPr>
        <w:tc>
          <w:tcPr>
            <w:tcW w:w="2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0,1 L ≤ V &lt; 0,2 L</w:t>
            </w:r>
          </w:p>
        </w:tc>
        <w:tc>
          <w:tcPr>
            <w:tcW w:w="4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2 deki  değerin 4 katı</w:t>
            </w:r>
          </w:p>
        </w:tc>
      </w:tr>
      <w:tr w:rsidR="00B10911" w:rsidRPr="00B10911" w:rsidTr="00B10911">
        <w:trPr>
          <w:trHeight w:val="250"/>
        </w:trPr>
        <w:tc>
          <w:tcPr>
            <w:tcW w:w="2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0,2 L  ≤ V &lt; 0,4 L</w:t>
            </w:r>
          </w:p>
        </w:tc>
        <w:tc>
          <w:tcPr>
            <w:tcW w:w="4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Tablo 2 deki  değerin 2 katı, 0,4 L’ye kadar uygulanır</w:t>
            </w:r>
          </w:p>
        </w:tc>
      </w:tr>
      <w:tr w:rsidR="00B10911" w:rsidRPr="00B10911" w:rsidTr="00B10911">
        <w:trPr>
          <w:trHeight w:val="250"/>
        </w:trPr>
        <w:tc>
          <w:tcPr>
            <w:tcW w:w="2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0,4 L ≤ V &lt;1 L</w:t>
            </w:r>
          </w:p>
        </w:tc>
        <w:tc>
          <w:tcPr>
            <w:tcW w:w="4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Tablo 2 deki  değerin 2 katı</w:t>
            </w:r>
          </w:p>
        </w:tc>
      </w:tr>
      <w:tr w:rsidR="00B10911" w:rsidRPr="00B10911" w:rsidTr="00B10911">
        <w:trPr>
          <w:trHeight w:val="264"/>
        </w:trPr>
        <w:tc>
          <w:tcPr>
            <w:tcW w:w="2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L ≤ V &lt; 2L</w:t>
            </w:r>
          </w:p>
        </w:tc>
        <w:tc>
          <w:tcPr>
            <w:tcW w:w="4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Tablo 2 deki  değerin 2 katı, 2 L’ye  kadar uygulanır</w:t>
            </w:r>
          </w:p>
        </w:tc>
      </w:tr>
    </w:tbl>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2.3.  Ancak, ölçülen miktarın ne olabileceğine bakılmaksızın, MİH değeri aşağıdaki iki değerden büyük olanı ile verilir: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Tablo 2 veya Tablo 3’de verilen </w:t>
      </w:r>
      <w:proofErr w:type="spellStart"/>
      <w:r w:rsidRPr="00B10911">
        <w:rPr>
          <w:rFonts w:ascii="Times New Roman" w:eastAsia="Times New Roman" w:hAnsi="Times New Roman" w:cs="Times New Roman"/>
          <w:color w:val="1C283D"/>
          <w:sz w:val="20"/>
          <w:szCs w:val="20"/>
          <w:lang w:eastAsia="tr-TR"/>
        </w:rPr>
        <w:t>MİH'nin</w:t>
      </w:r>
      <w:proofErr w:type="spellEnd"/>
      <w:r w:rsidRPr="00B10911">
        <w:rPr>
          <w:rFonts w:ascii="Times New Roman" w:eastAsia="Times New Roman" w:hAnsi="Times New Roman" w:cs="Times New Roman"/>
          <w:color w:val="1C283D"/>
          <w:sz w:val="20"/>
          <w:szCs w:val="20"/>
          <w:lang w:eastAsia="tr-TR"/>
        </w:rPr>
        <w:t xml:space="preserve"> mutlak değeri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Ölçülen minimum miktar (E</w:t>
      </w:r>
      <w:r w:rsidRPr="00B10911">
        <w:rPr>
          <w:rFonts w:ascii="Times New Roman" w:eastAsia="Times New Roman" w:hAnsi="Times New Roman" w:cs="Times New Roman"/>
          <w:color w:val="1C283D"/>
          <w:sz w:val="20"/>
          <w:szCs w:val="20"/>
          <w:vertAlign w:val="subscript"/>
          <w:lang w:eastAsia="tr-TR"/>
        </w:rPr>
        <w:t>min</w:t>
      </w:r>
      <w:r w:rsidRPr="00B10911">
        <w:rPr>
          <w:rFonts w:ascii="Times New Roman" w:eastAsia="Times New Roman" w:hAnsi="Times New Roman" w:cs="Times New Roman"/>
          <w:color w:val="1C283D"/>
          <w:sz w:val="20"/>
          <w:szCs w:val="20"/>
          <w:lang w:eastAsia="tr-TR"/>
        </w:rPr>
        <w:t xml:space="preserve">) için </w:t>
      </w:r>
      <w:proofErr w:type="spellStart"/>
      <w:r w:rsidRPr="00B10911">
        <w:rPr>
          <w:rFonts w:ascii="Times New Roman" w:eastAsia="Times New Roman" w:hAnsi="Times New Roman" w:cs="Times New Roman"/>
          <w:color w:val="1C283D"/>
          <w:sz w:val="20"/>
          <w:szCs w:val="20"/>
          <w:lang w:eastAsia="tr-TR"/>
        </w:rPr>
        <w:t>MİH'nin</w:t>
      </w:r>
      <w:proofErr w:type="spellEnd"/>
      <w:r w:rsidRPr="00B10911">
        <w:rPr>
          <w:rFonts w:ascii="Times New Roman" w:eastAsia="Times New Roman" w:hAnsi="Times New Roman" w:cs="Times New Roman"/>
          <w:color w:val="1C283D"/>
          <w:sz w:val="20"/>
          <w:szCs w:val="20"/>
          <w:lang w:eastAsia="tr-TR"/>
        </w:rPr>
        <w:t xml:space="preserve"> mutlak değeri.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2.4.1. İki litreye eşit ya da daha büyük ölçülen minimum miktarlar için aşağıdaki şartlar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Şart 1</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min, </w:t>
      </w:r>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min  </w:t>
      </w:r>
      <w:r w:rsidRPr="00B10911">
        <w:rPr>
          <w:rFonts w:ascii="Times New Roman" w:eastAsia="Times New Roman" w:hAnsi="Times New Roman" w:cs="Times New Roman"/>
          <w:color w:val="1C283D"/>
          <w:sz w:val="20"/>
          <w:szCs w:val="20"/>
          <w:lang w:eastAsia="tr-TR"/>
        </w:rPr>
        <w:t>≥ 2R şartını yerine getirmelidir, burada R, gösterge aygıtının en küçük taksimat aralığıdır.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Şart 2</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min , </w:t>
      </w:r>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min</w:t>
      </w:r>
      <w:proofErr w:type="gramEnd"/>
      <w:r w:rsidRPr="00B10911">
        <w:rPr>
          <w:rFonts w:ascii="Times New Roman" w:eastAsia="Times New Roman" w:hAnsi="Times New Roman" w:cs="Times New Roman"/>
          <w:color w:val="1C283D"/>
          <w:sz w:val="20"/>
          <w:szCs w:val="20"/>
          <w:vertAlign w:val="subscript"/>
          <w:lang w:eastAsia="tr-TR"/>
        </w:rPr>
        <w:t xml:space="preserve"> = </w:t>
      </w:r>
      <w:r w:rsidRPr="00B10911">
        <w:rPr>
          <w:rFonts w:ascii="Times New Roman" w:eastAsia="Times New Roman" w:hAnsi="Times New Roman" w:cs="Times New Roman"/>
          <w:color w:val="1C283D"/>
          <w:sz w:val="20"/>
          <w:szCs w:val="20"/>
          <w:lang w:eastAsia="tr-TR"/>
        </w:rPr>
        <w:t>(2 ÖMM) x ( A / 100) formülü ile verilmektedir, burada: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ÖMM; ölçülen minimum miktardır.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 Tablo 2’nin A satırında belirtilen sayısal değerdir.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2.4.2.  İki litreden az ölçülen minimum miktarlar için, yukarıda belirtilen şart 1 uygulanır ve E</w:t>
      </w:r>
      <w:r w:rsidRPr="00B10911">
        <w:rPr>
          <w:rFonts w:ascii="Times New Roman" w:eastAsia="Times New Roman" w:hAnsi="Times New Roman" w:cs="Times New Roman"/>
          <w:color w:val="1C283D"/>
          <w:sz w:val="20"/>
          <w:szCs w:val="20"/>
          <w:vertAlign w:val="subscript"/>
          <w:lang w:eastAsia="tr-TR"/>
        </w:rPr>
        <w:t>min, </w:t>
      </w:r>
      <w:r w:rsidRPr="00B10911">
        <w:rPr>
          <w:rFonts w:ascii="Times New Roman" w:eastAsia="Times New Roman" w:hAnsi="Times New Roman" w:cs="Times New Roman"/>
          <w:color w:val="1C283D"/>
          <w:sz w:val="20"/>
          <w:szCs w:val="20"/>
          <w:lang w:eastAsia="tr-TR"/>
        </w:rPr>
        <w:t>Tablo 3 de belirtilen değerin iki mislidir ve Tablo 2'nin  A satırı ile ilgilidir.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2.5.  Dönüştürülen gösterge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Dönüştürülen gösterge durumunda MİH' </w:t>
      </w:r>
      <w:proofErr w:type="spellStart"/>
      <w:r w:rsidRPr="00B10911">
        <w:rPr>
          <w:rFonts w:ascii="Times New Roman" w:eastAsia="Times New Roman" w:hAnsi="Times New Roman" w:cs="Times New Roman"/>
          <w:color w:val="1C283D"/>
          <w:sz w:val="20"/>
          <w:szCs w:val="20"/>
          <w:lang w:eastAsia="tr-TR"/>
        </w:rPr>
        <w:t>ler</w:t>
      </w:r>
      <w:proofErr w:type="spellEnd"/>
      <w:r w:rsidRPr="00B10911">
        <w:rPr>
          <w:rFonts w:ascii="Times New Roman" w:eastAsia="Times New Roman" w:hAnsi="Times New Roman" w:cs="Times New Roman"/>
          <w:color w:val="1C283D"/>
          <w:sz w:val="20"/>
          <w:szCs w:val="20"/>
          <w:lang w:eastAsia="tr-TR"/>
        </w:rPr>
        <w:t>, Tablo 2'nin A satırındaki gibidir.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2.6.Dönüştürme cihazları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Bir dönüştürme cihazından dolayı dönüştürülmüş göstergeler üzerindeki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 (A -B)'ye eşit olup, A ve B Tablo 2’de belirtilen değerlerdir.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Dönüştürme cihazlarının parçaları ayrıca test edilebilir.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 Hesaplayıcı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Hesaplanabilir sıvı gösterim miktarları üzerindeki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pozitif veya negatif olarak Tablo 2'nin A satırında tanımlanan </w:t>
      </w:r>
      <w:proofErr w:type="spellStart"/>
      <w:r w:rsidRPr="00B10911">
        <w:rPr>
          <w:rFonts w:ascii="Times New Roman" w:eastAsia="Times New Roman" w:hAnsi="Times New Roman" w:cs="Times New Roman"/>
          <w:color w:val="1C283D"/>
          <w:sz w:val="20"/>
          <w:szCs w:val="20"/>
          <w:lang w:eastAsia="tr-TR"/>
        </w:rPr>
        <w:t>MİH’lerin</w:t>
      </w:r>
      <w:proofErr w:type="spellEnd"/>
      <w:r w:rsidRPr="00B10911">
        <w:rPr>
          <w:rFonts w:ascii="Times New Roman" w:eastAsia="Times New Roman" w:hAnsi="Times New Roman" w:cs="Times New Roman"/>
          <w:color w:val="1C283D"/>
          <w:sz w:val="20"/>
          <w:szCs w:val="20"/>
          <w:lang w:eastAsia="tr-TR"/>
        </w:rPr>
        <w:t xml:space="preserve"> 10'da birine eşittir.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Birleştirilmiş ölçü aletleri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Birleştirilmiş ölçü aletleri, en az Tablo 4'deki değerler kadar doğruluğa sahip olmalıdır;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4</w:t>
      </w:r>
    </w:p>
    <w:tbl>
      <w:tblPr>
        <w:tblW w:w="6629" w:type="dxa"/>
        <w:tblInd w:w="108" w:type="dxa"/>
        <w:shd w:val="clear" w:color="auto" w:fill="FFFFFF"/>
        <w:tblCellMar>
          <w:left w:w="0" w:type="dxa"/>
          <w:right w:w="0" w:type="dxa"/>
        </w:tblCellMar>
        <w:tblLook w:val="04A0" w:firstRow="1" w:lastRow="0" w:firstColumn="1" w:lastColumn="0" w:noHBand="0" w:noVBand="1"/>
      </w:tblPr>
      <w:tblGrid>
        <w:gridCol w:w="2943"/>
        <w:gridCol w:w="935"/>
        <w:gridCol w:w="549"/>
        <w:gridCol w:w="549"/>
        <w:gridCol w:w="549"/>
        <w:gridCol w:w="1104"/>
      </w:tblGrid>
      <w:tr w:rsidR="00B10911" w:rsidRPr="00B10911" w:rsidTr="00B10911">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Ölçümlerdeki MİH</w:t>
            </w:r>
          </w:p>
        </w:tc>
        <w:tc>
          <w:tcPr>
            <w:tcW w:w="368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Ölçme sisteminin doğruluk sınıfları</w:t>
            </w:r>
          </w:p>
        </w:tc>
      </w:tr>
      <w:tr w:rsidR="00B10911" w:rsidRPr="00B10911" w:rsidTr="00B10911">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0,3</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0,5</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1,5</w:t>
            </w:r>
          </w:p>
        </w:tc>
        <w:tc>
          <w:tcPr>
            <w:tcW w:w="1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2,5</w:t>
            </w:r>
          </w:p>
        </w:tc>
      </w:tr>
      <w:tr w:rsidR="00B10911" w:rsidRPr="00B10911" w:rsidTr="00B10911">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Sıcaklık</w:t>
            </w:r>
          </w:p>
        </w:tc>
        <w:tc>
          <w:tcPr>
            <w:tcW w:w="9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0,3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w:t>
            </w:r>
          </w:p>
        </w:tc>
        <w:tc>
          <w:tcPr>
            <w:tcW w:w="164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0,5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w:t>
            </w:r>
          </w:p>
        </w:tc>
        <w:tc>
          <w:tcPr>
            <w:tcW w:w="1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w:t>
            </w:r>
          </w:p>
        </w:tc>
      </w:tr>
      <w:tr w:rsidR="00B10911" w:rsidRPr="00B10911" w:rsidTr="00B10911">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Basınç</w:t>
            </w:r>
          </w:p>
        </w:tc>
        <w:tc>
          <w:tcPr>
            <w:tcW w:w="368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 </w:t>
            </w:r>
            <w:proofErr w:type="spellStart"/>
            <w:r w:rsidRPr="00B10911">
              <w:rPr>
                <w:rFonts w:ascii="Times New Roman" w:eastAsia="Times New Roman" w:hAnsi="Times New Roman" w:cs="Times New Roman"/>
                <w:color w:val="1C283D"/>
                <w:sz w:val="20"/>
                <w:szCs w:val="20"/>
                <w:lang w:eastAsia="tr-TR"/>
              </w:rPr>
              <w:t>MPa'dan</w:t>
            </w:r>
            <w:proofErr w:type="spellEnd"/>
            <w:r w:rsidRPr="00B10911">
              <w:rPr>
                <w:rFonts w:ascii="Times New Roman" w:eastAsia="Times New Roman" w:hAnsi="Times New Roman" w:cs="Times New Roman"/>
                <w:color w:val="1C283D"/>
                <w:sz w:val="20"/>
                <w:szCs w:val="20"/>
                <w:lang w:eastAsia="tr-TR"/>
              </w:rPr>
              <w:t xml:space="preserve"> az: ± 50 </w:t>
            </w:r>
            <w:proofErr w:type="spellStart"/>
            <w:r w:rsidRPr="00B10911">
              <w:rPr>
                <w:rFonts w:ascii="Times New Roman" w:eastAsia="Times New Roman" w:hAnsi="Times New Roman" w:cs="Times New Roman"/>
                <w:color w:val="1C283D"/>
                <w:sz w:val="20"/>
                <w:szCs w:val="20"/>
                <w:lang w:eastAsia="tr-TR"/>
              </w:rPr>
              <w:t>kPa</w:t>
            </w:r>
            <w:proofErr w:type="spellEnd"/>
          </w:p>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1den 4 </w:t>
            </w:r>
            <w:proofErr w:type="spellStart"/>
            <w:r w:rsidRPr="00B10911">
              <w:rPr>
                <w:rFonts w:ascii="Times New Roman" w:eastAsia="Times New Roman" w:hAnsi="Times New Roman" w:cs="Times New Roman"/>
                <w:color w:val="1C283D"/>
                <w:sz w:val="20"/>
                <w:szCs w:val="20"/>
                <w:lang w:eastAsia="tr-TR"/>
              </w:rPr>
              <w:t>MPa'ya</w:t>
            </w:r>
            <w:proofErr w:type="spellEnd"/>
            <w:r w:rsidRPr="00B10911">
              <w:rPr>
                <w:rFonts w:ascii="Times New Roman" w:eastAsia="Times New Roman" w:hAnsi="Times New Roman" w:cs="Times New Roman"/>
                <w:color w:val="1C283D"/>
                <w:sz w:val="20"/>
                <w:szCs w:val="20"/>
                <w:lang w:eastAsia="tr-TR"/>
              </w:rPr>
              <w:t xml:space="preserve"> kadar: ± % 5</w:t>
            </w:r>
          </w:p>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 </w:t>
            </w:r>
            <w:proofErr w:type="spellStart"/>
            <w:r w:rsidRPr="00B10911">
              <w:rPr>
                <w:rFonts w:ascii="Times New Roman" w:eastAsia="Times New Roman" w:hAnsi="Times New Roman" w:cs="Times New Roman"/>
                <w:color w:val="1C283D"/>
                <w:sz w:val="20"/>
                <w:szCs w:val="20"/>
                <w:lang w:eastAsia="tr-TR"/>
              </w:rPr>
              <w:t>MPa'nın</w:t>
            </w:r>
            <w:proofErr w:type="spellEnd"/>
            <w:r w:rsidRPr="00B10911">
              <w:rPr>
                <w:rFonts w:ascii="Times New Roman" w:eastAsia="Times New Roman" w:hAnsi="Times New Roman" w:cs="Times New Roman"/>
                <w:color w:val="1C283D"/>
                <w:sz w:val="20"/>
                <w:szCs w:val="20"/>
                <w:lang w:eastAsia="tr-TR"/>
              </w:rPr>
              <w:t xml:space="preserve"> üzerinde: ± 200 </w:t>
            </w:r>
            <w:proofErr w:type="spellStart"/>
            <w:r w:rsidRPr="00B10911">
              <w:rPr>
                <w:rFonts w:ascii="Times New Roman" w:eastAsia="Times New Roman" w:hAnsi="Times New Roman" w:cs="Times New Roman"/>
                <w:color w:val="1C283D"/>
                <w:sz w:val="20"/>
                <w:szCs w:val="20"/>
                <w:lang w:eastAsia="tr-TR"/>
              </w:rPr>
              <w:t>kPa</w:t>
            </w:r>
            <w:proofErr w:type="spellEnd"/>
          </w:p>
        </w:tc>
      </w:tr>
      <w:tr w:rsidR="00B10911" w:rsidRPr="00B10911" w:rsidTr="00B10911">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Yoğunluk</w:t>
            </w:r>
          </w:p>
        </w:tc>
        <w:tc>
          <w:tcPr>
            <w:tcW w:w="148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 kg /m</w:t>
            </w:r>
            <w:r w:rsidRPr="00B10911">
              <w:rPr>
                <w:rFonts w:ascii="Times New Roman" w:eastAsia="Times New Roman" w:hAnsi="Times New Roman" w:cs="Times New Roman"/>
                <w:color w:val="1C283D"/>
                <w:sz w:val="20"/>
                <w:szCs w:val="20"/>
                <w:vertAlign w:val="superscript"/>
                <w:lang w:eastAsia="tr-TR"/>
              </w:rPr>
              <w:t>3</w:t>
            </w:r>
          </w:p>
        </w:tc>
        <w:tc>
          <w:tcPr>
            <w:tcW w:w="109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2 kg /m</w:t>
            </w:r>
            <w:r w:rsidRPr="00B10911">
              <w:rPr>
                <w:rFonts w:ascii="Times New Roman" w:eastAsia="Times New Roman" w:hAnsi="Times New Roman" w:cs="Times New Roman"/>
                <w:color w:val="1C283D"/>
                <w:sz w:val="20"/>
                <w:szCs w:val="20"/>
                <w:vertAlign w:val="superscript"/>
                <w:lang w:eastAsia="tr-TR"/>
              </w:rPr>
              <w:t>3</w:t>
            </w:r>
          </w:p>
        </w:tc>
        <w:tc>
          <w:tcPr>
            <w:tcW w:w="1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5 kg /m</w:t>
            </w:r>
            <w:r w:rsidRPr="00B10911">
              <w:rPr>
                <w:rFonts w:ascii="Times New Roman" w:eastAsia="Times New Roman" w:hAnsi="Times New Roman" w:cs="Times New Roman"/>
                <w:color w:val="1C283D"/>
                <w:sz w:val="20"/>
                <w:szCs w:val="20"/>
                <w:vertAlign w:val="superscript"/>
                <w:lang w:eastAsia="tr-TR"/>
              </w:rPr>
              <w:t>3</w:t>
            </w:r>
          </w:p>
        </w:tc>
      </w:tr>
    </w:tbl>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Bu değerler, dönüştürme cihazı tarafından görüntülenen karakteristik sıvı miktarlarının göstergelerine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 Hesaplama fonksiyonunun doğruluğu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Her bir karakteristik sıvı miktarının hesaplanması için MİH değeri, pozitif veya negatif olarak, yukarıda (b)’de belirlenen değerin beşte ikisine eşittir.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2.7.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2.6</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ncı</w:t>
      </w:r>
      <w:proofErr w:type="spellEnd"/>
      <w:r w:rsidRPr="00B10911">
        <w:rPr>
          <w:rFonts w:ascii="Times New Roman" w:eastAsia="Times New Roman" w:hAnsi="Times New Roman" w:cs="Times New Roman"/>
          <w:color w:val="1C283D"/>
          <w:sz w:val="20"/>
          <w:szCs w:val="20"/>
          <w:lang w:eastAsia="tr-TR"/>
        </w:rPr>
        <w:t xml:space="preserve"> maddesindeki (a) şartı, sadece dönüştürmeye değil herhangi bir hesaplamaya da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2.8. </w:t>
      </w:r>
      <w:r w:rsidRPr="00B10911">
        <w:rPr>
          <w:rFonts w:ascii="Times New Roman" w:eastAsia="Times New Roman" w:hAnsi="Times New Roman" w:cs="Times New Roman"/>
          <w:b/>
          <w:bCs/>
          <w:color w:val="1C283D"/>
          <w:sz w:val="20"/>
          <w:szCs w:val="20"/>
          <w:lang w:eastAsia="tr-TR"/>
        </w:rPr>
        <w:t>(</w:t>
      </w:r>
      <w:proofErr w:type="gramStart"/>
      <w:r w:rsidRPr="00B10911">
        <w:rPr>
          <w:rFonts w:ascii="Times New Roman" w:eastAsia="Times New Roman" w:hAnsi="Times New Roman" w:cs="Times New Roman"/>
          <w:b/>
          <w:bCs/>
          <w:color w:val="1C283D"/>
          <w:sz w:val="20"/>
          <w:szCs w:val="20"/>
          <w:lang w:eastAsia="tr-TR"/>
        </w:rPr>
        <w:t>Ek:RG</w:t>
      </w:r>
      <w:proofErr w:type="gramEnd"/>
      <w:r w:rsidRPr="00B10911">
        <w:rPr>
          <w:rFonts w:ascii="Times New Roman" w:eastAsia="Times New Roman" w:hAnsi="Times New Roman" w:cs="Times New Roman"/>
          <w:b/>
          <w:bCs/>
          <w:color w:val="1C283D"/>
          <w:sz w:val="20"/>
          <w:szCs w:val="20"/>
          <w:lang w:eastAsia="tr-TR"/>
        </w:rPr>
        <w:t>-17/6/2011-27967)</w:t>
      </w:r>
      <w:r w:rsidRPr="00B10911">
        <w:rPr>
          <w:rFonts w:ascii="Times New Roman" w:eastAsia="Times New Roman" w:hAnsi="Times New Roman" w:cs="Times New Roman"/>
          <w:color w:val="1C283D"/>
          <w:sz w:val="20"/>
          <w:szCs w:val="20"/>
          <w:lang w:eastAsia="tr-TR"/>
        </w:rPr>
        <w:t xml:space="preserve"> Ölçüm sistemi, </w:t>
      </w:r>
      <w:proofErr w:type="spellStart"/>
      <w:r w:rsidRPr="00B10911">
        <w:rPr>
          <w:rFonts w:ascii="Times New Roman" w:eastAsia="Times New Roman" w:hAnsi="Times New Roman" w:cs="Times New Roman"/>
          <w:color w:val="1C283D"/>
          <w:sz w:val="20"/>
          <w:szCs w:val="20"/>
          <w:lang w:eastAsia="tr-TR"/>
        </w:rPr>
        <w:t>MİH’leri</w:t>
      </w:r>
      <w:proofErr w:type="spellEnd"/>
      <w:r w:rsidRPr="00B10911">
        <w:rPr>
          <w:rFonts w:ascii="Times New Roman" w:eastAsia="Times New Roman" w:hAnsi="Times New Roman" w:cs="Times New Roman"/>
          <w:color w:val="1C283D"/>
          <w:sz w:val="20"/>
          <w:szCs w:val="20"/>
          <w:lang w:eastAsia="tr-TR"/>
        </w:rPr>
        <w:t xml:space="preserve"> istismar etmemeli veya sistematik olarak herhangi bir tarafın lehine çalışmamalıdır.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3. İzin verilebilir maksimum bozukluk etkisi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 Ölçme sistemine ilişkin elektromanyetik bozukluk etkisi aşağıda belirtilenlerden biri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Ölçüm sonucundaki değişiklik,  3.2.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maddede tanımlanan kritik değişim değerinden daha büyük </w:t>
      </w:r>
      <w:proofErr w:type="gramStart"/>
      <w:r w:rsidRPr="00B10911">
        <w:rPr>
          <w:rFonts w:ascii="Times New Roman" w:eastAsia="Times New Roman" w:hAnsi="Times New Roman" w:cs="Times New Roman"/>
          <w:color w:val="1C283D"/>
          <w:sz w:val="20"/>
          <w:szCs w:val="20"/>
          <w:lang w:eastAsia="tr-TR"/>
        </w:rPr>
        <w:t>değildir,</w:t>
      </w:r>
      <w:proofErr w:type="gramEnd"/>
      <w:r w:rsidRPr="00B10911">
        <w:rPr>
          <w:rFonts w:ascii="Times New Roman" w:eastAsia="Times New Roman" w:hAnsi="Times New Roman" w:cs="Times New Roman"/>
          <w:color w:val="1C283D"/>
          <w:sz w:val="20"/>
          <w:szCs w:val="20"/>
          <w:lang w:eastAsia="tr-TR"/>
        </w:rPr>
        <w:t xml:space="preserve"> veya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Ölçüm sonucunun gösterimi, bir ölçüm sonucu olarak iletilemeyen, hafızaya alınamayan ya da yorumlanamayan anlık değişikler gibi geçerli bir sonuç olarak değerlendirilemez niteliktedir</w:t>
      </w:r>
      <w:proofErr w:type="gramStart"/>
      <w:r w:rsidRPr="00B10911">
        <w:rPr>
          <w:rFonts w:ascii="Times New Roman" w:eastAsia="Times New Roman" w:hAnsi="Times New Roman" w:cs="Times New Roman"/>
          <w:color w:val="1C283D"/>
          <w:sz w:val="20"/>
          <w:szCs w:val="20"/>
          <w:lang w:eastAsia="tr-TR"/>
        </w:rPr>
        <w:t>..</w:t>
      </w:r>
      <w:proofErr w:type="gramEnd"/>
      <w:r w:rsidRPr="00B10911">
        <w:rPr>
          <w:rFonts w:ascii="Times New Roman" w:eastAsia="Times New Roman" w:hAnsi="Times New Roman" w:cs="Times New Roman"/>
          <w:color w:val="1C283D"/>
          <w:sz w:val="20"/>
          <w:szCs w:val="20"/>
          <w:lang w:eastAsia="tr-TR"/>
        </w:rPr>
        <w:t xml:space="preserve"> Bunun yanı sıra, kesintisiz sistemlerde, bu aynı zamanda her hangi bir ölçüm yapılmasının imkansız  olması anlamına </w:t>
      </w:r>
      <w:proofErr w:type="gramStart"/>
      <w:r w:rsidRPr="00B10911">
        <w:rPr>
          <w:rFonts w:ascii="Times New Roman" w:eastAsia="Times New Roman" w:hAnsi="Times New Roman" w:cs="Times New Roman"/>
          <w:color w:val="1C283D"/>
          <w:sz w:val="20"/>
          <w:szCs w:val="20"/>
          <w:lang w:eastAsia="tr-TR"/>
        </w:rPr>
        <w:t>gelir,</w:t>
      </w:r>
      <w:proofErr w:type="gramEnd"/>
      <w:r w:rsidRPr="00B10911">
        <w:rPr>
          <w:rFonts w:ascii="Times New Roman" w:eastAsia="Times New Roman" w:hAnsi="Times New Roman" w:cs="Times New Roman"/>
          <w:color w:val="1C283D"/>
          <w:sz w:val="20"/>
          <w:szCs w:val="20"/>
          <w:lang w:eastAsia="tr-TR"/>
        </w:rPr>
        <w:t xml:space="preserve"> veya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Ölçme sisteminin kritik değişim değerinin meydana gelmesinden ve akımın kesilmesinden hemen önce, ölçüm sonucunun düzeltilmesine izin vermesi durumunda, ölçüm sonucundaki değişiklik kritik değişim değerinden daha büyüktür.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3.2. Ölçülen özel bir miktar ya da E</w:t>
      </w:r>
      <w:r w:rsidRPr="00B10911">
        <w:rPr>
          <w:rFonts w:ascii="Times New Roman" w:eastAsia="Times New Roman" w:hAnsi="Times New Roman" w:cs="Times New Roman"/>
          <w:color w:val="1C283D"/>
          <w:sz w:val="20"/>
          <w:szCs w:val="20"/>
          <w:vertAlign w:val="subscript"/>
          <w:lang w:eastAsia="tr-TR"/>
        </w:rPr>
        <w:t>min</w:t>
      </w:r>
      <w:r w:rsidRPr="00B10911">
        <w:rPr>
          <w:rFonts w:ascii="Times New Roman" w:eastAsia="Times New Roman" w:hAnsi="Times New Roman" w:cs="Times New Roman"/>
          <w:color w:val="1C283D"/>
          <w:sz w:val="20"/>
          <w:szCs w:val="20"/>
          <w:lang w:eastAsia="tr-TR"/>
        </w:rPr>
        <w:t> için kritik değişim değeri  MİH /5’den büyüktür.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4. Dayanıklılık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İmalatçı tarafından öngörülen bir zaman süresi dikkate alınarak yapılan uygun bir testten sonra  aşağıdaki </w:t>
      </w:r>
      <w:proofErr w:type="gramStart"/>
      <w:r w:rsidRPr="00B10911">
        <w:rPr>
          <w:rFonts w:ascii="Times New Roman" w:eastAsia="Times New Roman" w:hAnsi="Times New Roman" w:cs="Times New Roman"/>
          <w:color w:val="1C283D"/>
          <w:sz w:val="20"/>
          <w:szCs w:val="20"/>
          <w:lang w:eastAsia="tr-TR"/>
        </w:rPr>
        <w:t>kriterler</w:t>
      </w:r>
      <w:proofErr w:type="gramEnd"/>
      <w:r w:rsidRPr="00B10911">
        <w:rPr>
          <w:rFonts w:ascii="Times New Roman" w:eastAsia="Times New Roman" w:hAnsi="Times New Roman" w:cs="Times New Roman"/>
          <w:color w:val="1C283D"/>
          <w:sz w:val="20"/>
          <w:szCs w:val="20"/>
          <w:lang w:eastAsia="tr-TR"/>
        </w:rPr>
        <w:t xml:space="preserve"> sağlanmalıdır: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Dayanıklılık testinden sonra ölçüm sonucundaki değişiklik, ilk ölçüm sonucu ile kıyaslandığında, Tablo 2'nin B satırında sayaç için tanımlanan değeri ölçüm değerlerini aşmamalıdır.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5. Uygunluk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5.1 Aynı ölçümle ile ilgili ölçülen herhangi bir miktar için, aynı taksimat aralığına sahip farklı cihazların göstergeleri, bir taksimat aralığından fazla sapmamalıdır. Farklı taksimat aralığına sahip cihazlarda sapma, en büyük taksimat aralığından fazla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Ancak, self servis düzenlemesi durumunda, ölçme sistemi üzerindeki ana gösterim cihazının ve self servis cihazının taksimat aralıkları aynı olmalı ve ölçüm sonuçları birinden diğerine </w:t>
      </w:r>
      <w:proofErr w:type="spellStart"/>
      <w:r w:rsidRPr="00B10911">
        <w:rPr>
          <w:rFonts w:ascii="Times New Roman" w:eastAsia="Times New Roman" w:hAnsi="Times New Roman" w:cs="Times New Roman"/>
          <w:color w:val="1C283D"/>
          <w:sz w:val="20"/>
          <w:szCs w:val="20"/>
          <w:lang w:eastAsia="tr-TR"/>
        </w:rPr>
        <w:t>değişiklilik</w:t>
      </w:r>
      <w:proofErr w:type="spellEnd"/>
      <w:r w:rsidRPr="00B10911">
        <w:rPr>
          <w:rFonts w:ascii="Times New Roman" w:eastAsia="Times New Roman" w:hAnsi="Times New Roman" w:cs="Times New Roman"/>
          <w:color w:val="1C283D"/>
          <w:sz w:val="20"/>
          <w:szCs w:val="20"/>
          <w:lang w:eastAsia="tr-TR"/>
        </w:rPr>
        <w:t xml:space="preserve"> göstermemelidir.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5.2. Açıkça belli olmadığı sürece, normal şartlardaki kullanımda, ölçülen miktardan sapılması mümkün değildir.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5.3. Sıvı içinde kolayca tespit edilemeyen hava veya gazın yüzde oranı, aşağıdaki değerlerden daha büyük sapma hatalarına yol açmamalıdır: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İçilebilir sıvılar dışındaki sıvılar ve viskozitesi 1 </w:t>
      </w:r>
      <w:proofErr w:type="spellStart"/>
      <w:proofErr w:type="gramStart"/>
      <w:r w:rsidRPr="00B10911">
        <w:rPr>
          <w:rFonts w:ascii="Times New Roman" w:eastAsia="Times New Roman" w:hAnsi="Times New Roman" w:cs="Times New Roman"/>
          <w:color w:val="1C283D"/>
          <w:sz w:val="20"/>
          <w:szCs w:val="20"/>
          <w:lang w:eastAsia="tr-TR"/>
        </w:rPr>
        <w:t>mPa.s'ı</w:t>
      </w:r>
      <w:proofErr w:type="spellEnd"/>
      <w:proofErr w:type="gramEnd"/>
      <w:r w:rsidRPr="00B10911">
        <w:rPr>
          <w:rFonts w:ascii="Times New Roman" w:eastAsia="Times New Roman" w:hAnsi="Times New Roman" w:cs="Times New Roman"/>
          <w:color w:val="1C283D"/>
          <w:sz w:val="20"/>
          <w:szCs w:val="20"/>
          <w:lang w:eastAsia="tr-TR"/>
        </w:rPr>
        <w:t xml:space="preserve"> geçmeyen sıvılar için  % 0,5 veya,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İçilebilir sıvılar ve viskozitesi 1 </w:t>
      </w:r>
      <w:proofErr w:type="spellStart"/>
      <w:proofErr w:type="gramStart"/>
      <w:r w:rsidRPr="00B10911">
        <w:rPr>
          <w:rFonts w:ascii="Times New Roman" w:eastAsia="Times New Roman" w:hAnsi="Times New Roman" w:cs="Times New Roman"/>
          <w:color w:val="1C283D"/>
          <w:sz w:val="20"/>
          <w:szCs w:val="20"/>
          <w:lang w:eastAsia="tr-TR"/>
        </w:rPr>
        <w:t>mPa.s'ı</w:t>
      </w:r>
      <w:proofErr w:type="spellEnd"/>
      <w:proofErr w:type="gramEnd"/>
      <w:r w:rsidRPr="00B10911">
        <w:rPr>
          <w:rFonts w:ascii="Times New Roman" w:eastAsia="Times New Roman" w:hAnsi="Times New Roman" w:cs="Times New Roman"/>
          <w:color w:val="1C283D"/>
          <w:sz w:val="20"/>
          <w:szCs w:val="20"/>
          <w:lang w:eastAsia="tr-TR"/>
        </w:rPr>
        <w:t xml:space="preserve"> geçen sıvılar için  % 1.</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Ancak, izin verilen değişiklik hiçbir halde ÖMM değerinin %1'inden daha küçük olmamalıdır. Bu değer, hava veya gaz kabarcıkları olması durumunda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5.4.  Doğrudan satışlar için ölçü aletleri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5.4.1. Doğrudan satışlar için ölçme sistemi, göstergedeki gösterimin sıfırlanmasını mümkün kılan araçlar ile donatılmalıdır. Ölçülen miktardan sapma mümkün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5.4.2. İşleme dayanak teşkil eden miktarın gösterimi, işlem içindeki tüm taraflar ölçüm sonucunu kabul edinceye kadar sabit kalmalıdır.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5.4.3. Doğrudan satış amaçlı ölçme sistemleri, kesintili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5.4.4. Sıvı içindeki herhangi bir hava veya gaz miktarı, </w:t>
      </w:r>
      <w:proofErr w:type="gramStart"/>
      <w:r w:rsidRPr="00B10911">
        <w:rPr>
          <w:rFonts w:ascii="Times New Roman" w:eastAsia="Times New Roman" w:hAnsi="Times New Roman" w:cs="Times New Roman"/>
          <w:color w:val="1C283D"/>
          <w:sz w:val="20"/>
          <w:szCs w:val="20"/>
          <w:lang w:eastAsia="tr-TR"/>
        </w:rPr>
        <w:t>5.3</w:t>
      </w:r>
      <w:proofErr w:type="gramEnd"/>
      <w:r w:rsidRPr="00B10911">
        <w:rPr>
          <w:rFonts w:ascii="Times New Roman" w:eastAsia="Times New Roman" w:hAnsi="Times New Roman" w:cs="Times New Roman"/>
          <w:color w:val="1C283D"/>
          <w:sz w:val="20"/>
          <w:szCs w:val="20"/>
          <w:lang w:eastAsia="tr-TR"/>
        </w:rPr>
        <w:t xml:space="preserve"> üncü maddede tanımlanan değerden büyük bir hata sapmasına yol açmamalıdır.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5.5. Yakıt dağıtıcıları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5.5.1. Yakıt dağıtıcıları üzerindeki görüntüler ölçme sırasında sıfırlanamaz özelliğe sahip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5.5.2. Gösterge sıfırlanana kadar yeni bir ölçümün başlanması engellenmelidir.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5.5.3.  Ölçme sistemine fiyat göstergesi takılması durumunda, gösterilen  fiyat ile birim fiyat ve gösterilen miktar üzerinden hesaplanan fiyat arasındaki fark, </w:t>
      </w:r>
      <w:proofErr w:type="spellStart"/>
      <w:r w:rsidRPr="00B10911">
        <w:rPr>
          <w:rFonts w:ascii="Times New Roman" w:eastAsia="Times New Roman" w:hAnsi="Times New Roman" w:cs="Times New Roman"/>
          <w:color w:val="1C283D"/>
          <w:sz w:val="20"/>
          <w:szCs w:val="20"/>
          <w:lang w:eastAsia="tr-TR"/>
        </w:rPr>
        <w:t>E</w:t>
      </w:r>
      <w:r w:rsidRPr="00B10911">
        <w:rPr>
          <w:rFonts w:ascii="Times New Roman" w:eastAsia="Times New Roman" w:hAnsi="Times New Roman" w:cs="Times New Roman"/>
          <w:color w:val="1C283D"/>
          <w:sz w:val="20"/>
          <w:szCs w:val="20"/>
          <w:vertAlign w:val="subscript"/>
          <w:lang w:eastAsia="tr-TR"/>
        </w:rPr>
        <w:t>min</w:t>
      </w:r>
      <w:r w:rsidRPr="00B10911">
        <w:rPr>
          <w:rFonts w:ascii="Times New Roman" w:eastAsia="Times New Roman" w:hAnsi="Times New Roman" w:cs="Times New Roman"/>
          <w:color w:val="1C283D"/>
          <w:sz w:val="20"/>
          <w:szCs w:val="20"/>
          <w:lang w:eastAsia="tr-TR"/>
        </w:rPr>
        <w:t>'a</w:t>
      </w:r>
      <w:proofErr w:type="spellEnd"/>
      <w:r w:rsidRPr="00B10911">
        <w:rPr>
          <w:rFonts w:ascii="Times New Roman" w:eastAsia="Times New Roman" w:hAnsi="Times New Roman" w:cs="Times New Roman"/>
          <w:color w:val="1C283D"/>
          <w:sz w:val="20"/>
          <w:szCs w:val="20"/>
          <w:lang w:eastAsia="tr-TR"/>
        </w:rPr>
        <w:t xml:space="preserve"> karşılık gelen fiyatı aşmamalıdır. Ancak bu fark, en küçük parasal değerden daha düşük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6.</w:t>
      </w: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b/>
          <w:bCs/>
          <w:color w:val="1C283D"/>
          <w:sz w:val="20"/>
          <w:szCs w:val="20"/>
          <w:lang w:eastAsia="tr-TR"/>
        </w:rPr>
        <w:t>Güç kaynağı arızası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Ölçme sistemi, ana güç kaynağı cihazının arızalanması sırasında tüm ölçme fonksiyonlarını koruyacak bir acil durum güç kaynağı cihazı ile veya ana güç kaynağı cihazının arızası anında  akışı durduran cihazlar ve devam eden işlemin tamamlanmasına izin vermek amacıyla mevcut verileri kaydeden ve görüntüleyen cihazlar ile donatılmalıdır.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7. Kullanıma sunma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4"/>
          <w:szCs w:val="24"/>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5</w:t>
      </w:r>
    </w:p>
    <w:tbl>
      <w:tblPr>
        <w:tblW w:w="7884" w:type="dxa"/>
        <w:jc w:val="center"/>
        <w:tblCellMar>
          <w:left w:w="0" w:type="dxa"/>
          <w:right w:w="0" w:type="dxa"/>
        </w:tblCellMar>
        <w:tblLook w:val="04A0" w:firstRow="1" w:lastRow="0" w:firstColumn="1" w:lastColumn="0" w:noHBand="0" w:noVBand="1"/>
      </w:tblPr>
      <w:tblGrid>
        <w:gridCol w:w="1439"/>
        <w:gridCol w:w="6445"/>
      </w:tblGrid>
      <w:tr w:rsidR="00B10911" w:rsidRPr="00B10911" w:rsidTr="00B10911">
        <w:trPr>
          <w:trHeight w:val="204"/>
          <w:jc w:val="center"/>
        </w:trPr>
        <w:tc>
          <w:tcPr>
            <w:tcW w:w="1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04"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Doğruluk sınıfı</w:t>
            </w:r>
          </w:p>
        </w:tc>
        <w:tc>
          <w:tcPr>
            <w:tcW w:w="64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04"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Ölçme sisteminin tipi</w:t>
            </w:r>
          </w:p>
        </w:tc>
      </w:tr>
      <w:tr w:rsidR="00B10911" w:rsidRPr="00B10911" w:rsidTr="00B10911">
        <w:trPr>
          <w:trHeight w:val="204"/>
          <w:jc w:val="center"/>
        </w:trPr>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04"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0,3</w:t>
            </w:r>
          </w:p>
        </w:tc>
        <w:tc>
          <w:tcPr>
            <w:tcW w:w="6445"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04"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Boru hatlarındaki ölçme sistemleri</w:t>
            </w:r>
          </w:p>
        </w:tc>
      </w:tr>
      <w:tr w:rsidR="00B10911" w:rsidRPr="00B10911" w:rsidTr="00B10911">
        <w:trPr>
          <w:trHeight w:val="1456"/>
          <w:jc w:val="center"/>
        </w:trPr>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0,5</w:t>
            </w:r>
          </w:p>
        </w:tc>
        <w:tc>
          <w:tcPr>
            <w:tcW w:w="6445"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both"/>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Tüm ölçme sistemleri, bu tablonun başka bir yerinde farklı şekilde belirtilmemiş ise,  özellikle:</w:t>
            </w:r>
          </w:p>
          <w:p w:rsidR="00B10911" w:rsidRPr="00B10911" w:rsidRDefault="00B10911" w:rsidP="00B10911">
            <w:pPr>
              <w:spacing w:after="0" w:line="240" w:lineRule="atLeast"/>
              <w:jc w:val="both"/>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Yakıt dağıtıcıları ( sıvılaştırılmış gazlar dışında)</w:t>
            </w:r>
          </w:p>
          <w:p w:rsidR="00B10911" w:rsidRPr="00B10911" w:rsidRDefault="00B10911" w:rsidP="00B10911">
            <w:pPr>
              <w:spacing w:after="0" w:line="240" w:lineRule="atLeast"/>
              <w:jc w:val="both"/>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  Düşük </w:t>
            </w:r>
            <w:proofErr w:type="spellStart"/>
            <w:r w:rsidRPr="00B10911">
              <w:rPr>
                <w:rFonts w:ascii="Times New Roman" w:eastAsia="Times New Roman" w:hAnsi="Times New Roman" w:cs="Times New Roman"/>
                <w:sz w:val="20"/>
                <w:szCs w:val="20"/>
                <w:lang w:eastAsia="tr-TR"/>
              </w:rPr>
              <w:t>viskoziteli</w:t>
            </w:r>
            <w:proofErr w:type="spellEnd"/>
            <w:r w:rsidRPr="00B10911">
              <w:rPr>
                <w:rFonts w:ascii="Times New Roman" w:eastAsia="Times New Roman" w:hAnsi="Times New Roman" w:cs="Times New Roman"/>
                <w:sz w:val="20"/>
                <w:szCs w:val="20"/>
                <w:lang w:eastAsia="tr-TR"/>
              </w:rPr>
              <w:t xml:space="preserve"> ( &lt; 20 </w:t>
            </w:r>
            <w:proofErr w:type="spellStart"/>
            <w:proofErr w:type="gramStart"/>
            <w:r w:rsidRPr="00B10911">
              <w:rPr>
                <w:rFonts w:ascii="Times New Roman" w:eastAsia="Times New Roman" w:hAnsi="Times New Roman" w:cs="Times New Roman"/>
                <w:sz w:val="20"/>
                <w:szCs w:val="20"/>
                <w:lang w:eastAsia="tr-TR"/>
              </w:rPr>
              <w:t>mPa.s</w:t>
            </w:r>
            <w:proofErr w:type="spellEnd"/>
            <w:proofErr w:type="gramEnd"/>
            <w:r w:rsidRPr="00B10911">
              <w:rPr>
                <w:rFonts w:ascii="Times New Roman" w:eastAsia="Times New Roman" w:hAnsi="Times New Roman" w:cs="Times New Roman"/>
                <w:sz w:val="20"/>
                <w:szCs w:val="20"/>
                <w:lang w:eastAsia="tr-TR"/>
              </w:rPr>
              <w:t>) sıvılar için karayolu tankerlerine ilişkin ölçme sistemleri </w:t>
            </w:r>
          </w:p>
          <w:p w:rsidR="00B10911" w:rsidRPr="00B10911" w:rsidRDefault="00B10911" w:rsidP="00B10911">
            <w:pPr>
              <w:spacing w:after="0" w:line="240" w:lineRule="atLeast"/>
              <w:jc w:val="both"/>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Gemilerin, demiryolu ve karayolu tankerlerinin </w:t>
            </w:r>
            <w:r w:rsidRPr="00B10911">
              <w:rPr>
                <w:rFonts w:ascii="Times New Roman" w:eastAsia="Times New Roman" w:hAnsi="Times New Roman" w:cs="Times New Roman"/>
                <w:sz w:val="20"/>
                <w:szCs w:val="20"/>
                <w:vertAlign w:val="superscript"/>
                <w:lang w:eastAsia="tr-TR"/>
              </w:rPr>
              <w:t>(1)</w:t>
            </w:r>
            <w:r w:rsidRPr="00B10911">
              <w:rPr>
                <w:rFonts w:ascii="Times New Roman" w:eastAsia="Times New Roman" w:hAnsi="Times New Roman" w:cs="Times New Roman"/>
                <w:sz w:val="20"/>
                <w:szCs w:val="20"/>
                <w:lang w:eastAsia="tr-TR"/>
              </w:rPr>
              <w:t> boşaltılması ve yüklenmesi için ölçme sistemleri</w:t>
            </w:r>
          </w:p>
          <w:p w:rsidR="00B10911" w:rsidRPr="00B10911" w:rsidRDefault="00B10911" w:rsidP="00B10911">
            <w:pPr>
              <w:spacing w:after="0" w:line="240" w:lineRule="atLeast"/>
              <w:jc w:val="both"/>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Süt ölçme sistemleri</w:t>
            </w:r>
          </w:p>
          <w:p w:rsidR="00B10911" w:rsidRPr="00B10911" w:rsidRDefault="00B10911" w:rsidP="00B10911">
            <w:pPr>
              <w:spacing w:after="0" w:line="240" w:lineRule="atLeast"/>
              <w:jc w:val="both"/>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Uçakların yakıt ikmali için ölçme sistemleri</w:t>
            </w:r>
          </w:p>
        </w:tc>
      </w:tr>
      <w:tr w:rsidR="00B10911" w:rsidRPr="00B10911" w:rsidTr="00B10911">
        <w:trPr>
          <w:trHeight w:val="1651"/>
          <w:jc w:val="center"/>
        </w:trPr>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w:t>
            </w:r>
          </w:p>
        </w:tc>
        <w:tc>
          <w:tcPr>
            <w:tcW w:w="6445"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Basınç altındaki -10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 veya üzerindeki bir sıcaklıkta  ölçülen sıvılaştırılmış gazlara ait  ölçme sistemleri</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Normalde 0,3 veya 0,5 sınıfında olan ancak sıvılar için kullanılan ölçme sistemleri;</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Sıcaklıkları -10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C'dan az  veya  50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C'dan büyük olan,</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lastRenderedPageBreak/>
              <w:t xml:space="preserve">-  Dinamik viskozitesi 1000 </w:t>
            </w:r>
            <w:proofErr w:type="spellStart"/>
            <w:proofErr w:type="gramStart"/>
            <w:r w:rsidRPr="00B10911">
              <w:rPr>
                <w:rFonts w:ascii="Times New Roman" w:eastAsia="Times New Roman" w:hAnsi="Times New Roman" w:cs="Times New Roman"/>
                <w:sz w:val="20"/>
                <w:szCs w:val="20"/>
                <w:lang w:eastAsia="tr-TR"/>
              </w:rPr>
              <w:t>mPa.s</w:t>
            </w:r>
            <w:proofErr w:type="spellEnd"/>
            <w:proofErr w:type="gramEnd"/>
            <w:r w:rsidRPr="00B10911">
              <w:rPr>
                <w:rFonts w:ascii="Times New Roman" w:eastAsia="Times New Roman" w:hAnsi="Times New Roman" w:cs="Times New Roman"/>
                <w:sz w:val="20"/>
                <w:szCs w:val="20"/>
                <w:lang w:eastAsia="tr-TR"/>
              </w:rPr>
              <w:t xml:space="preserve">’ </w:t>
            </w:r>
            <w:proofErr w:type="spellStart"/>
            <w:r w:rsidRPr="00B10911">
              <w:rPr>
                <w:rFonts w:ascii="Times New Roman" w:eastAsia="Times New Roman" w:hAnsi="Times New Roman" w:cs="Times New Roman"/>
                <w:sz w:val="20"/>
                <w:szCs w:val="20"/>
                <w:lang w:eastAsia="tr-TR"/>
              </w:rPr>
              <w:t>nin</w:t>
            </w:r>
            <w:proofErr w:type="spellEnd"/>
            <w:r w:rsidRPr="00B10911">
              <w:rPr>
                <w:rFonts w:ascii="Times New Roman" w:eastAsia="Times New Roman" w:hAnsi="Times New Roman" w:cs="Times New Roman"/>
                <w:sz w:val="20"/>
                <w:szCs w:val="20"/>
                <w:lang w:eastAsia="tr-TR"/>
              </w:rPr>
              <w:t xml:space="preserve"> üzerinde olan,</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Maksimum hacimsel debisi 20 L /</w:t>
            </w:r>
            <w:proofErr w:type="spellStart"/>
            <w:r w:rsidRPr="00B10911">
              <w:rPr>
                <w:rFonts w:ascii="Times New Roman" w:eastAsia="Times New Roman" w:hAnsi="Times New Roman" w:cs="Times New Roman"/>
                <w:sz w:val="20"/>
                <w:szCs w:val="20"/>
                <w:lang w:eastAsia="tr-TR"/>
              </w:rPr>
              <w:t>h'dan</w:t>
            </w:r>
            <w:proofErr w:type="spellEnd"/>
            <w:r w:rsidRPr="00B10911">
              <w:rPr>
                <w:rFonts w:ascii="Times New Roman" w:eastAsia="Times New Roman" w:hAnsi="Times New Roman" w:cs="Times New Roman"/>
                <w:sz w:val="20"/>
                <w:szCs w:val="20"/>
                <w:lang w:eastAsia="tr-TR"/>
              </w:rPr>
              <w:t xml:space="preserve"> büyük olmayan,</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sıvılar</w:t>
            </w:r>
            <w:proofErr w:type="gramEnd"/>
            <w:r w:rsidRPr="00B10911">
              <w:rPr>
                <w:rFonts w:ascii="Times New Roman" w:eastAsia="Times New Roman" w:hAnsi="Times New Roman" w:cs="Times New Roman"/>
                <w:sz w:val="20"/>
                <w:szCs w:val="20"/>
                <w:lang w:eastAsia="tr-TR"/>
              </w:rPr>
              <w:t>.</w:t>
            </w:r>
          </w:p>
        </w:tc>
      </w:tr>
      <w:tr w:rsidR="00B10911" w:rsidRPr="00B10911" w:rsidTr="00B10911">
        <w:trPr>
          <w:trHeight w:val="831"/>
          <w:jc w:val="center"/>
        </w:trPr>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lastRenderedPageBreak/>
              <w:t>1,5</w:t>
            </w:r>
          </w:p>
        </w:tc>
        <w:tc>
          <w:tcPr>
            <w:tcW w:w="6445"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Sıvılaştırılmış karbondioksit için ölçme sistemleri</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Basınç altında  - 10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C'nin altındaki bir sıcaklıkta sıvılaştırılmış gazlara (</w:t>
            </w:r>
            <w:proofErr w:type="spellStart"/>
            <w:r w:rsidRPr="00B10911">
              <w:rPr>
                <w:rFonts w:ascii="Times New Roman" w:eastAsia="Times New Roman" w:hAnsi="Times New Roman" w:cs="Times New Roman"/>
                <w:sz w:val="20"/>
                <w:szCs w:val="20"/>
                <w:lang w:eastAsia="tr-TR"/>
              </w:rPr>
              <w:t>kriyojenik</w:t>
            </w:r>
            <w:proofErr w:type="spellEnd"/>
            <w:r w:rsidRPr="00B10911">
              <w:rPr>
                <w:rFonts w:ascii="Times New Roman" w:eastAsia="Times New Roman" w:hAnsi="Times New Roman" w:cs="Times New Roman"/>
                <w:sz w:val="20"/>
                <w:szCs w:val="20"/>
                <w:lang w:eastAsia="tr-TR"/>
              </w:rPr>
              <w:t xml:space="preserve"> sıvılar dışında) ait  ölçme sistemleri</w:t>
            </w:r>
          </w:p>
        </w:tc>
      </w:tr>
      <w:tr w:rsidR="00B10911" w:rsidRPr="00B10911" w:rsidTr="00B10911">
        <w:trPr>
          <w:trHeight w:val="204"/>
          <w:jc w:val="center"/>
        </w:trPr>
        <w:tc>
          <w:tcPr>
            <w:tcW w:w="1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04"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2,5</w:t>
            </w:r>
          </w:p>
        </w:tc>
        <w:tc>
          <w:tcPr>
            <w:tcW w:w="6445"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04" w:lineRule="atLeast"/>
              <w:rPr>
                <w:rFonts w:ascii="Times New Roman" w:eastAsia="Times New Roman" w:hAnsi="Times New Roman" w:cs="Times New Roman"/>
                <w:sz w:val="24"/>
                <w:szCs w:val="24"/>
                <w:lang w:eastAsia="tr-TR"/>
              </w:rPr>
            </w:pPr>
            <w:proofErr w:type="spellStart"/>
            <w:r w:rsidRPr="00B10911">
              <w:rPr>
                <w:rFonts w:ascii="Times New Roman" w:eastAsia="Times New Roman" w:hAnsi="Times New Roman" w:cs="Times New Roman"/>
                <w:sz w:val="20"/>
                <w:szCs w:val="20"/>
                <w:lang w:eastAsia="tr-TR"/>
              </w:rPr>
              <w:t>Kriyojenik</w:t>
            </w:r>
            <w:proofErr w:type="spellEnd"/>
            <w:r w:rsidRPr="00B10911">
              <w:rPr>
                <w:rFonts w:ascii="Times New Roman" w:eastAsia="Times New Roman" w:hAnsi="Times New Roman" w:cs="Times New Roman"/>
                <w:sz w:val="20"/>
                <w:szCs w:val="20"/>
                <w:lang w:eastAsia="tr-TR"/>
              </w:rPr>
              <w:t xml:space="preserve"> sıvılara ait ölçme sistemleri ( sıcaklık   -153  </w:t>
            </w:r>
            <w:r w:rsidRPr="00B10911">
              <w:rPr>
                <w:rFonts w:ascii="Times New Roman" w:eastAsia="Times New Roman" w:hAnsi="Times New Roman" w:cs="Times New Roman"/>
                <w:sz w:val="20"/>
                <w:szCs w:val="20"/>
                <w:vertAlign w:val="superscript"/>
                <w:lang w:eastAsia="tr-TR"/>
              </w:rPr>
              <w:t>0</w:t>
            </w:r>
            <w:r w:rsidRPr="00B10911">
              <w:rPr>
                <w:rFonts w:ascii="Times New Roman" w:eastAsia="Times New Roman" w:hAnsi="Times New Roman" w:cs="Times New Roman"/>
                <w:sz w:val="20"/>
                <w:szCs w:val="20"/>
                <w:lang w:eastAsia="tr-TR"/>
              </w:rPr>
              <w:t>C'ın altında)</w:t>
            </w:r>
          </w:p>
        </w:tc>
      </w:tr>
      <w:tr w:rsidR="00B10911" w:rsidRPr="00B10911" w:rsidTr="00B10911">
        <w:trPr>
          <w:trHeight w:val="625"/>
          <w:jc w:val="center"/>
        </w:trPr>
        <w:tc>
          <w:tcPr>
            <w:tcW w:w="788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both"/>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vertAlign w:val="superscript"/>
                <w:lang w:eastAsia="tr-TR"/>
              </w:rPr>
              <w:t>(1)</w:t>
            </w:r>
            <w:r w:rsidRPr="00B10911">
              <w:rPr>
                <w:rFonts w:ascii="Times New Roman" w:eastAsia="Times New Roman" w:hAnsi="Times New Roman" w:cs="Times New Roman"/>
                <w:sz w:val="20"/>
                <w:szCs w:val="20"/>
                <w:lang w:eastAsia="tr-TR"/>
              </w:rPr>
              <w:t>  Ancak Bakanlık, gemilerin, demiryolu ve karayolu tankerlerinin boşaltılması ve yüklenmesi sırasında mineral yağlardan vergi alınması için 0,3 veya 0,5 doğruluk sınıfı ölçme sistemlerine gerek duyabilir.</w:t>
            </w:r>
          </w:p>
          <w:p w:rsidR="00B10911" w:rsidRPr="00B10911" w:rsidRDefault="00B10911" w:rsidP="00B10911">
            <w:pPr>
              <w:spacing w:after="0" w:line="240" w:lineRule="atLeast"/>
              <w:jc w:val="both"/>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Not: Ancak, imalatçı belirli bir tür ölçme sistemi için daha hassas doğruluk  belirleyebilir.</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8. Ölçü birimleri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Ölçülen miktar, mililitre, santimetreküp, litre, metreküp, gram, kilogram veya ton olarak gösterilmelidir.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Yönetmeliğin 9 uncu maddesinde atıfta bulunulan ve imalatçının aralarından seçim yapabileceği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 + F veya B + D veya H1 veya G </w:t>
      </w:r>
      <w:proofErr w:type="spellStart"/>
      <w:r w:rsidRPr="00B10911">
        <w:rPr>
          <w:rFonts w:ascii="Times New Roman" w:eastAsia="Times New Roman" w:hAnsi="Times New Roman" w:cs="Times New Roman"/>
          <w:color w:val="1C283D"/>
          <w:sz w:val="20"/>
          <w:szCs w:val="20"/>
          <w:lang w:eastAsia="tr-TR"/>
        </w:rPr>
        <w:t>dir</w:t>
      </w:r>
      <w:proofErr w:type="spell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b/>
          <w:bCs/>
          <w:color w:val="1C283D"/>
          <w:sz w:val="20"/>
          <w:szCs w:val="20"/>
          <w:lang w:eastAsia="tr-TR"/>
        </w:rPr>
        <w:t>EK MI</w:t>
      </w:r>
      <w:proofErr w:type="gramEnd"/>
      <w:r w:rsidRPr="00B10911">
        <w:rPr>
          <w:rFonts w:ascii="Times New Roman" w:eastAsia="Times New Roman" w:hAnsi="Times New Roman" w:cs="Times New Roman"/>
          <w:b/>
          <w:bCs/>
          <w:color w:val="1C283D"/>
          <w:sz w:val="20"/>
          <w:szCs w:val="20"/>
          <w:lang w:eastAsia="tr-TR"/>
        </w:rPr>
        <w:t xml:space="preserve"> – 006</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OTOMATİK TARTI ALETLERİ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1'in temel gerekleri,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özel gerekleri 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1. Bölümünde listelenen uygunluk değerlendirme yöntemleri, bir cismin kütlesini yerçekimi etkisi kullanılarak tespit etmeyi amaçlayan aşağıda belirtilen otomatik tartı aletlerine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Otomatik tartı aleti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Cihazın otomatik işlem özelliklerine ilişkin önceden belirlenmiş bir programı takip ederek ve bir operatör müdahalesi olmaksızın bir ürünün kütlesini belirleyen ölçü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Otomatik kütle belirleme terazisi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Önceden bir araya getirilmiş ayrık yüklerin (örneğin hazır ambalajlı paketler) ya da parçalardan oluşan malzeme yüklerinin tek tek kütlelerini belirleyen otomatik  tartı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Otomatik kontrol terazisi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Kütle değerlerindeki fark ve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bir ayar noktasına göre farklı kütlelerdeki nesneleri iki veya daha fazla alt gruba ayıran otomatik kütle belirleme  terazisidir.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Ağırlık </w:t>
      </w:r>
      <w:proofErr w:type="spellStart"/>
      <w:r w:rsidRPr="00B10911">
        <w:rPr>
          <w:rFonts w:ascii="Times New Roman" w:eastAsia="Times New Roman" w:hAnsi="Times New Roman" w:cs="Times New Roman"/>
          <w:b/>
          <w:bCs/>
          <w:color w:val="1C283D"/>
          <w:sz w:val="20"/>
          <w:szCs w:val="20"/>
          <w:lang w:eastAsia="tr-TR"/>
        </w:rPr>
        <w:t>etiketleyici</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Farklı  nesnelerin, ağırlık değeri ile  etiketlendiği kütle belirleme terazisidir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Ağırlık/fiyat </w:t>
      </w:r>
      <w:proofErr w:type="spellStart"/>
      <w:r w:rsidRPr="00B10911">
        <w:rPr>
          <w:rFonts w:ascii="Times New Roman" w:eastAsia="Times New Roman" w:hAnsi="Times New Roman" w:cs="Times New Roman"/>
          <w:b/>
          <w:bCs/>
          <w:color w:val="1C283D"/>
          <w:sz w:val="20"/>
          <w:szCs w:val="20"/>
          <w:lang w:eastAsia="tr-TR"/>
        </w:rPr>
        <w:t>etiketleyici</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Farklı  nesnelerin, ağırlık ve fiyat değeri ile  etiketlendiği kütle belirleme terazisidir.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Otomatik </w:t>
      </w:r>
      <w:proofErr w:type="spellStart"/>
      <w:r w:rsidRPr="00B10911">
        <w:rPr>
          <w:rFonts w:ascii="Times New Roman" w:eastAsia="Times New Roman" w:hAnsi="Times New Roman" w:cs="Times New Roman"/>
          <w:b/>
          <w:bCs/>
          <w:color w:val="1C283D"/>
          <w:sz w:val="20"/>
          <w:szCs w:val="20"/>
          <w:lang w:eastAsia="tr-TR"/>
        </w:rPr>
        <w:t>gravimetrik</w:t>
      </w:r>
      <w:proofErr w:type="spellEnd"/>
      <w:r w:rsidRPr="00B10911">
        <w:rPr>
          <w:rFonts w:ascii="Times New Roman" w:eastAsia="Times New Roman" w:hAnsi="Times New Roman" w:cs="Times New Roman"/>
          <w:b/>
          <w:bCs/>
          <w:color w:val="1C283D"/>
          <w:sz w:val="20"/>
          <w:szCs w:val="20"/>
          <w:lang w:eastAsia="tr-TR"/>
        </w:rPr>
        <w:t xml:space="preserve"> dolum terazisi </w:t>
      </w:r>
    </w:p>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Dökme üründen, sabit kütle olarak farz edilen ürünü  önceden belirlenmiş kaplara dolduran otomatik tartı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Kesintili  toplayıcı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Dökme bir  ürünün kütlesini  ayrık yüklere bölerek   tespit eden  otomatik tartı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Her bir ayrık yükün kütlesi sırayla belirlenir ve toplanır. Her bir ayrık yük daha sonra toplama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xml:space="preserve"> edilir.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Sürekli  toplayıcı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Dökme bir ürünün kütlesini, ürünü sistematik olarak bölmeden ve konveyör bandın hareketi kesilmeden, bir konveyör bant üzerinde sürekli olarak ölçen otomatik tartı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Ray kantarı</w:t>
      </w: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b/>
          <w:bCs/>
          <w:color w:val="1C283D"/>
          <w:sz w:val="20"/>
          <w:szCs w:val="20"/>
          <w:lang w:eastAsia="tr-TR"/>
        </w:rPr>
        <w:t>Demiryolu ağırlık köprüsü)</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Demiryolu araçlarını taşımaya yarayan raylar da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xml:space="preserve"> olmak üzere bir yük algılayıcısına sahip otomatik tartı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ÖZEL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BÖLÜM I - Otomatik tartı aletlerinin tüm tipleri için ortak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 Nominal çalışma şartları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İmalatçı, otomatik tartı aletinin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çalışma şartlarını aşağıdaki şekilde belirlemelidir.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 Ölçülen büyüklük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Maksimum ve minimum kapasitesi  cinsinden ölçme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 Elektriksel besleme etki büyüklükleri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AC gerilim beslemesi durumunda;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AC gerilim beslemesi, ya da AC gerilim sınırları.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DC gerilim beslemesi durumunda;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ve minimum DC gerilim beslemesi ya da DC gerilim sınırları.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 Mekanik ve iklimsel etki büyüklükleri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aşağıdaki bölümlerinde aksi belirtilmedikçe, alt ve üst değerler arasındaki minimum sıcaklık farkı 30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1’in 1.3.2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maddesine göre, mekanik ortam sınıfları uygulanamaz. Özel bir mekanik gerilme (zorlama) altında kullanılan, örneğin taşıtlara yerleştirilmiş otomatik tartı aletleri için, imalatçı kullanımdaki mekanik şartları tanımlamalıdır.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1.4.  Diğer etki büyüklükleri için (varsa);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İşlem hızı veya hızları,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Tartılacak olan ürün veya ürünlerin özellikleri.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2. İzin verilebilir bozukluk etkisi - Elektromanyetik ortam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ilgili bölümünde her bir otomatik tartı aleti tipi için gerekli performans ve kritik değişim değerleri verilmiştir.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3. Uygunluk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3.1. Eğim etkilerini, yüklemeyi ve işlem hızını sınırlamak amacıyla, normal işleyişte maksimum izin verilebilir hataları (MİH' </w:t>
      </w:r>
      <w:proofErr w:type="spellStart"/>
      <w:r w:rsidRPr="00B10911">
        <w:rPr>
          <w:rFonts w:ascii="Times New Roman" w:eastAsia="Times New Roman" w:hAnsi="Times New Roman" w:cs="Times New Roman"/>
          <w:color w:val="1C283D"/>
          <w:sz w:val="20"/>
          <w:szCs w:val="20"/>
          <w:lang w:eastAsia="tr-TR"/>
        </w:rPr>
        <w:t>leri</w:t>
      </w:r>
      <w:proofErr w:type="spellEnd"/>
      <w:r w:rsidRPr="00B10911">
        <w:rPr>
          <w:rFonts w:ascii="Times New Roman" w:eastAsia="Times New Roman" w:hAnsi="Times New Roman" w:cs="Times New Roman"/>
          <w:color w:val="1C283D"/>
          <w:sz w:val="20"/>
          <w:szCs w:val="20"/>
          <w:lang w:eastAsia="tr-TR"/>
        </w:rPr>
        <w:t>) aşmayacak şekilde araçlar temin edilmelidir.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3.2. Normal çalışma süresince, ölçü aletinin </w:t>
      </w:r>
      <w:proofErr w:type="spellStart"/>
      <w:r w:rsidRPr="00B10911">
        <w:rPr>
          <w:rFonts w:ascii="Times New Roman" w:eastAsia="Times New Roman" w:hAnsi="Times New Roman" w:cs="Times New Roman"/>
          <w:color w:val="1C283D"/>
          <w:sz w:val="20"/>
          <w:szCs w:val="20"/>
          <w:lang w:eastAsia="tr-TR"/>
        </w:rPr>
        <w:t>MİH'lere</w:t>
      </w:r>
      <w:proofErr w:type="spellEnd"/>
      <w:r w:rsidRPr="00B10911">
        <w:rPr>
          <w:rFonts w:ascii="Times New Roman" w:eastAsia="Times New Roman" w:hAnsi="Times New Roman" w:cs="Times New Roman"/>
          <w:color w:val="1C283D"/>
          <w:sz w:val="20"/>
          <w:szCs w:val="20"/>
          <w:lang w:eastAsia="tr-TR"/>
        </w:rPr>
        <w:t xml:space="preserve"> uyabilmesi için uygun malzeme taşıma üniteleri sağlanmalıdır.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3.3. Herhangi bir operatör kontrol ara birimi belirgin ve etkin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3.4. Varsa, göstergenin doğruluğu operatör tarafından doğrulanabilmelidir.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3.5. Normal çalışma sırasında </w:t>
      </w:r>
      <w:proofErr w:type="spellStart"/>
      <w:r w:rsidRPr="00B10911">
        <w:rPr>
          <w:rFonts w:ascii="Times New Roman" w:eastAsia="Times New Roman" w:hAnsi="Times New Roman" w:cs="Times New Roman"/>
          <w:color w:val="1C283D"/>
          <w:sz w:val="20"/>
          <w:szCs w:val="20"/>
          <w:lang w:eastAsia="tr-TR"/>
        </w:rPr>
        <w:t>MİH'lere</w:t>
      </w:r>
      <w:proofErr w:type="spellEnd"/>
      <w:r w:rsidRPr="00B10911">
        <w:rPr>
          <w:rFonts w:ascii="Times New Roman" w:eastAsia="Times New Roman" w:hAnsi="Times New Roman" w:cs="Times New Roman"/>
          <w:color w:val="1C283D"/>
          <w:sz w:val="20"/>
          <w:szCs w:val="20"/>
          <w:lang w:eastAsia="tr-TR"/>
        </w:rPr>
        <w:t xml:space="preserve"> uyacak aletin temin edilebilmesi için uygun sıfır ayar yeteneği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3.6. Ölçüm aralığı dışındaki herhangi bir sonuç, yazılı bir çıktı alınmasının mümkün olduğu durumlarda  bu  şekilde tanımlanmalıdır.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4. 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Yönetmeliğin 9 uncu maddesinde belirtilen ve imalatçının seçebileceği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Mekanik sistemler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 D  veya B + E veya B + F veya D1 veya F1 veya G veya H1.</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Elektromekanik otomatik tartı aletleri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 D  veya B + E veya B + F veya G veya H1.</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Elektronik sistemler veya yazılım içeren sistemler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 + D  veya B + F veya G veya H1.</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BÖLÜM II - Otomatik kütle belirleme terazileri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 Doğruluk sınıfları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 Otomatik tartı aletleri imalatçı tarafından belirlenen ve X veya Y olarak gösterilen ana kategorilere ayrılır.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 Bu ana kategoriler daha sonra imalatçı tarafından belirlenen dört doğruluk sınıfına ayrılır: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XI, XII, XIII  ve XIV</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ve</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Y(I), Y(II),  Y(a)  ve Y(b)</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2.  X kategorisi otomatik tartı aletleri;  </w:t>
      </w:r>
      <w:r w:rsidRPr="00B10911">
        <w:rPr>
          <w:rFonts w:ascii="Times New Roman" w:eastAsia="Times New Roman" w:hAnsi="Times New Roman" w:cs="Times New Roman"/>
          <w:b/>
          <w:bCs/>
          <w:strike/>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2.1. X kategorisi; </w:t>
      </w:r>
      <w:proofErr w:type="gramStart"/>
      <w:r w:rsidRPr="00B10911">
        <w:rPr>
          <w:rFonts w:ascii="Times New Roman" w:eastAsia="Times New Roman" w:hAnsi="Times New Roman" w:cs="Times New Roman"/>
          <w:color w:val="1C283D"/>
          <w:sz w:val="20"/>
          <w:szCs w:val="20"/>
          <w:lang w:eastAsia="tr-TR"/>
        </w:rPr>
        <w:t>01/07/2006</w:t>
      </w:r>
      <w:proofErr w:type="gramEnd"/>
      <w:r w:rsidRPr="00B10911">
        <w:rPr>
          <w:rFonts w:ascii="Times New Roman" w:eastAsia="Times New Roman" w:hAnsi="Times New Roman" w:cs="Times New Roman"/>
          <w:color w:val="1C283D"/>
          <w:sz w:val="20"/>
          <w:szCs w:val="20"/>
          <w:lang w:eastAsia="tr-TR"/>
        </w:rPr>
        <w:t xml:space="preserve"> tarihli ve 26215 sayılı Resmi Gazetede yayımlanan Hazır Ambalajlı Sıvı Mamullerin Hacim Tespitine Dair Yönetmelik  ve 10/04/2002 tarihli ve 24722 sayılı Resmi Gazetede yayımlanan Hazır Ambalajlı Mamullerin Ağırlık ve Hacim Esasına Göre Net Miktar Tespitine Dair Yönetmelik hükümlerine  uygun olarak imal edilen, hazır ambalajları kontrol etmek için kullanılan otomatik tartı aletlerine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2.2. Bu Bölümün  </w:t>
      </w:r>
      <w:proofErr w:type="gramStart"/>
      <w:r w:rsidRPr="00B10911">
        <w:rPr>
          <w:rFonts w:ascii="Times New Roman" w:eastAsia="Times New Roman" w:hAnsi="Times New Roman" w:cs="Times New Roman"/>
          <w:color w:val="1C283D"/>
          <w:sz w:val="20"/>
          <w:szCs w:val="20"/>
          <w:lang w:eastAsia="tr-TR"/>
        </w:rPr>
        <w:t>4.2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maksimum izin verilebilir </w:t>
      </w:r>
      <w:proofErr w:type="spellStart"/>
      <w:r w:rsidRPr="00B10911">
        <w:rPr>
          <w:rFonts w:ascii="Times New Roman" w:eastAsia="Times New Roman" w:hAnsi="Times New Roman" w:cs="Times New Roman"/>
          <w:color w:val="1C283D"/>
          <w:sz w:val="20"/>
          <w:szCs w:val="20"/>
          <w:lang w:eastAsia="tr-TR"/>
        </w:rPr>
        <w:t>standard</w:t>
      </w:r>
      <w:proofErr w:type="spellEnd"/>
      <w:r w:rsidRPr="00B10911">
        <w:rPr>
          <w:rFonts w:ascii="Times New Roman" w:eastAsia="Times New Roman" w:hAnsi="Times New Roman" w:cs="Times New Roman"/>
          <w:color w:val="1C283D"/>
          <w:sz w:val="20"/>
          <w:szCs w:val="20"/>
          <w:lang w:eastAsia="tr-TR"/>
        </w:rPr>
        <w:t xml:space="preserve"> sapmayı belirlemek için, doğruluk sınıflarına bir (x) faktörü eklenir.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 (x) faktörünü  k negatif bir tamsayı veya sıfır olmak üzere, (x) ≤ 2 ve 1 x 10</w:t>
      </w:r>
      <w:r w:rsidRPr="00B10911">
        <w:rPr>
          <w:rFonts w:ascii="Times New Roman" w:eastAsia="Times New Roman" w:hAnsi="Times New Roman" w:cs="Times New Roman"/>
          <w:color w:val="1C283D"/>
          <w:sz w:val="20"/>
          <w:szCs w:val="20"/>
          <w:vertAlign w:val="superscript"/>
          <w:lang w:eastAsia="tr-TR"/>
        </w:rPr>
        <w:t>k</w:t>
      </w:r>
      <w:r w:rsidRPr="00B10911">
        <w:rPr>
          <w:rFonts w:ascii="Times New Roman" w:eastAsia="Times New Roman" w:hAnsi="Times New Roman" w:cs="Times New Roman"/>
          <w:color w:val="1C283D"/>
          <w:sz w:val="20"/>
          <w:szCs w:val="20"/>
          <w:lang w:eastAsia="tr-TR"/>
        </w:rPr>
        <w:t>  veya  2 x 10</w:t>
      </w:r>
      <w:r w:rsidRPr="00B10911">
        <w:rPr>
          <w:rFonts w:ascii="Times New Roman" w:eastAsia="Times New Roman" w:hAnsi="Times New Roman" w:cs="Times New Roman"/>
          <w:color w:val="1C283D"/>
          <w:sz w:val="20"/>
          <w:szCs w:val="20"/>
          <w:vertAlign w:val="superscript"/>
          <w:lang w:eastAsia="tr-TR"/>
        </w:rPr>
        <w:t>k  </w:t>
      </w:r>
      <w:r w:rsidRPr="00B10911">
        <w:rPr>
          <w:rFonts w:ascii="Times New Roman" w:eastAsia="Times New Roman" w:hAnsi="Times New Roman" w:cs="Times New Roman"/>
          <w:color w:val="1C283D"/>
          <w:sz w:val="20"/>
          <w:szCs w:val="20"/>
          <w:lang w:eastAsia="tr-TR"/>
        </w:rPr>
        <w:t>veya 5x</w:t>
      </w:r>
      <w:r w:rsidRPr="00B10911">
        <w:rPr>
          <w:rFonts w:ascii="Times New Roman" w:eastAsia="Times New Roman" w:hAnsi="Times New Roman" w:cs="Times New Roman"/>
          <w:color w:val="1C283D"/>
          <w:sz w:val="20"/>
          <w:szCs w:val="20"/>
          <w:vertAlign w:val="superscript"/>
          <w:lang w:eastAsia="tr-TR"/>
        </w:rPr>
        <w:t> </w:t>
      </w:r>
      <w:r w:rsidRPr="00B10911">
        <w:rPr>
          <w:rFonts w:ascii="Times New Roman" w:eastAsia="Times New Roman" w:hAnsi="Times New Roman" w:cs="Times New Roman"/>
          <w:color w:val="1C283D"/>
          <w:sz w:val="20"/>
          <w:szCs w:val="20"/>
          <w:lang w:eastAsia="tr-TR"/>
        </w:rPr>
        <w:t>10</w:t>
      </w:r>
      <w:r w:rsidRPr="00B10911">
        <w:rPr>
          <w:rFonts w:ascii="Times New Roman" w:eastAsia="Times New Roman" w:hAnsi="Times New Roman" w:cs="Times New Roman"/>
          <w:color w:val="1C283D"/>
          <w:sz w:val="20"/>
          <w:szCs w:val="20"/>
          <w:vertAlign w:val="superscript"/>
          <w:lang w:eastAsia="tr-TR"/>
        </w:rPr>
        <w:t>k </w:t>
      </w:r>
      <w:r w:rsidRPr="00B10911">
        <w:rPr>
          <w:rFonts w:ascii="Times New Roman" w:eastAsia="Times New Roman" w:hAnsi="Times New Roman" w:cs="Times New Roman"/>
          <w:color w:val="1C283D"/>
          <w:sz w:val="20"/>
          <w:szCs w:val="20"/>
          <w:lang w:eastAsia="tr-TR"/>
        </w:rPr>
        <w:t>şeklinde belirlemelidir.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3. Y kategorisi otomatik tartı  aletleri</w:t>
      </w:r>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Y Kategorisi; diğer tüm otomatik kütle belirleme  terazilerine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4. MİH</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4.1. X kategorisi otomatik tartı aletleri için ortalama hata / Y kategorisi otomatik tartı aletleri için  </w:t>
      </w:r>
      <w:proofErr w:type="spellStart"/>
      <w:r w:rsidRPr="00B10911">
        <w:rPr>
          <w:rFonts w:ascii="Times New Roman" w:eastAsia="Times New Roman" w:hAnsi="Times New Roman" w:cs="Times New Roman"/>
          <w:color w:val="1C283D"/>
          <w:sz w:val="20"/>
          <w:szCs w:val="20"/>
          <w:lang w:eastAsia="tr-TR"/>
        </w:rPr>
        <w:t>MİH’ler</w:t>
      </w:r>
      <w:proofErr w:type="spellEnd"/>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1</w:t>
      </w:r>
    </w:p>
    <w:tbl>
      <w:tblPr>
        <w:tblW w:w="8083" w:type="dxa"/>
        <w:shd w:val="clear" w:color="auto" w:fill="FFFFFF"/>
        <w:tblCellMar>
          <w:left w:w="0" w:type="dxa"/>
          <w:right w:w="0" w:type="dxa"/>
        </w:tblCellMar>
        <w:tblLook w:val="04A0" w:firstRow="1" w:lastRow="0" w:firstColumn="1" w:lastColumn="0" w:noHBand="0" w:noVBand="1"/>
      </w:tblPr>
      <w:tblGrid>
        <w:gridCol w:w="671"/>
        <w:gridCol w:w="737"/>
        <w:gridCol w:w="771"/>
        <w:gridCol w:w="671"/>
        <w:gridCol w:w="834"/>
        <w:gridCol w:w="587"/>
        <w:gridCol w:w="652"/>
        <w:gridCol w:w="594"/>
        <w:gridCol w:w="1128"/>
        <w:gridCol w:w="1438"/>
      </w:tblGrid>
      <w:tr w:rsidR="00B10911" w:rsidRPr="00B10911" w:rsidTr="00B10911">
        <w:tc>
          <w:tcPr>
            <w:tcW w:w="6283" w:type="dxa"/>
            <w:gridSpan w:val="8"/>
            <w:tcBorders>
              <w:top w:val="single" w:sz="8" w:space="0" w:color="auto"/>
              <w:left w:val="single" w:sz="8" w:space="0" w:color="auto"/>
              <w:bottom w:val="single" w:sz="8" w:space="0" w:color="auto"/>
              <w:right w:val="single" w:sz="8" w:space="0" w:color="auto"/>
            </w:tcBorders>
            <w:shd w:val="clear" w:color="auto" w:fill="FFFFFF"/>
            <w:vAlign w:val="cente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Muayene sabiti  (e) cinsinden net yük (m)</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Maksimum izin verilebilir ortalama hata</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Maksimum izin verilebilir  hata</w:t>
            </w:r>
          </w:p>
        </w:tc>
      </w:tr>
      <w:tr w:rsidR="00B10911" w:rsidRPr="00B10911" w:rsidTr="00B10911">
        <w:tc>
          <w:tcPr>
            <w:tcW w:w="8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XI</w:t>
            </w:r>
          </w:p>
        </w:tc>
        <w:tc>
          <w:tcPr>
            <w:tcW w:w="8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Y(I)</w:t>
            </w:r>
          </w:p>
        </w:tc>
        <w:tc>
          <w:tcPr>
            <w:tcW w:w="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XII</w:t>
            </w:r>
          </w:p>
        </w:tc>
        <w:tc>
          <w:tcPr>
            <w:tcW w:w="7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Y(II)</w:t>
            </w:r>
          </w:p>
        </w:tc>
        <w:tc>
          <w:tcPr>
            <w:tcW w:w="10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XIII</w:t>
            </w:r>
          </w:p>
        </w:tc>
        <w:tc>
          <w:tcPr>
            <w:tcW w:w="5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Y(a)</w:t>
            </w:r>
          </w:p>
        </w:tc>
        <w:tc>
          <w:tcPr>
            <w:tcW w:w="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XIV</w:t>
            </w:r>
          </w:p>
        </w:tc>
        <w:tc>
          <w:tcPr>
            <w:tcW w:w="5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Y(b)</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X</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Y</w:t>
            </w:r>
          </w:p>
        </w:tc>
      </w:tr>
      <w:tr w:rsidR="00B10911" w:rsidRPr="00B10911" w:rsidTr="00B10911">
        <w:tc>
          <w:tcPr>
            <w:tcW w:w="1719" w:type="dxa"/>
            <w:gridSpan w:val="2"/>
            <w:tcBorders>
              <w:top w:val="nil"/>
              <w:left w:val="single" w:sz="8" w:space="0" w:color="auto"/>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 &lt; m ≤ 50 000</w:t>
            </w:r>
          </w:p>
        </w:tc>
        <w:tc>
          <w:tcPr>
            <w:tcW w:w="1679" w:type="dxa"/>
            <w:gridSpan w:val="2"/>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 &lt; m ≤ 5 000</w:t>
            </w:r>
          </w:p>
        </w:tc>
        <w:tc>
          <w:tcPr>
            <w:tcW w:w="1625" w:type="dxa"/>
            <w:gridSpan w:val="2"/>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 &lt; m ≤ 500</w:t>
            </w:r>
          </w:p>
        </w:tc>
        <w:tc>
          <w:tcPr>
            <w:tcW w:w="12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 &lt; m ≤50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0,5 e</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 e</w:t>
            </w:r>
          </w:p>
        </w:tc>
      </w:tr>
      <w:tr w:rsidR="00B10911" w:rsidRPr="00B10911" w:rsidTr="00B10911">
        <w:tc>
          <w:tcPr>
            <w:tcW w:w="1719" w:type="dxa"/>
            <w:gridSpan w:val="2"/>
            <w:tcBorders>
              <w:top w:val="nil"/>
              <w:left w:val="single" w:sz="8" w:space="0" w:color="auto"/>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50 000 &lt; m ≤ 200 000</w:t>
            </w:r>
          </w:p>
        </w:tc>
        <w:tc>
          <w:tcPr>
            <w:tcW w:w="1679" w:type="dxa"/>
            <w:gridSpan w:val="2"/>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5 000 &lt; m ≤ 20 000</w:t>
            </w:r>
          </w:p>
        </w:tc>
        <w:tc>
          <w:tcPr>
            <w:tcW w:w="1625" w:type="dxa"/>
            <w:gridSpan w:val="2"/>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500 &lt; m ≤  2000</w:t>
            </w:r>
          </w:p>
        </w:tc>
        <w:tc>
          <w:tcPr>
            <w:tcW w:w="12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50  &lt; m ≤ 200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1,0 e</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1,5 e</w:t>
            </w:r>
          </w:p>
        </w:tc>
      </w:tr>
      <w:tr w:rsidR="00B10911" w:rsidRPr="00B10911" w:rsidTr="00B10911">
        <w:tc>
          <w:tcPr>
            <w:tcW w:w="1719" w:type="dxa"/>
            <w:gridSpan w:val="2"/>
            <w:tcBorders>
              <w:top w:val="nil"/>
              <w:left w:val="single" w:sz="8" w:space="0" w:color="auto"/>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200 000 &lt; m</w:t>
            </w:r>
          </w:p>
        </w:tc>
        <w:tc>
          <w:tcPr>
            <w:tcW w:w="1679" w:type="dxa"/>
            <w:gridSpan w:val="2"/>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20 000 &lt; m ≤100 000</w:t>
            </w:r>
          </w:p>
        </w:tc>
        <w:tc>
          <w:tcPr>
            <w:tcW w:w="1625" w:type="dxa"/>
            <w:gridSpan w:val="2"/>
            <w:tcBorders>
              <w:top w:val="nil"/>
              <w:left w:val="nil"/>
              <w:bottom w:val="single" w:sz="8" w:space="0" w:color="auto"/>
              <w:right w:val="single" w:sz="8" w:space="0" w:color="auto"/>
            </w:tcBorders>
            <w:shd w:val="clear" w:color="auto" w:fill="FFFFFF"/>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2 000 &lt; m ≤ 10 000</w:t>
            </w:r>
          </w:p>
        </w:tc>
        <w:tc>
          <w:tcPr>
            <w:tcW w:w="12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200 &lt; m ≤ 1000</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1,5 e</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2 e</w:t>
            </w:r>
          </w:p>
        </w:tc>
      </w:tr>
      <w:tr w:rsidR="00B10911" w:rsidRPr="00B10911" w:rsidTr="00B10911">
        <w:tc>
          <w:tcPr>
            <w:tcW w:w="79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82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91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9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97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58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690"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55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103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c>
          <w:tcPr>
            <w:tcW w:w="1035" w:type="dxa"/>
            <w:shd w:val="clear" w:color="auto" w:fill="FFFFFF"/>
            <w:tcMar>
              <w:top w:w="0" w:type="dxa"/>
              <w:left w:w="108" w:type="dxa"/>
              <w:bottom w:w="0" w:type="dxa"/>
              <w:right w:w="108" w:type="dxa"/>
            </w:tcMar>
            <w:vAlign w:val="center"/>
            <w:hideMark/>
          </w:tcPr>
          <w:p w:rsidR="00B10911" w:rsidRPr="00B10911" w:rsidRDefault="00B10911" w:rsidP="00B10911">
            <w:pPr>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r w:rsidRPr="00B10911">
        <w:rPr>
          <w:rFonts w:ascii="Times New Roman" w:eastAsia="Times New Roman" w:hAnsi="Times New Roman" w:cs="Times New Roman"/>
          <w:color w:val="1C283D"/>
          <w:sz w:val="20"/>
          <w:szCs w:val="20"/>
          <w:lang w:eastAsia="tr-TR"/>
        </w:rPr>
        <w:t>4.2. Standart sapma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X (x) sınıfı otomatik tartı aletinin </w:t>
      </w:r>
      <w:proofErr w:type="spellStart"/>
      <w:r w:rsidRPr="00B10911">
        <w:rPr>
          <w:rFonts w:ascii="Times New Roman" w:eastAsia="Times New Roman" w:hAnsi="Times New Roman" w:cs="Times New Roman"/>
          <w:color w:val="1C283D"/>
          <w:sz w:val="20"/>
          <w:szCs w:val="20"/>
          <w:lang w:eastAsia="tr-TR"/>
        </w:rPr>
        <w:t>standard</w:t>
      </w:r>
      <w:proofErr w:type="spellEnd"/>
      <w:r w:rsidRPr="00B10911">
        <w:rPr>
          <w:rFonts w:ascii="Times New Roman" w:eastAsia="Times New Roman" w:hAnsi="Times New Roman" w:cs="Times New Roman"/>
          <w:color w:val="1C283D"/>
          <w:sz w:val="20"/>
          <w:szCs w:val="20"/>
          <w:lang w:eastAsia="tr-TR"/>
        </w:rPr>
        <w:t xml:space="preserve"> sapması için maksimum izin verilebilir değer, (x) faktörü ile Tablo 2’de  verilen değerin çarpımıyla elde edilir.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2</w:t>
      </w:r>
    </w:p>
    <w:tbl>
      <w:tblPr>
        <w:tblW w:w="7930" w:type="dxa"/>
        <w:jc w:val="center"/>
        <w:tblCellMar>
          <w:left w:w="0" w:type="dxa"/>
          <w:right w:w="0" w:type="dxa"/>
        </w:tblCellMar>
        <w:tblLook w:val="04A0" w:firstRow="1" w:lastRow="0" w:firstColumn="1" w:lastColumn="0" w:noHBand="0" w:noVBand="1"/>
      </w:tblPr>
      <w:tblGrid>
        <w:gridCol w:w="2842"/>
        <w:gridCol w:w="5088"/>
      </w:tblGrid>
      <w:tr w:rsidR="00B10911" w:rsidRPr="00B10911" w:rsidTr="00B10911">
        <w:trPr>
          <w:trHeight w:val="220"/>
          <w:jc w:val="center"/>
        </w:trPr>
        <w:tc>
          <w:tcPr>
            <w:tcW w:w="2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Net Yük (m)</w:t>
            </w:r>
          </w:p>
        </w:tc>
        <w:tc>
          <w:tcPr>
            <w:tcW w:w="5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X (1) sınıfı için maksimum izin verilebilir </w:t>
            </w:r>
            <w:proofErr w:type="spellStart"/>
            <w:r w:rsidRPr="00B10911">
              <w:rPr>
                <w:rFonts w:ascii="Times New Roman" w:eastAsia="Times New Roman" w:hAnsi="Times New Roman" w:cs="Times New Roman"/>
                <w:sz w:val="20"/>
                <w:szCs w:val="20"/>
                <w:lang w:eastAsia="tr-TR"/>
              </w:rPr>
              <w:t>standard</w:t>
            </w:r>
            <w:proofErr w:type="spellEnd"/>
            <w:r w:rsidRPr="00B10911">
              <w:rPr>
                <w:rFonts w:ascii="Times New Roman" w:eastAsia="Times New Roman" w:hAnsi="Times New Roman" w:cs="Times New Roman"/>
                <w:sz w:val="20"/>
                <w:szCs w:val="20"/>
                <w:lang w:eastAsia="tr-TR"/>
              </w:rPr>
              <w:t xml:space="preserve"> sapma</w:t>
            </w:r>
          </w:p>
        </w:tc>
      </w:tr>
      <w:tr w:rsidR="00B10911" w:rsidRPr="00B10911" w:rsidTr="00B10911">
        <w:trPr>
          <w:trHeight w:val="220"/>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m</w:t>
            </w:r>
            <w:proofErr w:type="gramEnd"/>
            <w:r w:rsidRPr="00B10911">
              <w:rPr>
                <w:rFonts w:ascii="Times New Roman" w:eastAsia="Times New Roman" w:hAnsi="Times New Roman" w:cs="Times New Roman"/>
                <w:sz w:val="20"/>
                <w:szCs w:val="20"/>
                <w:lang w:eastAsia="tr-TR"/>
              </w:rPr>
              <w:t>  ≤  50 g</w:t>
            </w:r>
          </w:p>
        </w:tc>
        <w:tc>
          <w:tcPr>
            <w:tcW w:w="5088"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%0,48</w:t>
            </w:r>
          </w:p>
        </w:tc>
      </w:tr>
      <w:tr w:rsidR="00B10911" w:rsidRPr="00B10911" w:rsidTr="00B10911">
        <w:trPr>
          <w:trHeight w:val="220"/>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 g &lt; m ≤100 g</w:t>
            </w:r>
          </w:p>
        </w:tc>
        <w:tc>
          <w:tcPr>
            <w:tcW w:w="5088"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0,24 g</w:t>
            </w:r>
          </w:p>
        </w:tc>
      </w:tr>
      <w:tr w:rsidR="00B10911" w:rsidRPr="00B10911" w:rsidTr="00B10911">
        <w:trPr>
          <w:trHeight w:val="220"/>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100 g &lt; m ≤200 g</w:t>
            </w:r>
          </w:p>
        </w:tc>
        <w:tc>
          <w:tcPr>
            <w:tcW w:w="5088"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%0,24</w:t>
            </w:r>
          </w:p>
        </w:tc>
      </w:tr>
      <w:tr w:rsidR="00B10911" w:rsidRPr="00B10911" w:rsidTr="00B10911">
        <w:trPr>
          <w:trHeight w:val="220"/>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200 g &lt; m ≤300 g</w:t>
            </w:r>
          </w:p>
        </w:tc>
        <w:tc>
          <w:tcPr>
            <w:tcW w:w="5088"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0,48 g</w:t>
            </w:r>
          </w:p>
        </w:tc>
      </w:tr>
      <w:tr w:rsidR="00B10911" w:rsidRPr="00B10911" w:rsidTr="00B10911">
        <w:trPr>
          <w:trHeight w:val="220"/>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300 g &lt; m ≤500 g</w:t>
            </w:r>
          </w:p>
        </w:tc>
        <w:tc>
          <w:tcPr>
            <w:tcW w:w="5088"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%0,16</w:t>
            </w:r>
          </w:p>
        </w:tc>
      </w:tr>
      <w:tr w:rsidR="00B10911" w:rsidRPr="00B10911" w:rsidTr="00B10911">
        <w:trPr>
          <w:trHeight w:val="220"/>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500 g &lt; m ≤1000 g</w:t>
            </w:r>
          </w:p>
        </w:tc>
        <w:tc>
          <w:tcPr>
            <w:tcW w:w="5088"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0,8 g</w:t>
            </w:r>
          </w:p>
        </w:tc>
      </w:tr>
      <w:tr w:rsidR="00B10911" w:rsidRPr="00B10911" w:rsidTr="00B10911">
        <w:trPr>
          <w:trHeight w:val="220"/>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1000 g &lt; m ≤10 000 g</w:t>
            </w:r>
          </w:p>
        </w:tc>
        <w:tc>
          <w:tcPr>
            <w:tcW w:w="5088"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%0,08</w:t>
            </w:r>
          </w:p>
        </w:tc>
      </w:tr>
      <w:tr w:rsidR="00B10911" w:rsidRPr="00B10911" w:rsidTr="00B10911">
        <w:trPr>
          <w:trHeight w:val="220"/>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10 000 g &lt; m ≤15 000 g</w:t>
            </w:r>
          </w:p>
        </w:tc>
        <w:tc>
          <w:tcPr>
            <w:tcW w:w="5088"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8 g</w:t>
            </w:r>
          </w:p>
        </w:tc>
      </w:tr>
      <w:tr w:rsidR="00B10911" w:rsidRPr="00B10911" w:rsidTr="00B10911">
        <w:trPr>
          <w:trHeight w:val="220"/>
          <w:jc w:val="center"/>
        </w:trPr>
        <w:tc>
          <w:tcPr>
            <w:tcW w:w="2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15 000 g &lt; m</w:t>
            </w:r>
          </w:p>
        </w:tc>
        <w:tc>
          <w:tcPr>
            <w:tcW w:w="5088"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2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%0,053</w:t>
            </w:r>
          </w:p>
        </w:tc>
      </w:tr>
      <w:tr w:rsidR="00B10911" w:rsidRPr="00B10911" w:rsidTr="00B10911">
        <w:trPr>
          <w:trHeight w:val="683"/>
          <w:jc w:val="center"/>
        </w:trPr>
        <w:tc>
          <w:tcPr>
            <w:tcW w:w="793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 ve XII (x) sınıfı için 1’den küçük olmalıdır.</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XIII (x) sınıfı için 1’den büyük olmamalıdır.</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XIV (x) sınıfı için 1’den büyük olmalıdır.</w:t>
            </w:r>
          </w:p>
        </w:tc>
      </w:tr>
    </w:tbl>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4.3. Muayene sabiti (e) – Tek </w:t>
      </w:r>
      <w:proofErr w:type="spellStart"/>
      <w:r w:rsidRPr="00B10911">
        <w:rPr>
          <w:rFonts w:ascii="Times New Roman" w:eastAsia="Times New Roman" w:hAnsi="Times New Roman" w:cs="Times New Roman"/>
          <w:color w:val="1C283D"/>
          <w:sz w:val="20"/>
          <w:szCs w:val="20"/>
          <w:lang w:eastAsia="tr-TR"/>
        </w:rPr>
        <w:t>bölüntülü</w:t>
      </w:r>
      <w:proofErr w:type="spellEnd"/>
      <w:r w:rsidRPr="00B10911">
        <w:rPr>
          <w:rFonts w:ascii="Times New Roman" w:eastAsia="Times New Roman" w:hAnsi="Times New Roman" w:cs="Times New Roman"/>
          <w:color w:val="1C283D"/>
          <w:sz w:val="20"/>
          <w:szCs w:val="20"/>
          <w:lang w:eastAsia="tr-TR"/>
        </w:rPr>
        <w:t xml:space="preserve"> otomatik tartı aletleri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3</w:t>
      </w:r>
    </w:p>
    <w:tbl>
      <w:tblPr>
        <w:tblW w:w="8039" w:type="dxa"/>
        <w:jc w:val="center"/>
        <w:tblCellMar>
          <w:left w:w="0" w:type="dxa"/>
          <w:right w:w="0" w:type="dxa"/>
        </w:tblCellMar>
        <w:tblLook w:val="04A0" w:firstRow="1" w:lastRow="0" w:firstColumn="1" w:lastColumn="0" w:noHBand="0" w:noVBand="1"/>
      </w:tblPr>
      <w:tblGrid>
        <w:gridCol w:w="990"/>
        <w:gridCol w:w="923"/>
        <w:gridCol w:w="1926"/>
        <w:gridCol w:w="2100"/>
        <w:gridCol w:w="2100"/>
      </w:tblGrid>
      <w:tr w:rsidR="00B10911" w:rsidRPr="00B10911" w:rsidTr="00B10911">
        <w:trPr>
          <w:trHeight w:val="253"/>
          <w:jc w:val="center"/>
        </w:trPr>
        <w:tc>
          <w:tcPr>
            <w:tcW w:w="1913" w:type="dxa"/>
            <w:gridSpan w:val="2"/>
            <w:tcBorders>
              <w:top w:val="single" w:sz="8" w:space="0" w:color="auto"/>
              <w:left w:val="single" w:sz="8" w:space="0" w:color="auto"/>
              <w:bottom w:val="single" w:sz="8" w:space="0" w:color="auto"/>
              <w:right w:val="single" w:sz="8" w:space="0" w:color="auto"/>
            </w:tcBorders>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Doğruluk sınıfları</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Muayene sabiti</w:t>
            </w:r>
          </w:p>
        </w:tc>
        <w:tc>
          <w:tcPr>
            <w:tcW w:w="4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Muayene sabiti sayısı  n = </w:t>
            </w:r>
            <w:proofErr w:type="spellStart"/>
            <w:r w:rsidRPr="00B10911">
              <w:rPr>
                <w:rFonts w:ascii="Times New Roman" w:eastAsia="Times New Roman" w:hAnsi="Times New Roman" w:cs="Times New Roman"/>
                <w:sz w:val="20"/>
                <w:szCs w:val="20"/>
                <w:lang w:eastAsia="tr-TR"/>
              </w:rPr>
              <w:t>Max</w:t>
            </w:r>
            <w:proofErr w:type="spellEnd"/>
            <w:r w:rsidRPr="00B10911">
              <w:rPr>
                <w:rFonts w:ascii="Times New Roman" w:eastAsia="Times New Roman" w:hAnsi="Times New Roman" w:cs="Times New Roman"/>
                <w:sz w:val="20"/>
                <w:szCs w:val="20"/>
                <w:lang w:eastAsia="tr-TR"/>
              </w:rPr>
              <w:t>/e</w:t>
            </w:r>
          </w:p>
        </w:tc>
      </w:tr>
      <w:tr w:rsidR="00B10911" w:rsidRPr="00B10911" w:rsidTr="00B10911">
        <w:trPr>
          <w:trHeight w:val="253"/>
          <w:jc w:val="center"/>
        </w:trPr>
        <w:tc>
          <w:tcPr>
            <w:tcW w:w="1913" w:type="dxa"/>
            <w:gridSpan w:val="2"/>
            <w:tcBorders>
              <w:top w:val="nil"/>
              <w:left w:val="single" w:sz="8" w:space="0" w:color="auto"/>
              <w:bottom w:val="single" w:sz="8" w:space="0" w:color="auto"/>
              <w:right w:val="single" w:sz="8" w:space="0" w:color="auto"/>
            </w:tcBorders>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Minimum</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Maksimum</w:t>
            </w:r>
          </w:p>
        </w:tc>
      </w:tr>
      <w:tr w:rsidR="00B10911" w:rsidRPr="00B10911" w:rsidTr="00B10911">
        <w:trPr>
          <w:trHeight w:val="253"/>
          <w:jc w:val="center"/>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Y (I)</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0,001 g  ≤ e</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50 000</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w:t>
            </w:r>
          </w:p>
        </w:tc>
      </w:tr>
      <w:tr w:rsidR="00B10911" w:rsidRPr="00B10911" w:rsidTr="00B10911">
        <w:trPr>
          <w:trHeight w:val="253"/>
          <w:jc w:val="center"/>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XII</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Y (II)</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0,001 g  ≤ e ≤ 0,05 g</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100</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100 000</w:t>
            </w:r>
          </w:p>
        </w:tc>
      </w:tr>
      <w:tr w:rsidR="00B10911" w:rsidRPr="00B10911" w:rsidTr="00B10911">
        <w:trPr>
          <w:trHeight w:val="253"/>
          <w:jc w:val="center"/>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0,1 g ≤ e</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5 000</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100 000</w:t>
            </w:r>
          </w:p>
        </w:tc>
      </w:tr>
      <w:tr w:rsidR="00B10911" w:rsidRPr="00B10911" w:rsidTr="00B10911">
        <w:trPr>
          <w:trHeight w:val="253"/>
          <w:jc w:val="center"/>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XIII</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Y(a)</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0,1 g ≤ e ≤ 2 g</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100</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10 000</w:t>
            </w:r>
          </w:p>
        </w:tc>
      </w:tr>
      <w:tr w:rsidR="00B10911" w:rsidRPr="00B10911" w:rsidTr="00B10911">
        <w:trPr>
          <w:trHeight w:val="253"/>
          <w:jc w:val="center"/>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 g ≤ e</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500</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10 000</w:t>
            </w:r>
          </w:p>
        </w:tc>
      </w:tr>
      <w:tr w:rsidR="00B10911" w:rsidRPr="00B10911" w:rsidTr="00B10911">
        <w:trPr>
          <w:trHeight w:val="267"/>
          <w:jc w:val="center"/>
        </w:trPr>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XIV</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Y(b)</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 g ≤ e</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100</w:t>
            </w:r>
          </w:p>
        </w:tc>
        <w:tc>
          <w:tcPr>
            <w:tcW w:w="2100"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1 000</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4.4. Muayene sabiti (e) – Çok </w:t>
      </w:r>
      <w:proofErr w:type="spellStart"/>
      <w:r w:rsidRPr="00B10911">
        <w:rPr>
          <w:rFonts w:ascii="Times New Roman" w:eastAsia="Times New Roman" w:hAnsi="Times New Roman" w:cs="Times New Roman"/>
          <w:color w:val="1C283D"/>
          <w:sz w:val="20"/>
          <w:szCs w:val="20"/>
          <w:lang w:eastAsia="tr-TR"/>
        </w:rPr>
        <w:t>bölüntülü</w:t>
      </w:r>
      <w:proofErr w:type="spellEnd"/>
      <w:r w:rsidRPr="00B10911">
        <w:rPr>
          <w:rFonts w:ascii="Times New Roman" w:eastAsia="Times New Roman" w:hAnsi="Times New Roman" w:cs="Times New Roman"/>
          <w:color w:val="1C283D"/>
          <w:sz w:val="20"/>
          <w:szCs w:val="20"/>
          <w:lang w:eastAsia="tr-TR"/>
        </w:rPr>
        <w:t xml:space="preserve"> otomatik tartı aletleri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4</w:t>
      </w:r>
    </w:p>
    <w:tbl>
      <w:tblPr>
        <w:tblW w:w="8163" w:type="dxa"/>
        <w:jc w:val="center"/>
        <w:tblCellMar>
          <w:left w:w="0" w:type="dxa"/>
          <w:right w:w="0" w:type="dxa"/>
        </w:tblCellMar>
        <w:tblLook w:val="04A0" w:firstRow="1" w:lastRow="0" w:firstColumn="1" w:lastColumn="0" w:noHBand="0" w:noVBand="1"/>
      </w:tblPr>
      <w:tblGrid>
        <w:gridCol w:w="974"/>
        <w:gridCol w:w="909"/>
        <w:gridCol w:w="2031"/>
        <w:gridCol w:w="1887"/>
        <w:gridCol w:w="2362"/>
      </w:tblGrid>
      <w:tr w:rsidR="00B10911" w:rsidRPr="00B10911" w:rsidTr="00B10911">
        <w:trPr>
          <w:trHeight w:val="230"/>
          <w:jc w:val="center"/>
        </w:trPr>
        <w:tc>
          <w:tcPr>
            <w:tcW w:w="1883" w:type="dxa"/>
            <w:gridSpan w:val="2"/>
            <w:vMerge w:val="restart"/>
            <w:tcBorders>
              <w:top w:val="single" w:sz="8" w:space="0" w:color="auto"/>
              <w:left w:val="single" w:sz="8" w:space="0" w:color="auto"/>
              <w:bottom w:val="single" w:sz="8" w:space="0" w:color="auto"/>
              <w:right w:val="single" w:sz="8" w:space="0" w:color="auto"/>
            </w:tcBorders>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Doğruluk sınıfları</w:t>
            </w:r>
          </w:p>
        </w:tc>
        <w:tc>
          <w:tcPr>
            <w:tcW w:w="20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Muayene sabiti</w:t>
            </w:r>
          </w:p>
        </w:tc>
        <w:tc>
          <w:tcPr>
            <w:tcW w:w="42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Muayene sabiti sayısı  n = </w:t>
            </w:r>
            <w:proofErr w:type="spellStart"/>
            <w:r w:rsidRPr="00B10911">
              <w:rPr>
                <w:rFonts w:ascii="Times New Roman" w:eastAsia="Times New Roman" w:hAnsi="Times New Roman" w:cs="Times New Roman"/>
                <w:sz w:val="20"/>
                <w:szCs w:val="20"/>
                <w:lang w:eastAsia="tr-TR"/>
              </w:rPr>
              <w:t>Max</w:t>
            </w:r>
            <w:proofErr w:type="spellEnd"/>
            <w:r w:rsidRPr="00B10911">
              <w:rPr>
                <w:rFonts w:ascii="Times New Roman" w:eastAsia="Times New Roman" w:hAnsi="Times New Roman" w:cs="Times New Roman"/>
                <w:sz w:val="20"/>
                <w:szCs w:val="20"/>
                <w:lang w:eastAsia="tr-TR"/>
              </w:rPr>
              <w:t xml:space="preserve"> / e</w:t>
            </w:r>
          </w:p>
        </w:tc>
      </w:tr>
      <w:tr w:rsidR="00B10911" w:rsidRPr="00B10911" w:rsidTr="00B10911">
        <w:trPr>
          <w:trHeight w:val="154"/>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B10911" w:rsidRPr="00B10911" w:rsidRDefault="00B10911" w:rsidP="00B1091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B10911" w:rsidRPr="00B10911" w:rsidRDefault="00B10911" w:rsidP="00B10911">
            <w:pPr>
              <w:spacing w:after="0" w:line="240" w:lineRule="auto"/>
              <w:rPr>
                <w:rFonts w:ascii="Times New Roman" w:eastAsia="Times New Roman" w:hAnsi="Times New Roman" w:cs="Times New Roman"/>
                <w:sz w:val="24"/>
                <w:szCs w:val="24"/>
                <w:lang w:eastAsia="tr-TR"/>
              </w:rPr>
            </w:pP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uto"/>
              <w:rPr>
                <w:rFonts w:ascii="Times New Roman" w:eastAsia="Times New Roman" w:hAnsi="Times New Roman" w:cs="Times New Roman"/>
                <w:sz w:val="24"/>
                <w:szCs w:val="24"/>
                <w:lang w:eastAsia="tr-TR"/>
              </w:rPr>
            </w:pPr>
            <w:proofErr w:type="spellStart"/>
            <w:r w:rsidRPr="00B10911">
              <w:rPr>
                <w:rFonts w:ascii="Times New Roman" w:eastAsia="Times New Roman" w:hAnsi="Times New Roman" w:cs="Times New Roman"/>
                <w:sz w:val="20"/>
                <w:szCs w:val="20"/>
                <w:lang w:eastAsia="tr-TR"/>
              </w:rPr>
              <w:t>Minumum</w:t>
            </w:r>
            <w:proofErr w:type="spellEnd"/>
            <w:r w:rsidRPr="00B10911">
              <w:rPr>
                <w:rFonts w:ascii="Times New Roman" w:eastAsia="Times New Roman" w:hAnsi="Times New Roman" w:cs="Times New Roman"/>
                <w:sz w:val="20"/>
                <w:szCs w:val="20"/>
                <w:lang w:eastAsia="tr-TR"/>
              </w:rPr>
              <w:t xml:space="preserve"> değer </w:t>
            </w:r>
            <w:r w:rsidRPr="00B10911">
              <w:rPr>
                <w:rFonts w:ascii="Times New Roman" w:eastAsia="Times New Roman" w:hAnsi="Times New Roman" w:cs="Times New Roman"/>
                <w:sz w:val="20"/>
                <w:szCs w:val="20"/>
                <w:vertAlign w:val="superscript"/>
                <w:lang w:eastAsia="tr-TR"/>
              </w:rPr>
              <w:t>(1)</w:t>
            </w:r>
            <w:r w:rsidRPr="00B10911">
              <w:rPr>
                <w:rFonts w:ascii="Times New Roman" w:eastAsia="Times New Roman" w:hAnsi="Times New Roman" w:cs="Times New Roman"/>
                <w:sz w:val="20"/>
                <w:szCs w:val="20"/>
                <w:lang w:eastAsia="tr-TR"/>
              </w:rPr>
              <w:t>n = Max</w:t>
            </w:r>
            <w:r w:rsidRPr="00B10911">
              <w:rPr>
                <w:rFonts w:ascii="Times New Roman" w:eastAsia="Times New Roman" w:hAnsi="Times New Roman" w:cs="Times New Roman"/>
                <w:sz w:val="20"/>
                <w:szCs w:val="20"/>
                <w:vertAlign w:val="subscript"/>
                <w:lang w:eastAsia="tr-TR"/>
              </w:rPr>
              <w:t>i</w:t>
            </w:r>
            <w:r w:rsidRPr="00B10911">
              <w:rPr>
                <w:rFonts w:ascii="Times New Roman" w:eastAsia="Times New Roman" w:hAnsi="Times New Roman" w:cs="Times New Roman"/>
                <w:sz w:val="20"/>
                <w:szCs w:val="20"/>
                <w:lang w:eastAsia="tr-TR"/>
              </w:rPr>
              <w:t> / e</w:t>
            </w:r>
            <w:r w:rsidRPr="00B10911">
              <w:rPr>
                <w:rFonts w:ascii="Times New Roman" w:eastAsia="Times New Roman" w:hAnsi="Times New Roman" w:cs="Times New Roman"/>
                <w:sz w:val="20"/>
                <w:szCs w:val="20"/>
                <w:vertAlign w:val="subscript"/>
                <w:lang w:eastAsia="tr-TR"/>
              </w:rPr>
              <w:t>(i + 1)</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Maksimum değer</w:t>
            </w:r>
          </w:p>
          <w:p w:rsidR="00B10911" w:rsidRPr="00B10911" w:rsidRDefault="00B10911" w:rsidP="00B10911">
            <w:pPr>
              <w:spacing w:after="0" w:line="240" w:lineRule="auto"/>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roofErr w:type="gramStart"/>
            <w:r w:rsidRPr="00B10911">
              <w:rPr>
                <w:rFonts w:ascii="Times New Roman" w:eastAsia="Times New Roman" w:hAnsi="Times New Roman" w:cs="Times New Roman"/>
                <w:sz w:val="20"/>
                <w:szCs w:val="20"/>
                <w:lang w:eastAsia="tr-TR"/>
              </w:rPr>
              <w:t>n</w:t>
            </w:r>
            <w:proofErr w:type="gramEnd"/>
            <w:r w:rsidRPr="00B10911">
              <w:rPr>
                <w:rFonts w:ascii="Times New Roman" w:eastAsia="Times New Roman" w:hAnsi="Times New Roman" w:cs="Times New Roman"/>
                <w:sz w:val="20"/>
                <w:szCs w:val="20"/>
                <w:lang w:eastAsia="tr-TR"/>
              </w:rPr>
              <w:t xml:space="preserve"> = Max</w:t>
            </w:r>
            <w:r w:rsidRPr="00B10911">
              <w:rPr>
                <w:rFonts w:ascii="Times New Roman" w:eastAsia="Times New Roman" w:hAnsi="Times New Roman" w:cs="Times New Roman"/>
                <w:sz w:val="20"/>
                <w:szCs w:val="20"/>
                <w:vertAlign w:val="subscript"/>
                <w:lang w:eastAsia="tr-TR"/>
              </w:rPr>
              <w:t>i</w:t>
            </w:r>
            <w:r w:rsidRPr="00B10911">
              <w:rPr>
                <w:rFonts w:ascii="Times New Roman" w:eastAsia="Times New Roman" w:hAnsi="Times New Roman" w:cs="Times New Roman"/>
                <w:sz w:val="20"/>
                <w:szCs w:val="20"/>
                <w:lang w:eastAsia="tr-TR"/>
              </w:rPr>
              <w:t xml:space="preserve"> / </w:t>
            </w:r>
            <w:proofErr w:type="spellStart"/>
            <w:r w:rsidRPr="00B10911">
              <w:rPr>
                <w:rFonts w:ascii="Times New Roman" w:eastAsia="Times New Roman" w:hAnsi="Times New Roman" w:cs="Times New Roman"/>
                <w:sz w:val="20"/>
                <w:szCs w:val="20"/>
                <w:lang w:eastAsia="tr-TR"/>
              </w:rPr>
              <w:t>e</w:t>
            </w:r>
            <w:r w:rsidRPr="00B10911">
              <w:rPr>
                <w:rFonts w:ascii="Times New Roman" w:eastAsia="Times New Roman" w:hAnsi="Times New Roman" w:cs="Times New Roman"/>
                <w:sz w:val="20"/>
                <w:szCs w:val="20"/>
                <w:vertAlign w:val="subscript"/>
                <w:lang w:eastAsia="tr-TR"/>
              </w:rPr>
              <w:t>i</w:t>
            </w:r>
            <w:proofErr w:type="spellEnd"/>
          </w:p>
        </w:tc>
      </w:tr>
      <w:tr w:rsidR="00B10911" w:rsidRPr="00B10911" w:rsidTr="00B10911">
        <w:trPr>
          <w:trHeight w:val="230"/>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w:t>
            </w:r>
          </w:p>
        </w:tc>
        <w:tc>
          <w:tcPr>
            <w:tcW w:w="909"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Y (I)</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0,001 g  ≤ </w:t>
            </w:r>
            <w:proofErr w:type="spellStart"/>
            <w:r w:rsidRPr="00B10911">
              <w:rPr>
                <w:rFonts w:ascii="Times New Roman" w:eastAsia="Times New Roman" w:hAnsi="Times New Roman" w:cs="Times New Roman"/>
                <w:sz w:val="20"/>
                <w:szCs w:val="20"/>
                <w:lang w:eastAsia="tr-TR"/>
              </w:rPr>
              <w:t>e</w:t>
            </w:r>
            <w:r w:rsidRPr="00B10911">
              <w:rPr>
                <w:rFonts w:ascii="Times New Roman" w:eastAsia="Times New Roman" w:hAnsi="Times New Roman" w:cs="Times New Roman"/>
                <w:sz w:val="20"/>
                <w:szCs w:val="20"/>
                <w:vertAlign w:val="subscript"/>
                <w:lang w:eastAsia="tr-TR"/>
              </w:rPr>
              <w:t>i</w:t>
            </w:r>
            <w:proofErr w:type="spellEnd"/>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50 000</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w:t>
            </w:r>
          </w:p>
        </w:tc>
      </w:tr>
      <w:tr w:rsidR="00B10911" w:rsidRPr="00B10911" w:rsidTr="00B10911">
        <w:trPr>
          <w:trHeight w:val="230"/>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XII</w:t>
            </w:r>
          </w:p>
        </w:tc>
        <w:tc>
          <w:tcPr>
            <w:tcW w:w="909"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Y (II)</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0,001 g  ≤ </w:t>
            </w:r>
            <w:proofErr w:type="spellStart"/>
            <w:r w:rsidRPr="00B10911">
              <w:rPr>
                <w:rFonts w:ascii="Times New Roman" w:eastAsia="Times New Roman" w:hAnsi="Times New Roman" w:cs="Times New Roman"/>
                <w:sz w:val="20"/>
                <w:szCs w:val="20"/>
                <w:lang w:eastAsia="tr-TR"/>
              </w:rPr>
              <w:t>e</w:t>
            </w:r>
            <w:r w:rsidRPr="00B10911">
              <w:rPr>
                <w:rFonts w:ascii="Times New Roman" w:eastAsia="Times New Roman" w:hAnsi="Times New Roman" w:cs="Times New Roman"/>
                <w:sz w:val="20"/>
                <w:szCs w:val="20"/>
                <w:vertAlign w:val="subscript"/>
                <w:lang w:eastAsia="tr-TR"/>
              </w:rPr>
              <w:t>i</w:t>
            </w:r>
            <w:proofErr w:type="spellEnd"/>
            <w:r w:rsidRPr="00B10911">
              <w:rPr>
                <w:rFonts w:ascii="Times New Roman" w:eastAsia="Times New Roman" w:hAnsi="Times New Roman" w:cs="Times New Roman"/>
                <w:sz w:val="20"/>
                <w:szCs w:val="20"/>
                <w:lang w:eastAsia="tr-TR"/>
              </w:rPr>
              <w:t> ≤ 0,05 g</w:t>
            </w:r>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5 000</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100 000</w:t>
            </w:r>
          </w:p>
        </w:tc>
      </w:tr>
      <w:tr w:rsidR="00B10911" w:rsidRPr="00B10911" w:rsidTr="00B10911">
        <w:trPr>
          <w:trHeight w:val="230"/>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909"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0,1 g ≤ </w:t>
            </w:r>
            <w:proofErr w:type="spellStart"/>
            <w:r w:rsidRPr="00B10911">
              <w:rPr>
                <w:rFonts w:ascii="Times New Roman" w:eastAsia="Times New Roman" w:hAnsi="Times New Roman" w:cs="Times New Roman"/>
                <w:sz w:val="20"/>
                <w:szCs w:val="20"/>
                <w:lang w:eastAsia="tr-TR"/>
              </w:rPr>
              <w:t>e</w:t>
            </w:r>
            <w:r w:rsidRPr="00B10911">
              <w:rPr>
                <w:rFonts w:ascii="Times New Roman" w:eastAsia="Times New Roman" w:hAnsi="Times New Roman" w:cs="Times New Roman"/>
                <w:sz w:val="20"/>
                <w:szCs w:val="20"/>
                <w:vertAlign w:val="subscript"/>
                <w:lang w:eastAsia="tr-TR"/>
              </w:rPr>
              <w:t>i</w:t>
            </w:r>
            <w:proofErr w:type="spellEnd"/>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5 000</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100 000</w:t>
            </w:r>
          </w:p>
        </w:tc>
      </w:tr>
      <w:tr w:rsidR="00B10911" w:rsidRPr="00B10911" w:rsidTr="00B10911">
        <w:trPr>
          <w:trHeight w:val="230"/>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XIII</w:t>
            </w:r>
          </w:p>
        </w:tc>
        <w:tc>
          <w:tcPr>
            <w:tcW w:w="909"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Y(a)</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0,1 g ≤ </w:t>
            </w:r>
            <w:proofErr w:type="spellStart"/>
            <w:r w:rsidRPr="00B10911">
              <w:rPr>
                <w:rFonts w:ascii="Times New Roman" w:eastAsia="Times New Roman" w:hAnsi="Times New Roman" w:cs="Times New Roman"/>
                <w:sz w:val="20"/>
                <w:szCs w:val="20"/>
                <w:lang w:eastAsia="tr-TR"/>
              </w:rPr>
              <w:t>e</w:t>
            </w:r>
            <w:r w:rsidRPr="00B10911">
              <w:rPr>
                <w:rFonts w:ascii="Times New Roman" w:eastAsia="Times New Roman" w:hAnsi="Times New Roman" w:cs="Times New Roman"/>
                <w:sz w:val="20"/>
                <w:szCs w:val="20"/>
                <w:vertAlign w:val="subscript"/>
                <w:lang w:eastAsia="tr-TR"/>
              </w:rPr>
              <w:t>i</w:t>
            </w:r>
            <w:proofErr w:type="spellEnd"/>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500</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10 000</w:t>
            </w:r>
          </w:p>
        </w:tc>
      </w:tr>
      <w:tr w:rsidR="00B10911" w:rsidRPr="00B10911" w:rsidTr="00B10911">
        <w:trPr>
          <w:trHeight w:val="242"/>
          <w:jc w:val="center"/>
        </w:trPr>
        <w:tc>
          <w:tcPr>
            <w:tcW w:w="9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XIV</w:t>
            </w:r>
          </w:p>
        </w:tc>
        <w:tc>
          <w:tcPr>
            <w:tcW w:w="909"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Y(b)</w:t>
            </w:r>
          </w:p>
        </w:tc>
        <w:tc>
          <w:tcPr>
            <w:tcW w:w="2031"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5 g ≤ </w:t>
            </w:r>
            <w:proofErr w:type="spellStart"/>
            <w:r w:rsidRPr="00B10911">
              <w:rPr>
                <w:rFonts w:ascii="Times New Roman" w:eastAsia="Times New Roman" w:hAnsi="Times New Roman" w:cs="Times New Roman"/>
                <w:sz w:val="20"/>
                <w:szCs w:val="20"/>
                <w:lang w:eastAsia="tr-TR"/>
              </w:rPr>
              <w:t>e</w:t>
            </w:r>
            <w:r w:rsidRPr="00B10911">
              <w:rPr>
                <w:rFonts w:ascii="Times New Roman" w:eastAsia="Times New Roman" w:hAnsi="Times New Roman" w:cs="Times New Roman"/>
                <w:sz w:val="20"/>
                <w:szCs w:val="20"/>
                <w:vertAlign w:val="subscript"/>
                <w:lang w:eastAsia="tr-TR"/>
              </w:rPr>
              <w:t>i</w:t>
            </w:r>
            <w:proofErr w:type="spellEnd"/>
          </w:p>
        </w:tc>
        <w:tc>
          <w:tcPr>
            <w:tcW w:w="1887"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1 000</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Burada: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  = 1, 2, </w:t>
      </w:r>
      <w:proofErr w:type="gramStart"/>
      <w:r w:rsidRPr="00B10911">
        <w:rPr>
          <w:rFonts w:ascii="Times New Roman" w:eastAsia="Times New Roman" w:hAnsi="Times New Roman" w:cs="Times New Roman"/>
          <w:color w:val="1C283D"/>
          <w:sz w:val="20"/>
          <w:szCs w:val="20"/>
          <w:lang w:eastAsia="tr-TR"/>
        </w:rPr>
        <w:t>....</w:t>
      </w:r>
      <w:proofErr w:type="gram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r</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i</w:t>
      </w:r>
      <w:proofErr w:type="gramEnd"/>
      <w:r w:rsidRPr="00B10911">
        <w:rPr>
          <w:rFonts w:ascii="Times New Roman" w:eastAsia="Times New Roman" w:hAnsi="Times New Roman" w:cs="Times New Roman"/>
          <w:color w:val="1C283D"/>
          <w:sz w:val="20"/>
          <w:szCs w:val="20"/>
          <w:lang w:eastAsia="tr-TR"/>
        </w:rPr>
        <w:t>  = Kısmi tartım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r</w:t>
      </w:r>
      <w:proofErr w:type="gramEnd"/>
      <w:r w:rsidRPr="00B10911">
        <w:rPr>
          <w:rFonts w:ascii="Times New Roman" w:eastAsia="Times New Roman" w:hAnsi="Times New Roman" w:cs="Times New Roman"/>
          <w:color w:val="1C283D"/>
          <w:sz w:val="20"/>
          <w:szCs w:val="20"/>
          <w:lang w:eastAsia="tr-TR"/>
        </w:rPr>
        <w:t>  = Kısmi aralıkların toplam sayısı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vertAlign w:val="superscript"/>
          <w:lang w:eastAsia="tr-TR"/>
        </w:rPr>
        <w:t>(1)</w:t>
      </w:r>
      <w:r w:rsidRPr="00B10911">
        <w:rPr>
          <w:rFonts w:ascii="Times New Roman" w:eastAsia="Times New Roman" w:hAnsi="Times New Roman" w:cs="Times New Roman"/>
          <w:color w:val="1C283D"/>
          <w:sz w:val="20"/>
          <w:szCs w:val="20"/>
          <w:lang w:eastAsia="tr-TR"/>
        </w:rPr>
        <w:t> i = r için Tablo 3'ün karşılık gelen sütununda e, e</w:t>
      </w:r>
      <w:r w:rsidRPr="00B10911">
        <w:rPr>
          <w:rFonts w:ascii="Times New Roman" w:eastAsia="Times New Roman" w:hAnsi="Times New Roman" w:cs="Times New Roman"/>
          <w:color w:val="1C283D"/>
          <w:sz w:val="20"/>
          <w:szCs w:val="20"/>
          <w:vertAlign w:val="subscript"/>
          <w:lang w:eastAsia="tr-TR"/>
        </w:rPr>
        <w:t>r</w:t>
      </w:r>
      <w:r w:rsidRPr="00B10911">
        <w:rPr>
          <w:rFonts w:ascii="Times New Roman" w:eastAsia="Times New Roman" w:hAnsi="Times New Roman" w:cs="Times New Roman"/>
          <w:color w:val="1C283D"/>
          <w:sz w:val="20"/>
          <w:szCs w:val="20"/>
          <w:lang w:eastAsia="tr-TR"/>
        </w:rPr>
        <w:t> ile yer değiştirilerek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lastRenderedPageBreak/>
        <w:t>5. Ölçüm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 Y sınıfı otomatik tartı aletlerinin ölçüm aralığını belirlerken, minimum kapasitenin  aşağıdaki değerlerden düşük olamayacağını dikkate almalıdır;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Y(I) </w:t>
      </w:r>
      <w:proofErr w:type="gramStart"/>
      <w:r w:rsidRPr="00B10911">
        <w:rPr>
          <w:rFonts w:ascii="Times New Roman" w:eastAsia="Times New Roman" w:hAnsi="Times New Roman" w:cs="Times New Roman"/>
          <w:color w:val="1C283D"/>
          <w:sz w:val="20"/>
          <w:szCs w:val="20"/>
          <w:lang w:eastAsia="tr-TR"/>
        </w:rPr>
        <w:t>sınıfı   :100</w:t>
      </w:r>
      <w:proofErr w:type="gramEnd"/>
      <w:r w:rsidRPr="00B10911">
        <w:rPr>
          <w:rFonts w:ascii="Times New Roman" w:eastAsia="Times New Roman" w:hAnsi="Times New Roman" w:cs="Times New Roman"/>
          <w:color w:val="1C283D"/>
          <w:sz w:val="20"/>
          <w:szCs w:val="20"/>
          <w:lang w:eastAsia="tr-TR"/>
        </w:rPr>
        <w:t xml:space="preserve"> 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Y(II) </w:t>
      </w:r>
      <w:proofErr w:type="gramStart"/>
      <w:r w:rsidRPr="00B10911">
        <w:rPr>
          <w:rFonts w:ascii="Times New Roman" w:eastAsia="Times New Roman" w:hAnsi="Times New Roman" w:cs="Times New Roman"/>
          <w:color w:val="1C283D"/>
          <w:sz w:val="20"/>
          <w:szCs w:val="20"/>
          <w:lang w:eastAsia="tr-TR"/>
        </w:rPr>
        <w:t>sınıfı :    0</w:t>
      </w:r>
      <w:proofErr w:type="gramEnd"/>
      <w:r w:rsidRPr="00B10911">
        <w:rPr>
          <w:rFonts w:ascii="Times New Roman" w:eastAsia="Times New Roman" w:hAnsi="Times New Roman" w:cs="Times New Roman"/>
          <w:color w:val="1C283D"/>
          <w:sz w:val="20"/>
          <w:szCs w:val="20"/>
          <w:lang w:eastAsia="tr-TR"/>
        </w:rPr>
        <w:t>,001 g ≤ e ≤ 0,05 g için 20 e   ve  0,1 g  ≤ e</w:t>
      </w:r>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için 50 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Y(a) </w:t>
      </w:r>
      <w:proofErr w:type="gramStart"/>
      <w:r w:rsidRPr="00B10911">
        <w:rPr>
          <w:rFonts w:ascii="Times New Roman" w:eastAsia="Times New Roman" w:hAnsi="Times New Roman" w:cs="Times New Roman"/>
          <w:color w:val="1C283D"/>
          <w:sz w:val="20"/>
          <w:szCs w:val="20"/>
          <w:lang w:eastAsia="tr-TR"/>
        </w:rPr>
        <w:t>sınıfı  : 20</w:t>
      </w:r>
      <w:proofErr w:type="gramEnd"/>
      <w:r w:rsidRPr="00B10911">
        <w:rPr>
          <w:rFonts w:ascii="Times New Roman" w:eastAsia="Times New Roman" w:hAnsi="Times New Roman" w:cs="Times New Roman"/>
          <w:color w:val="1C283D"/>
          <w:sz w:val="20"/>
          <w:szCs w:val="20"/>
          <w:lang w:eastAsia="tr-TR"/>
        </w:rPr>
        <w:t xml:space="preserve"> 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Y(b) </w:t>
      </w:r>
      <w:proofErr w:type="gramStart"/>
      <w:r w:rsidRPr="00B10911">
        <w:rPr>
          <w:rFonts w:ascii="Times New Roman" w:eastAsia="Times New Roman" w:hAnsi="Times New Roman" w:cs="Times New Roman"/>
          <w:color w:val="1C283D"/>
          <w:sz w:val="20"/>
          <w:szCs w:val="20"/>
          <w:lang w:eastAsia="tr-TR"/>
        </w:rPr>
        <w:t>sınıfı  : 10</w:t>
      </w:r>
      <w:proofErr w:type="gramEnd"/>
      <w:r w:rsidRPr="00B10911">
        <w:rPr>
          <w:rFonts w:ascii="Times New Roman" w:eastAsia="Times New Roman" w:hAnsi="Times New Roman" w:cs="Times New Roman"/>
          <w:color w:val="1C283D"/>
          <w:sz w:val="20"/>
          <w:szCs w:val="20"/>
          <w:lang w:eastAsia="tr-TR"/>
        </w:rPr>
        <w:t xml:space="preserve"> 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Sınıflama için kullanılan terazilerde;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ör</w:t>
      </w:r>
      <w:proofErr w:type="gramEnd"/>
      <w:r w:rsidRPr="00B10911">
        <w:rPr>
          <w:rFonts w:ascii="Times New Roman" w:eastAsia="Times New Roman" w:hAnsi="Times New Roman" w:cs="Times New Roman"/>
          <w:color w:val="1C283D"/>
          <w:sz w:val="20"/>
          <w:szCs w:val="20"/>
          <w:lang w:eastAsia="tr-TR"/>
        </w:rPr>
        <w:t xml:space="preserve">. posta terazileri  ve çöp </w:t>
      </w:r>
      <w:proofErr w:type="gramStart"/>
      <w:r w:rsidRPr="00B10911">
        <w:rPr>
          <w:rFonts w:ascii="Times New Roman" w:eastAsia="Times New Roman" w:hAnsi="Times New Roman" w:cs="Times New Roman"/>
          <w:color w:val="1C283D"/>
          <w:sz w:val="20"/>
          <w:szCs w:val="20"/>
          <w:lang w:eastAsia="tr-TR"/>
        </w:rPr>
        <w:t>tartıları : 5e</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6.  Dinamik ayar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6.1. Dinamik ayar düzeneği, imalatçı tarafından belirlenen bir yük aralığında çalıştırılmalıdır.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6.2. Hareket halindeki yükün dinamik etkilerini dengeleyen dinamik ayar düzeneği takıldığında, yük aralığı dışındaki  kullanım engellenmeli ve emniyetli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7. Etki faktörleri ve elektromanyetik bozukluk altında performans</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7.1. Etki faktörleri nedeniyle oluşan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7.1.1. X Kategorisi otomatik tartı aletleri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Otomatik çalışma için; Tablo 1 ve Tablo 2’de tanımlandığı gibi,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Otomatik olmayan  çalışmada statik tartım için;  Tablo 1’de tanımlandığı gibi.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7.1.2. Y Kategorisi otomatik tartı aletleri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Otomatik işlemde her bir yükleme için; Tablo 1’de tanımlandığı gibi.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Otomatik olmayan işlemde  statik tartım için; Tablo 1 de X kategorisi için tanımlandığı gibi </w:t>
      </w:r>
      <w:proofErr w:type="gramStart"/>
      <w:r w:rsidRPr="00B10911">
        <w:rPr>
          <w:rFonts w:ascii="Times New Roman" w:eastAsia="Times New Roman" w:hAnsi="Times New Roman" w:cs="Times New Roman"/>
          <w:color w:val="1C283D"/>
          <w:sz w:val="20"/>
          <w:szCs w:val="20"/>
          <w:lang w:eastAsia="tr-TR"/>
        </w:rPr>
        <w:t>7.2</w:t>
      </w:r>
      <w:proofErr w:type="gramEnd"/>
      <w:r w:rsidRPr="00B10911">
        <w:rPr>
          <w:rFonts w:ascii="Times New Roman" w:eastAsia="Times New Roman" w:hAnsi="Times New Roman" w:cs="Times New Roman"/>
          <w:color w:val="1C283D"/>
          <w:sz w:val="20"/>
          <w:szCs w:val="20"/>
          <w:lang w:eastAsia="tr-TR"/>
        </w:rPr>
        <w:t>. Bir bozukluktan kaynaklanan kritik değişim değeri bir muayene sabiti kadardır.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7.3. Sıcaklık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XI ve Y(I) sınıfı için minimum </w:t>
      </w:r>
      <w:proofErr w:type="gramStart"/>
      <w:r w:rsidRPr="00B10911">
        <w:rPr>
          <w:rFonts w:ascii="Times New Roman" w:eastAsia="Times New Roman" w:hAnsi="Times New Roman" w:cs="Times New Roman"/>
          <w:color w:val="1C283D"/>
          <w:sz w:val="20"/>
          <w:szCs w:val="20"/>
          <w:lang w:eastAsia="tr-TR"/>
        </w:rPr>
        <w:t>aralık</w:t>
      </w:r>
      <w:proofErr w:type="gramEnd"/>
      <w:r w:rsidRPr="00B10911">
        <w:rPr>
          <w:rFonts w:ascii="Times New Roman" w:eastAsia="Times New Roman" w:hAnsi="Times New Roman" w:cs="Times New Roman"/>
          <w:color w:val="1C283D"/>
          <w:sz w:val="20"/>
          <w:szCs w:val="20"/>
          <w:lang w:eastAsia="tr-TR"/>
        </w:rPr>
        <w:t xml:space="preserve"> 5 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XII ve Y(II) sınıfı için minimum </w:t>
      </w:r>
      <w:proofErr w:type="gramStart"/>
      <w:r w:rsidRPr="00B10911">
        <w:rPr>
          <w:rFonts w:ascii="Times New Roman" w:eastAsia="Times New Roman" w:hAnsi="Times New Roman" w:cs="Times New Roman"/>
          <w:color w:val="1C283D"/>
          <w:sz w:val="20"/>
          <w:szCs w:val="20"/>
          <w:lang w:eastAsia="tr-TR"/>
        </w:rPr>
        <w:t>aralık</w:t>
      </w:r>
      <w:proofErr w:type="gramEnd"/>
      <w:r w:rsidRPr="00B10911">
        <w:rPr>
          <w:rFonts w:ascii="Times New Roman" w:eastAsia="Times New Roman" w:hAnsi="Times New Roman" w:cs="Times New Roman"/>
          <w:color w:val="1C283D"/>
          <w:sz w:val="20"/>
          <w:szCs w:val="20"/>
          <w:lang w:eastAsia="tr-TR"/>
        </w:rPr>
        <w:t xml:space="preserve"> 15 </w:t>
      </w:r>
      <w:r w:rsidRPr="00B10911">
        <w:rPr>
          <w:rFonts w:ascii="Times New Roman" w:eastAsia="Times New Roman" w:hAnsi="Times New Roman" w:cs="Times New Roman"/>
          <w:color w:val="1C283D"/>
          <w:sz w:val="20"/>
          <w:szCs w:val="20"/>
          <w:vertAlign w:val="superscript"/>
          <w:lang w:eastAsia="tr-TR"/>
        </w:rPr>
        <w:t>0</w:t>
      </w:r>
      <w:r w:rsidRPr="00B10911">
        <w:rPr>
          <w:rFonts w:ascii="Times New Roman" w:eastAsia="Times New Roman" w:hAnsi="Times New Roman" w:cs="Times New Roman"/>
          <w:color w:val="1C283D"/>
          <w:sz w:val="20"/>
          <w:szCs w:val="20"/>
          <w:lang w:eastAsia="tr-TR"/>
        </w:rPr>
        <w:t>C’dır.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BÖLÜM III - Otomatik </w:t>
      </w:r>
      <w:proofErr w:type="spellStart"/>
      <w:r w:rsidRPr="00B10911">
        <w:rPr>
          <w:rFonts w:ascii="Times New Roman" w:eastAsia="Times New Roman" w:hAnsi="Times New Roman" w:cs="Times New Roman"/>
          <w:b/>
          <w:bCs/>
          <w:color w:val="1C283D"/>
          <w:sz w:val="20"/>
          <w:szCs w:val="20"/>
          <w:lang w:eastAsia="tr-TR"/>
        </w:rPr>
        <w:t>gravimetrik</w:t>
      </w:r>
      <w:proofErr w:type="spellEnd"/>
      <w:r w:rsidRPr="00B10911">
        <w:rPr>
          <w:rFonts w:ascii="Times New Roman" w:eastAsia="Times New Roman" w:hAnsi="Times New Roman" w:cs="Times New Roman"/>
          <w:b/>
          <w:bCs/>
          <w:color w:val="1C283D"/>
          <w:sz w:val="20"/>
          <w:szCs w:val="20"/>
          <w:lang w:eastAsia="tr-TR"/>
        </w:rPr>
        <w:t xml:space="preserve"> dolum terazileri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w:t>
      </w:r>
      <w:r w:rsidRPr="00B10911">
        <w:rPr>
          <w:rFonts w:ascii="Times New Roman" w:eastAsia="Times New Roman" w:hAnsi="Times New Roman" w:cs="Times New Roman"/>
          <w:b/>
          <w:bCs/>
          <w:color w:val="1C283D"/>
          <w:sz w:val="20"/>
          <w:szCs w:val="20"/>
          <w:lang w:eastAsia="tr-TR"/>
        </w:rPr>
        <w:t>Doğruluk sınıfları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1.1. İmalatçı hem referans doğruluk sınıfını </w:t>
      </w:r>
      <w:proofErr w:type="spellStart"/>
      <w:r w:rsidRPr="00B10911">
        <w:rPr>
          <w:rFonts w:ascii="Times New Roman" w:eastAsia="Times New Roman" w:hAnsi="Times New Roman" w:cs="Times New Roman"/>
          <w:color w:val="1C283D"/>
          <w:sz w:val="20"/>
          <w:szCs w:val="20"/>
          <w:lang w:eastAsia="tr-TR"/>
        </w:rPr>
        <w:t>Ref</w:t>
      </w:r>
      <w:proofErr w:type="spellEnd"/>
      <w:r w:rsidRPr="00B10911">
        <w:rPr>
          <w:rFonts w:ascii="Times New Roman" w:eastAsia="Times New Roman" w:hAnsi="Times New Roman" w:cs="Times New Roman"/>
          <w:color w:val="1C283D"/>
          <w:sz w:val="20"/>
          <w:szCs w:val="20"/>
          <w:lang w:eastAsia="tr-TR"/>
        </w:rPr>
        <w:t>(x)’i, hem de çalıştırma doğruluk sınıfını (sınıflarını) X(x)’i  belirtmelidir.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1.2. Referans doğruluk sınıfı  </w:t>
      </w:r>
      <w:proofErr w:type="spellStart"/>
      <w:r w:rsidRPr="00B10911">
        <w:rPr>
          <w:rFonts w:ascii="Times New Roman" w:eastAsia="Times New Roman" w:hAnsi="Times New Roman" w:cs="Times New Roman"/>
          <w:color w:val="1C283D"/>
          <w:sz w:val="20"/>
          <w:szCs w:val="20"/>
          <w:lang w:eastAsia="tr-TR"/>
        </w:rPr>
        <w:t>Ref</w:t>
      </w:r>
      <w:proofErr w:type="spellEnd"/>
      <w:r w:rsidRPr="00B10911">
        <w:rPr>
          <w:rFonts w:ascii="Times New Roman" w:eastAsia="Times New Roman" w:hAnsi="Times New Roman" w:cs="Times New Roman"/>
          <w:color w:val="1C283D"/>
          <w:sz w:val="20"/>
          <w:szCs w:val="20"/>
          <w:lang w:eastAsia="tr-TR"/>
        </w:rPr>
        <w:t xml:space="preserve">(x)  ile belirlenmiş bir otomatik tartı aleti, o tip için mümkün olan en iyi doğruluğu sağlayan otomatik tartı aletine karşılık gelir. Kurulum sonrası tartılacak özel ürünler göz önünde bulundurularak, her bir otomatik tartı aleti için bir ya da daha fazla çalıştırma doğruluk sınıfı, X(x) belirlenir. </w:t>
      </w:r>
      <w:proofErr w:type="gramStart"/>
      <w:r w:rsidRPr="00B10911">
        <w:rPr>
          <w:rFonts w:ascii="Times New Roman" w:eastAsia="Times New Roman" w:hAnsi="Times New Roman" w:cs="Times New Roman"/>
          <w:color w:val="1C283D"/>
          <w:sz w:val="20"/>
          <w:szCs w:val="20"/>
          <w:lang w:eastAsia="tr-TR"/>
        </w:rPr>
        <w:t>k</w:t>
      </w:r>
      <w:proofErr w:type="gramEnd"/>
      <w:r w:rsidRPr="00B10911">
        <w:rPr>
          <w:rFonts w:ascii="Times New Roman" w:eastAsia="Times New Roman" w:hAnsi="Times New Roman" w:cs="Times New Roman"/>
          <w:color w:val="1C283D"/>
          <w:sz w:val="20"/>
          <w:szCs w:val="20"/>
          <w:lang w:eastAsia="tr-TR"/>
        </w:rPr>
        <w:t xml:space="preserve"> negatif bir tamsayı veya sıfır olmak üzere, sınıf belirleme faktörü (x), (x) ≤2 ve 1 x 10</w:t>
      </w:r>
      <w:r w:rsidRPr="00B10911">
        <w:rPr>
          <w:rFonts w:ascii="Times New Roman" w:eastAsia="Times New Roman" w:hAnsi="Times New Roman" w:cs="Times New Roman"/>
          <w:color w:val="1C283D"/>
          <w:sz w:val="20"/>
          <w:szCs w:val="20"/>
          <w:vertAlign w:val="superscript"/>
          <w:lang w:eastAsia="tr-TR"/>
        </w:rPr>
        <w:t>k, </w:t>
      </w:r>
      <w:r w:rsidRPr="00B10911">
        <w:rPr>
          <w:rFonts w:ascii="Times New Roman" w:eastAsia="Times New Roman" w:hAnsi="Times New Roman" w:cs="Times New Roman"/>
          <w:color w:val="1C283D"/>
          <w:sz w:val="20"/>
          <w:szCs w:val="20"/>
          <w:lang w:eastAsia="tr-TR"/>
        </w:rPr>
        <w:t>veya  2 x 10</w:t>
      </w:r>
      <w:r w:rsidRPr="00B10911">
        <w:rPr>
          <w:rFonts w:ascii="Times New Roman" w:eastAsia="Times New Roman" w:hAnsi="Times New Roman" w:cs="Times New Roman"/>
          <w:color w:val="1C283D"/>
          <w:sz w:val="20"/>
          <w:szCs w:val="20"/>
          <w:vertAlign w:val="superscript"/>
          <w:lang w:eastAsia="tr-TR"/>
        </w:rPr>
        <w:t>k  </w:t>
      </w:r>
      <w:r w:rsidRPr="00B10911">
        <w:rPr>
          <w:rFonts w:ascii="Times New Roman" w:eastAsia="Times New Roman" w:hAnsi="Times New Roman" w:cs="Times New Roman"/>
          <w:color w:val="1C283D"/>
          <w:sz w:val="20"/>
          <w:szCs w:val="20"/>
          <w:lang w:eastAsia="tr-TR"/>
        </w:rPr>
        <w:t>veya 5 x 10</w:t>
      </w:r>
      <w:r w:rsidRPr="00B10911">
        <w:rPr>
          <w:rFonts w:ascii="Times New Roman" w:eastAsia="Times New Roman" w:hAnsi="Times New Roman" w:cs="Times New Roman"/>
          <w:color w:val="1C283D"/>
          <w:sz w:val="20"/>
          <w:szCs w:val="20"/>
          <w:vertAlign w:val="superscript"/>
          <w:lang w:eastAsia="tr-TR"/>
        </w:rPr>
        <w:t>k</w:t>
      </w:r>
      <w:r w:rsidRPr="00B10911">
        <w:rPr>
          <w:rFonts w:ascii="Times New Roman" w:eastAsia="Times New Roman" w:hAnsi="Times New Roman" w:cs="Times New Roman"/>
          <w:color w:val="1C283D"/>
          <w:sz w:val="20"/>
          <w:szCs w:val="20"/>
          <w:lang w:eastAsia="tr-TR"/>
        </w:rPr>
        <w:t>şeklinde olmalıdır.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1.3. Referans doğruluk sınıfı </w:t>
      </w:r>
      <w:proofErr w:type="spellStart"/>
      <w:r w:rsidRPr="00B10911">
        <w:rPr>
          <w:rFonts w:ascii="Times New Roman" w:eastAsia="Times New Roman" w:hAnsi="Times New Roman" w:cs="Times New Roman"/>
          <w:color w:val="1C283D"/>
          <w:sz w:val="20"/>
          <w:szCs w:val="20"/>
          <w:lang w:eastAsia="tr-TR"/>
        </w:rPr>
        <w:t>Ref</w:t>
      </w:r>
      <w:proofErr w:type="spellEnd"/>
      <w:r w:rsidRPr="00B10911">
        <w:rPr>
          <w:rFonts w:ascii="Times New Roman" w:eastAsia="Times New Roman" w:hAnsi="Times New Roman" w:cs="Times New Roman"/>
          <w:color w:val="1C283D"/>
          <w:sz w:val="20"/>
          <w:szCs w:val="20"/>
          <w:lang w:eastAsia="tr-TR"/>
        </w:rPr>
        <w:t>(x) statik yükler için uygulanabilir.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1.4 Çalıştırma doğruluk sınıfı X(x) için X, yük ağırlığının doğruluğu ile ilgili bir değerdir ve (x) bu Bölümün </w:t>
      </w:r>
      <w:proofErr w:type="gramStart"/>
      <w:r w:rsidRPr="00B10911">
        <w:rPr>
          <w:rFonts w:ascii="Times New Roman" w:eastAsia="Times New Roman" w:hAnsi="Times New Roman" w:cs="Times New Roman"/>
          <w:color w:val="1C283D"/>
          <w:sz w:val="20"/>
          <w:szCs w:val="20"/>
          <w:lang w:eastAsia="tr-TR"/>
        </w:rPr>
        <w:t>2.2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X(1) sınıfı için belirtilen hata sınırlarının çarpanıdır.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2. </w:t>
      </w:r>
      <w:proofErr w:type="spellStart"/>
      <w:r w:rsidRPr="00B10911">
        <w:rPr>
          <w:rFonts w:ascii="Times New Roman" w:eastAsia="Times New Roman" w:hAnsi="Times New Roman" w:cs="Times New Roman"/>
          <w:b/>
          <w:bCs/>
          <w:color w:val="1C283D"/>
          <w:sz w:val="20"/>
          <w:szCs w:val="20"/>
          <w:lang w:eastAsia="tr-TR"/>
        </w:rPr>
        <w:t>MİH’ler</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2.1. Statik tartım hatası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2.1.1. Belirlenen çalışma şartları altında bulunan statik yüklerde,  referans doğruluk sınıfı </w:t>
      </w:r>
      <w:proofErr w:type="spellStart"/>
      <w:r w:rsidRPr="00B10911">
        <w:rPr>
          <w:rFonts w:ascii="Times New Roman" w:eastAsia="Times New Roman" w:hAnsi="Times New Roman" w:cs="Times New Roman"/>
          <w:color w:val="1C283D"/>
          <w:sz w:val="20"/>
          <w:szCs w:val="20"/>
          <w:lang w:eastAsia="tr-TR"/>
        </w:rPr>
        <w:t>Ref</w:t>
      </w:r>
      <w:proofErr w:type="spellEnd"/>
      <w:r w:rsidRPr="00B10911">
        <w:rPr>
          <w:rFonts w:ascii="Times New Roman" w:eastAsia="Times New Roman" w:hAnsi="Times New Roman" w:cs="Times New Roman"/>
          <w:color w:val="1C283D"/>
          <w:sz w:val="20"/>
          <w:szCs w:val="20"/>
          <w:lang w:eastAsia="tr-TR"/>
        </w:rPr>
        <w:t>(x) için maksimum izin verilebilir hata (MİH), Tablo 5'te belirtilen sınıf tanım faktörü (x) ile çarpılmış olarak, her bir dolumun ortalamadan maksimum izin verilebilir sapmasının 0,312'si kadar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2.1.2. Dolumun birden fazla yük ile yapılabileceği otomatik tartı aletlerinde (örneğin, toplamalı veya seçimli kombinasyona sahip otomatik tartılar) statik yüklerin maksimum izin verilebilir hatası (MİH), bu bölümün </w:t>
      </w:r>
      <w:proofErr w:type="gramStart"/>
      <w:r w:rsidRPr="00B10911">
        <w:rPr>
          <w:rFonts w:ascii="Times New Roman" w:eastAsia="Times New Roman" w:hAnsi="Times New Roman" w:cs="Times New Roman"/>
          <w:color w:val="1C283D"/>
          <w:sz w:val="20"/>
          <w:szCs w:val="20"/>
          <w:lang w:eastAsia="tr-TR"/>
        </w:rPr>
        <w:t>2.2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belirtilen dolum için gerekli doğrulukta olmalıdır (örneğin, ayrık yükler için maksimum izin verilebilir sapmanın toplamı kadar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2.2. Ortalama dolumdan sapma</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Tablo 5</w:t>
      </w:r>
    </w:p>
    <w:tbl>
      <w:tblPr>
        <w:tblW w:w="7970" w:type="dxa"/>
        <w:jc w:val="center"/>
        <w:tblCellMar>
          <w:left w:w="0" w:type="dxa"/>
          <w:right w:w="0" w:type="dxa"/>
        </w:tblCellMar>
        <w:tblLook w:val="04A0" w:firstRow="1" w:lastRow="0" w:firstColumn="1" w:lastColumn="0" w:noHBand="0" w:noVBand="1"/>
      </w:tblPr>
      <w:tblGrid>
        <w:gridCol w:w="3658"/>
        <w:gridCol w:w="4312"/>
      </w:tblGrid>
      <w:tr w:rsidR="00B10911" w:rsidRPr="00B10911" w:rsidTr="00B10911">
        <w:trPr>
          <w:trHeight w:val="458"/>
          <w:jc w:val="center"/>
        </w:trPr>
        <w:tc>
          <w:tcPr>
            <w:tcW w:w="365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proofErr w:type="spellStart"/>
            <w:r w:rsidRPr="00B10911">
              <w:rPr>
                <w:rFonts w:ascii="Times New Roman" w:eastAsia="Times New Roman" w:hAnsi="Times New Roman" w:cs="Times New Roman"/>
                <w:sz w:val="20"/>
                <w:szCs w:val="20"/>
                <w:lang w:eastAsia="tr-TR"/>
              </w:rPr>
              <w:t>Dolumların</w:t>
            </w:r>
            <w:proofErr w:type="spellEnd"/>
            <w:r w:rsidRPr="00B10911">
              <w:rPr>
                <w:rFonts w:ascii="Times New Roman" w:eastAsia="Times New Roman" w:hAnsi="Times New Roman" w:cs="Times New Roman"/>
                <w:sz w:val="20"/>
                <w:szCs w:val="20"/>
                <w:lang w:eastAsia="tr-TR"/>
              </w:rPr>
              <w:t xml:space="preserve"> kütle değeri  m(g)</w:t>
            </w:r>
          </w:p>
        </w:tc>
        <w:tc>
          <w:tcPr>
            <w:tcW w:w="43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X( 1 ) sınıfı için, her bir dolumun  ortalamadan</w:t>
            </w:r>
          </w:p>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maksimum</w:t>
            </w:r>
            <w:proofErr w:type="gramEnd"/>
            <w:r w:rsidRPr="00B10911">
              <w:rPr>
                <w:rFonts w:ascii="Times New Roman" w:eastAsia="Times New Roman" w:hAnsi="Times New Roman" w:cs="Times New Roman"/>
                <w:sz w:val="20"/>
                <w:szCs w:val="20"/>
                <w:lang w:eastAsia="tr-TR"/>
              </w:rPr>
              <w:t xml:space="preserve"> izin verilebilir sapması</w:t>
            </w:r>
          </w:p>
        </w:tc>
      </w:tr>
      <w:tr w:rsidR="00B10911" w:rsidRPr="00B10911" w:rsidTr="00B10911">
        <w:trPr>
          <w:trHeight w:val="229"/>
          <w:jc w:val="center"/>
        </w:trPr>
        <w:tc>
          <w:tcPr>
            <w:tcW w:w="3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m</w:t>
            </w:r>
            <w:proofErr w:type="gramEnd"/>
            <w:r w:rsidRPr="00B10911">
              <w:rPr>
                <w:rFonts w:ascii="Times New Roman" w:eastAsia="Times New Roman" w:hAnsi="Times New Roman" w:cs="Times New Roman"/>
                <w:sz w:val="20"/>
                <w:szCs w:val="20"/>
                <w:lang w:eastAsia="tr-TR"/>
              </w:rPr>
              <w:t xml:space="preserve"> ≤ 50</w:t>
            </w:r>
          </w:p>
        </w:tc>
        <w:tc>
          <w:tcPr>
            <w:tcW w:w="4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7,2</w:t>
            </w:r>
          </w:p>
        </w:tc>
      </w:tr>
      <w:tr w:rsidR="00B10911" w:rsidRPr="00B10911" w:rsidTr="00B10911">
        <w:trPr>
          <w:trHeight w:val="229"/>
          <w:jc w:val="center"/>
        </w:trPr>
        <w:tc>
          <w:tcPr>
            <w:tcW w:w="3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 &lt; m ≤ 100</w:t>
            </w:r>
          </w:p>
        </w:tc>
        <w:tc>
          <w:tcPr>
            <w:tcW w:w="4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3,6 g</w:t>
            </w:r>
          </w:p>
        </w:tc>
      </w:tr>
      <w:tr w:rsidR="00B10911" w:rsidRPr="00B10911" w:rsidTr="00B10911">
        <w:trPr>
          <w:trHeight w:val="229"/>
          <w:jc w:val="center"/>
        </w:trPr>
        <w:tc>
          <w:tcPr>
            <w:tcW w:w="3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100 &lt; m ≤ 200</w:t>
            </w:r>
          </w:p>
        </w:tc>
        <w:tc>
          <w:tcPr>
            <w:tcW w:w="4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3,6</w:t>
            </w:r>
          </w:p>
        </w:tc>
      </w:tr>
      <w:tr w:rsidR="00B10911" w:rsidRPr="00B10911" w:rsidTr="00B10911">
        <w:trPr>
          <w:trHeight w:val="243"/>
          <w:jc w:val="center"/>
        </w:trPr>
        <w:tc>
          <w:tcPr>
            <w:tcW w:w="3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200 &lt; m ≤ 300</w:t>
            </w:r>
          </w:p>
        </w:tc>
        <w:tc>
          <w:tcPr>
            <w:tcW w:w="4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7,2 g</w:t>
            </w:r>
          </w:p>
        </w:tc>
      </w:tr>
      <w:tr w:rsidR="00B10911" w:rsidRPr="00B10911" w:rsidTr="00B10911">
        <w:trPr>
          <w:trHeight w:val="229"/>
          <w:jc w:val="center"/>
        </w:trPr>
        <w:tc>
          <w:tcPr>
            <w:tcW w:w="3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300 &lt; m ≤ 500</w:t>
            </w:r>
          </w:p>
        </w:tc>
        <w:tc>
          <w:tcPr>
            <w:tcW w:w="4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2,4</w:t>
            </w:r>
          </w:p>
        </w:tc>
      </w:tr>
      <w:tr w:rsidR="00B10911" w:rsidRPr="00B10911" w:rsidTr="00B10911">
        <w:trPr>
          <w:trHeight w:val="229"/>
          <w:jc w:val="center"/>
        </w:trPr>
        <w:tc>
          <w:tcPr>
            <w:tcW w:w="3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500 &lt; m ≤ 1000</w:t>
            </w:r>
          </w:p>
        </w:tc>
        <w:tc>
          <w:tcPr>
            <w:tcW w:w="4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12 g</w:t>
            </w:r>
          </w:p>
        </w:tc>
      </w:tr>
      <w:tr w:rsidR="00B10911" w:rsidRPr="00B10911" w:rsidTr="00B10911">
        <w:trPr>
          <w:trHeight w:val="229"/>
          <w:jc w:val="center"/>
        </w:trPr>
        <w:tc>
          <w:tcPr>
            <w:tcW w:w="3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1 000 &lt; m ≤ 10 000</w:t>
            </w:r>
          </w:p>
        </w:tc>
        <w:tc>
          <w:tcPr>
            <w:tcW w:w="4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1,2</w:t>
            </w:r>
          </w:p>
        </w:tc>
      </w:tr>
      <w:tr w:rsidR="00B10911" w:rsidRPr="00B10911" w:rsidTr="00B10911">
        <w:trPr>
          <w:trHeight w:val="229"/>
          <w:jc w:val="center"/>
        </w:trPr>
        <w:tc>
          <w:tcPr>
            <w:tcW w:w="3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lastRenderedPageBreak/>
              <w:t>10 000 &lt; m ≤ 15 000</w:t>
            </w:r>
          </w:p>
        </w:tc>
        <w:tc>
          <w:tcPr>
            <w:tcW w:w="4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120 g</w:t>
            </w:r>
          </w:p>
        </w:tc>
      </w:tr>
      <w:tr w:rsidR="00B10911" w:rsidRPr="00B10911" w:rsidTr="00B10911">
        <w:trPr>
          <w:trHeight w:val="229"/>
          <w:jc w:val="center"/>
        </w:trPr>
        <w:tc>
          <w:tcPr>
            <w:tcW w:w="365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15 000 &lt; m</w:t>
            </w:r>
          </w:p>
        </w:tc>
        <w:tc>
          <w:tcPr>
            <w:tcW w:w="43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2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0,8</w:t>
            </w:r>
          </w:p>
        </w:tc>
      </w:tr>
      <w:tr w:rsidR="00B10911" w:rsidRPr="00B10911" w:rsidTr="00B10911">
        <w:trPr>
          <w:trHeight w:val="472"/>
          <w:jc w:val="center"/>
        </w:trPr>
        <w:tc>
          <w:tcPr>
            <w:tcW w:w="797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both"/>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Not: Her bir dolumun ortalamadan hesaplanmış sapması malzeme parça boyutunun etkisi göz önünde bulundurularak düzeltilebilir.</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2.3. Önceden ayarlama değerine ilişkin hata (ayarlama hatası)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Bir dolum ağırlığının önceden ayarlanmasının mümkün olduğu otomatik tartı aletlerinde önceden ayarlanmış değer ile </w:t>
      </w:r>
      <w:proofErr w:type="spellStart"/>
      <w:r w:rsidRPr="00B10911">
        <w:rPr>
          <w:rFonts w:ascii="Times New Roman" w:eastAsia="Times New Roman" w:hAnsi="Times New Roman" w:cs="Times New Roman"/>
          <w:color w:val="1C283D"/>
          <w:sz w:val="20"/>
          <w:szCs w:val="20"/>
          <w:lang w:eastAsia="tr-TR"/>
        </w:rPr>
        <w:t>dolumların</w:t>
      </w:r>
      <w:proofErr w:type="spellEnd"/>
      <w:r w:rsidRPr="00B10911">
        <w:rPr>
          <w:rFonts w:ascii="Times New Roman" w:eastAsia="Times New Roman" w:hAnsi="Times New Roman" w:cs="Times New Roman"/>
          <w:color w:val="1C283D"/>
          <w:sz w:val="20"/>
          <w:szCs w:val="20"/>
          <w:lang w:eastAsia="tr-TR"/>
        </w:rPr>
        <w:t xml:space="preserve"> ortalama kütlesi arasındaki maksimum fark, Tablo 5'te belirtildiği gibi, her bir dolumun ortalamadan maksimum izin verilebilir sapmasının 0,312'sini aşmamalıdır.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Etki faktörü ve elektromanyetik bozukluk altında performans</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3.1. Etki faktörlerinden kaynaklanan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bu bölümün </w:t>
      </w:r>
      <w:proofErr w:type="gramStart"/>
      <w:r w:rsidRPr="00B10911">
        <w:rPr>
          <w:rFonts w:ascii="Times New Roman" w:eastAsia="Times New Roman" w:hAnsi="Times New Roman" w:cs="Times New Roman"/>
          <w:color w:val="1C283D"/>
          <w:sz w:val="20"/>
          <w:szCs w:val="20"/>
          <w:lang w:eastAsia="tr-TR"/>
        </w:rPr>
        <w:t>2.1</w:t>
      </w:r>
      <w:proofErr w:type="gramEnd"/>
      <w:r w:rsidRPr="00B10911">
        <w:rPr>
          <w:rFonts w:ascii="Times New Roman" w:eastAsia="Times New Roman" w:hAnsi="Times New Roman" w:cs="Times New Roman"/>
          <w:color w:val="1C283D"/>
          <w:sz w:val="20"/>
          <w:szCs w:val="20"/>
          <w:lang w:eastAsia="tr-TR"/>
        </w:rPr>
        <w:t xml:space="preserve"> inci maddesinde belirtildiği gibi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3.2. Bozukluktan kaynaklanan kritik değişim değeri, bu bölümün </w:t>
      </w:r>
      <w:proofErr w:type="gramStart"/>
      <w:r w:rsidRPr="00B10911">
        <w:rPr>
          <w:rFonts w:ascii="Times New Roman" w:eastAsia="Times New Roman" w:hAnsi="Times New Roman" w:cs="Times New Roman"/>
          <w:color w:val="1C283D"/>
          <w:sz w:val="20"/>
          <w:szCs w:val="20"/>
          <w:lang w:eastAsia="tr-TR"/>
        </w:rPr>
        <w:t>2.1</w:t>
      </w:r>
      <w:proofErr w:type="gramEnd"/>
      <w:r w:rsidRPr="00B10911">
        <w:rPr>
          <w:rFonts w:ascii="Times New Roman" w:eastAsia="Times New Roman" w:hAnsi="Times New Roman" w:cs="Times New Roman"/>
          <w:color w:val="1C283D"/>
          <w:sz w:val="20"/>
          <w:szCs w:val="20"/>
          <w:lang w:eastAsia="tr-TR"/>
        </w:rPr>
        <w:t xml:space="preserve"> inci maddesinde belirtilen ölçülmüş minimum dolum hızı için hesaplanan </w:t>
      </w:r>
      <w:proofErr w:type="spellStart"/>
      <w:r w:rsidRPr="00B10911">
        <w:rPr>
          <w:rFonts w:ascii="Times New Roman" w:eastAsia="Times New Roman" w:hAnsi="Times New Roman" w:cs="Times New Roman"/>
          <w:color w:val="1C283D"/>
          <w:sz w:val="20"/>
          <w:szCs w:val="20"/>
          <w:lang w:eastAsia="tr-TR"/>
        </w:rPr>
        <w:t>MİH’e</w:t>
      </w:r>
      <w:proofErr w:type="spellEnd"/>
      <w:r w:rsidRPr="00B10911">
        <w:rPr>
          <w:rFonts w:ascii="Times New Roman" w:eastAsia="Times New Roman" w:hAnsi="Times New Roman" w:cs="Times New Roman"/>
          <w:color w:val="1C283D"/>
          <w:sz w:val="20"/>
          <w:szCs w:val="20"/>
          <w:lang w:eastAsia="tr-TR"/>
        </w:rPr>
        <w:t xml:space="preserve"> eşit statik ağırlık gösterimindeki değişim kadardır veya dolumun çoklu yüklerden oluştuğu otomatik tartı aletlerinde, dolum üzerinde eşit etkiyi bırakan bir değişim kadardır. Hesaplanan kritik değişim değeri bir sonraki yüksek taksimat aralığına (d)  tamamlanmalıdır.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3.3 İmalatçı, tespit edilmiş  minimum dolum değerini belirtmelidir.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BÖLÜM IV -Kesintili toplayıcılar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w:t>
      </w: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b/>
          <w:bCs/>
          <w:color w:val="1C283D"/>
          <w:sz w:val="20"/>
          <w:szCs w:val="20"/>
          <w:lang w:eastAsia="tr-TR"/>
        </w:rPr>
        <w:t>Doğruluk sınıfları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Otomatik tartı aletleri  0,2,    0,5,   1  ve  2 olmak üzere dört doğruluk sınıfına ayrılmıştır.</w:t>
      </w:r>
    </w:p>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2. </w:t>
      </w:r>
      <w:proofErr w:type="spellStart"/>
      <w:r w:rsidRPr="00B10911">
        <w:rPr>
          <w:rFonts w:ascii="Times New Roman" w:eastAsia="Times New Roman" w:hAnsi="Times New Roman" w:cs="Times New Roman"/>
          <w:b/>
          <w:bCs/>
          <w:color w:val="1C283D"/>
          <w:sz w:val="20"/>
          <w:szCs w:val="20"/>
          <w:lang w:eastAsia="tr-TR"/>
        </w:rPr>
        <w:t>MİH’ler</w:t>
      </w:r>
      <w:proofErr w:type="spellEnd"/>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6</w:t>
      </w:r>
    </w:p>
    <w:tbl>
      <w:tblPr>
        <w:tblW w:w="0" w:type="auto"/>
        <w:jc w:val="center"/>
        <w:tblCellMar>
          <w:left w:w="0" w:type="dxa"/>
          <w:right w:w="0" w:type="dxa"/>
        </w:tblCellMar>
        <w:tblLook w:val="04A0" w:firstRow="1" w:lastRow="0" w:firstColumn="1" w:lastColumn="0" w:noHBand="0" w:noVBand="1"/>
      </w:tblPr>
      <w:tblGrid>
        <w:gridCol w:w="2373"/>
        <w:gridCol w:w="4942"/>
      </w:tblGrid>
      <w:tr w:rsidR="00B10911" w:rsidRPr="00B10911" w:rsidTr="00B10911">
        <w:trPr>
          <w:trHeight w:val="261"/>
          <w:jc w:val="center"/>
        </w:trPr>
        <w:tc>
          <w:tcPr>
            <w:tcW w:w="237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Doğruluk sınıfı</w:t>
            </w:r>
          </w:p>
        </w:tc>
        <w:tc>
          <w:tcPr>
            <w:tcW w:w="49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Toplam yükün </w:t>
            </w:r>
            <w:proofErr w:type="spellStart"/>
            <w:r w:rsidRPr="00B10911">
              <w:rPr>
                <w:rFonts w:ascii="Times New Roman" w:eastAsia="Times New Roman" w:hAnsi="Times New Roman" w:cs="Times New Roman"/>
                <w:sz w:val="20"/>
                <w:szCs w:val="20"/>
                <w:lang w:eastAsia="tr-TR"/>
              </w:rPr>
              <w:t>MİH’i</w:t>
            </w:r>
            <w:proofErr w:type="spellEnd"/>
          </w:p>
        </w:tc>
      </w:tr>
      <w:tr w:rsidR="00B10911" w:rsidRPr="00B10911" w:rsidTr="00B10911">
        <w:trPr>
          <w:trHeight w:val="261"/>
          <w:jc w:val="center"/>
        </w:trPr>
        <w:tc>
          <w:tcPr>
            <w:tcW w:w="23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0,2</w:t>
            </w:r>
          </w:p>
        </w:tc>
        <w:tc>
          <w:tcPr>
            <w:tcW w:w="4942"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0,10</w:t>
            </w:r>
          </w:p>
        </w:tc>
      </w:tr>
      <w:tr w:rsidR="00B10911" w:rsidRPr="00B10911" w:rsidTr="00B10911">
        <w:trPr>
          <w:trHeight w:val="276"/>
          <w:jc w:val="center"/>
        </w:trPr>
        <w:tc>
          <w:tcPr>
            <w:tcW w:w="23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0,5</w:t>
            </w:r>
          </w:p>
        </w:tc>
        <w:tc>
          <w:tcPr>
            <w:tcW w:w="4942"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0,25</w:t>
            </w:r>
          </w:p>
        </w:tc>
      </w:tr>
      <w:tr w:rsidR="00B10911" w:rsidRPr="00B10911" w:rsidTr="00B10911">
        <w:trPr>
          <w:trHeight w:val="261"/>
          <w:jc w:val="center"/>
        </w:trPr>
        <w:tc>
          <w:tcPr>
            <w:tcW w:w="23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w:t>
            </w:r>
          </w:p>
        </w:tc>
        <w:tc>
          <w:tcPr>
            <w:tcW w:w="4942"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0,50</w:t>
            </w:r>
          </w:p>
        </w:tc>
      </w:tr>
      <w:tr w:rsidR="00B10911" w:rsidRPr="00B10911" w:rsidTr="00B10911">
        <w:trPr>
          <w:trHeight w:val="261"/>
          <w:jc w:val="center"/>
        </w:trPr>
        <w:tc>
          <w:tcPr>
            <w:tcW w:w="237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w:t>
            </w:r>
          </w:p>
        </w:tc>
        <w:tc>
          <w:tcPr>
            <w:tcW w:w="4942"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1,00</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3. Toplamın taksimat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Toplamın taksimat aralığı (</w:t>
      </w:r>
      <w:proofErr w:type="spellStart"/>
      <w:r w:rsidRPr="00B10911">
        <w:rPr>
          <w:rFonts w:ascii="Times New Roman" w:eastAsia="Times New Roman" w:hAnsi="Times New Roman" w:cs="Times New Roman"/>
          <w:color w:val="1C283D"/>
          <w:sz w:val="20"/>
          <w:szCs w:val="20"/>
          <w:lang w:eastAsia="tr-TR"/>
        </w:rPr>
        <w:t>d</w:t>
      </w:r>
      <w:r w:rsidRPr="00B10911">
        <w:rPr>
          <w:rFonts w:ascii="Times New Roman" w:eastAsia="Times New Roman" w:hAnsi="Times New Roman" w:cs="Times New Roman"/>
          <w:color w:val="1C283D"/>
          <w:sz w:val="20"/>
          <w:szCs w:val="20"/>
          <w:vertAlign w:val="subscript"/>
          <w:lang w:eastAsia="tr-TR"/>
        </w:rPr>
        <w:t>t</w:t>
      </w:r>
      <w:proofErr w:type="spellEnd"/>
      <w:r w:rsidRPr="00B10911">
        <w:rPr>
          <w:rFonts w:ascii="Times New Roman" w:eastAsia="Times New Roman" w:hAnsi="Times New Roman" w:cs="Times New Roman"/>
          <w:color w:val="1C283D"/>
          <w:sz w:val="20"/>
          <w:szCs w:val="20"/>
          <w:lang w:eastAsia="tr-TR"/>
        </w:rPr>
        <w:t xml:space="preserve">): % 0,01 </w:t>
      </w:r>
      <w:proofErr w:type="spellStart"/>
      <w:r w:rsidRPr="00B10911">
        <w:rPr>
          <w:rFonts w:ascii="Times New Roman" w:eastAsia="Times New Roman" w:hAnsi="Times New Roman" w:cs="Times New Roman"/>
          <w:color w:val="1C283D"/>
          <w:sz w:val="20"/>
          <w:szCs w:val="20"/>
          <w:lang w:eastAsia="tr-TR"/>
        </w:rPr>
        <w:t>Max</w:t>
      </w:r>
      <w:proofErr w:type="spell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d</w:t>
      </w:r>
      <w:r w:rsidRPr="00B10911">
        <w:rPr>
          <w:rFonts w:ascii="Times New Roman" w:eastAsia="Times New Roman" w:hAnsi="Times New Roman" w:cs="Times New Roman"/>
          <w:color w:val="1C283D"/>
          <w:sz w:val="20"/>
          <w:szCs w:val="20"/>
          <w:vertAlign w:val="subscript"/>
          <w:lang w:eastAsia="tr-TR"/>
        </w:rPr>
        <w:t>t</w:t>
      </w:r>
      <w:proofErr w:type="spellEnd"/>
      <w:r w:rsidRPr="00B10911">
        <w:rPr>
          <w:rFonts w:ascii="Times New Roman" w:eastAsia="Times New Roman" w:hAnsi="Times New Roman" w:cs="Times New Roman"/>
          <w:color w:val="1C283D"/>
          <w:sz w:val="20"/>
          <w:szCs w:val="20"/>
          <w:lang w:eastAsia="tr-TR"/>
        </w:rPr>
        <w:t xml:space="preserve"> ≤ % 0,2 </w:t>
      </w:r>
      <w:proofErr w:type="spellStart"/>
      <w:r w:rsidRPr="00B10911">
        <w:rPr>
          <w:rFonts w:ascii="Times New Roman" w:eastAsia="Times New Roman" w:hAnsi="Times New Roman" w:cs="Times New Roman"/>
          <w:color w:val="1C283D"/>
          <w:sz w:val="20"/>
          <w:szCs w:val="20"/>
          <w:lang w:eastAsia="tr-TR"/>
        </w:rPr>
        <w:t>Max</w:t>
      </w:r>
      <w:proofErr w:type="spellEnd"/>
      <w:r w:rsidRPr="00B10911">
        <w:rPr>
          <w:rFonts w:ascii="Times New Roman" w:eastAsia="Times New Roman" w:hAnsi="Times New Roman" w:cs="Times New Roman"/>
          <w:color w:val="1C283D"/>
          <w:sz w:val="20"/>
          <w:szCs w:val="20"/>
          <w:lang w:eastAsia="tr-TR"/>
        </w:rPr>
        <w:t>  aralığında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4. Minimum toplam yük (</w:t>
      </w:r>
      <w:proofErr w:type="spellStart"/>
      <w:r w:rsidRPr="00B10911">
        <w:rPr>
          <w:rFonts w:ascii="Times New Roman" w:eastAsia="Times New Roman" w:hAnsi="Times New Roman" w:cs="Times New Roman"/>
          <w:b/>
          <w:bCs/>
          <w:color w:val="1C283D"/>
          <w:sz w:val="20"/>
          <w:szCs w:val="20"/>
          <w:lang w:eastAsia="tr-TR"/>
        </w:rPr>
        <w:t>Σ</w:t>
      </w:r>
      <w:r w:rsidRPr="00B10911">
        <w:rPr>
          <w:rFonts w:ascii="Times New Roman" w:eastAsia="Times New Roman" w:hAnsi="Times New Roman" w:cs="Times New Roman"/>
          <w:b/>
          <w:bCs/>
          <w:color w:val="1C283D"/>
          <w:sz w:val="20"/>
          <w:szCs w:val="20"/>
          <w:vertAlign w:val="subscript"/>
          <w:lang w:eastAsia="tr-TR"/>
        </w:rPr>
        <w:t>min</w:t>
      </w:r>
      <w:proofErr w:type="spellEnd"/>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Minimum toplam yük (</w:t>
      </w:r>
      <w:proofErr w:type="spellStart"/>
      <w:r w:rsidRPr="00B10911">
        <w:rPr>
          <w:rFonts w:ascii="Times New Roman" w:eastAsia="Times New Roman" w:hAnsi="Times New Roman" w:cs="Times New Roman"/>
          <w:color w:val="1C283D"/>
          <w:sz w:val="20"/>
          <w:szCs w:val="20"/>
          <w:lang w:eastAsia="tr-TR"/>
        </w:rPr>
        <w:t>Σ</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MİH’in</w:t>
      </w:r>
      <w:proofErr w:type="spellEnd"/>
      <w:r w:rsidRPr="00B10911">
        <w:rPr>
          <w:rFonts w:ascii="Times New Roman" w:eastAsia="Times New Roman" w:hAnsi="Times New Roman" w:cs="Times New Roman"/>
          <w:color w:val="1C283D"/>
          <w:sz w:val="20"/>
          <w:szCs w:val="20"/>
          <w:lang w:eastAsia="tr-TR"/>
        </w:rPr>
        <w:t xml:space="preserve"> toplamın taksimat aralığı olan </w:t>
      </w:r>
      <w:proofErr w:type="spellStart"/>
      <w:r w:rsidRPr="00B10911">
        <w:rPr>
          <w:rFonts w:ascii="Times New Roman" w:eastAsia="Times New Roman" w:hAnsi="Times New Roman" w:cs="Times New Roman"/>
          <w:color w:val="1C283D"/>
          <w:sz w:val="20"/>
          <w:szCs w:val="20"/>
          <w:lang w:eastAsia="tr-TR"/>
        </w:rPr>
        <w:t>d</w:t>
      </w:r>
      <w:r w:rsidRPr="00B10911">
        <w:rPr>
          <w:rFonts w:ascii="Times New Roman" w:eastAsia="Times New Roman" w:hAnsi="Times New Roman" w:cs="Times New Roman"/>
          <w:color w:val="1C283D"/>
          <w:sz w:val="20"/>
          <w:szCs w:val="20"/>
          <w:vertAlign w:val="subscript"/>
          <w:lang w:eastAsia="tr-TR"/>
        </w:rPr>
        <w:t>t</w:t>
      </w:r>
      <w:r w:rsidRPr="00B10911">
        <w:rPr>
          <w:rFonts w:ascii="Times New Roman" w:eastAsia="Times New Roman" w:hAnsi="Times New Roman" w:cs="Times New Roman"/>
          <w:color w:val="1C283D"/>
          <w:sz w:val="20"/>
          <w:szCs w:val="20"/>
          <w:lang w:eastAsia="tr-TR"/>
        </w:rPr>
        <w:t>’ye</w:t>
      </w:r>
      <w:proofErr w:type="spellEnd"/>
      <w:r w:rsidRPr="00B10911">
        <w:rPr>
          <w:rFonts w:ascii="Times New Roman" w:eastAsia="Times New Roman" w:hAnsi="Times New Roman" w:cs="Times New Roman"/>
          <w:color w:val="1C283D"/>
          <w:sz w:val="20"/>
          <w:szCs w:val="20"/>
          <w:lang w:eastAsia="tr-TR"/>
        </w:rPr>
        <w:t>   eşit olduğu yükten ve imalatçı tarafından belirtilen minimum yükten az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5. Sıfırlama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Her boşaltmadan sonra dara almayan otomatik tartı aletleri, sıfır ayar tertibatına sahip olmalıdır. Sıfır göstergesindeki değer aşağıdaki durumlarda olması halinde otomatik çalışma engellenmelidir;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Otomatik sıfır ayar tertibatı olan otomatik tartı aletlerinde 1d</w:t>
      </w:r>
      <w:r w:rsidRPr="00B10911">
        <w:rPr>
          <w:rFonts w:ascii="Times New Roman" w:eastAsia="Times New Roman" w:hAnsi="Times New Roman" w:cs="Times New Roman"/>
          <w:color w:val="1C283D"/>
          <w:sz w:val="20"/>
          <w:szCs w:val="20"/>
          <w:vertAlign w:val="subscript"/>
          <w:lang w:eastAsia="tr-TR"/>
        </w:rPr>
        <w:t>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Yarı otomatik  veya  otomatik olmayan sıfır ayar tertibatı olan otomatik tartı aletlerinde  0,5 </w:t>
      </w:r>
      <w:proofErr w:type="spellStart"/>
      <w:r w:rsidRPr="00B10911">
        <w:rPr>
          <w:rFonts w:ascii="Times New Roman" w:eastAsia="Times New Roman" w:hAnsi="Times New Roman" w:cs="Times New Roman"/>
          <w:color w:val="1C283D"/>
          <w:sz w:val="20"/>
          <w:szCs w:val="20"/>
          <w:lang w:eastAsia="tr-TR"/>
        </w:rPr>
        <w:t>d</w:t>
      </w:r>
      <w:r w:rsidRPr="00B10911">
        <w:rPr>
          <w:rFonts w:ascii="Times New Roman" w:eastAsia="Times New Roman" w:hAnsi="Times New Roman" w:cs="Times New Roman"/>
          <w:color w:val="1C283D"/>
          <w:sz w:val="20"/>
          <w:szCs w:val="20"/>
          <w:vertAlign w:val="subscript"/>
          <w:lang w:eastAsia="tr-TR"/>
        </w:rPr>
        <w:t>t</w:t>
      </w:r>
      <w:proofErr w:type="spellEnd"/>
      <w:r w:rsidRPr="00B10911">
        <w:rPr>
          <w:rFonts w:ascii="Times New Roman" w:eastAsia="Times New Roman" w:hAnsi="Times New Roman" w:cs="Times New Roman"/>
          <w:color w:val="1C283D"/>
          <w:sz w:val="20"/>
          <w:szCs w:val="20"/>
          <w:vertAlign w:val="subscript"/>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6. Operatör ara birimi </w:t>
      </w:r>
    </w:p>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Operatör ayarlamaları  ve sıfırlama (</w:t>
      </w:r>
      <w:proofErr w:type="spellStart"/>
      <w:r w:rsidRPr="00B10911">
        <w:rPr>
          <w:rFonts w:ascii="Times New Roman" w:eastAsia="Times New Roman" w:hAnsi="Times New Roman" w:cs="Times New Roman"/>
          <w:color w:val="1C283D"/>
          <w:sz w:val="20"/>
          <w:szCs w:val="20"/>
          <w:lang w:eastAsia="tr-TR"/>
        </w:rPr>
        <w:t>reset</w:t>
      </w:r>
      <w:proofErr w:type="spellEnd"/>
      <w:r w:rsidRPr="00B10911">
        <w:rPr>
          <w:rFonts w:ascii="Times New Roman" w:eastAsia="Times New Roman" w:hAnsi="Times New Roman" w:cs="Times New Roman"/>
          <w:color w:val="1C283D"/>
          <w:sz w:val="20"/>
          <w:szCs w:val="20"/>
          <w:lang w:eastAsia="tr-TR"/>
        </w:rPr>
        <w:t>) fonksiyonu, otomatik çalışma sırasında  engellenmelidir.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7. Çıktı alma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Bir yazıcıyla donatılan otomatik tartı aletlerinde, toplam yazılı olarak alınıncaya kadar, toplamın sıfırlanması engellenmelidir. Otomatik çalışma kesintiye uğrasa da toplamın çıktısı alınabilmelidir.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8. Etki faktörleri ve elektromanyetik bozukluk altında performans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8.1. Etki faktörlerinden kaynaklanan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Tablo 7'de belirtildiği gibi olmalıdır.</w:t>
      </w:r>
    </w:p>
    <w:p w:rsidR="00B10911" w:rsidRPr="00B10911" w:rsidRDefault="00B10911" w:rsidP="00B10911">
      <w:pPr>
        <w:shd w:val="clear" w:color="auto" w:fill="FFFFFF"/>
        <w:spacing w:after="0" w:line="240" w:lineRule="atLeast"/>
        <w:ind w:left="360" w:hanging="360"/>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ind w:left="360" w:hanging="360"/>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7</w:t>
      </w:r>
    </w:p>
    <w:tbl>
      <w:tblPr>
        <w:tblW w:w="0" w:type="auto"/>
        <w:jc w:val="center"/>
        <w:tblCellMar>
          <w:left w:w="0" w:type="dxa"/>
          <w:right w:w="0" w:type="dxa"/>
        </w:tblCellMar>
        <w:tblLook w:val="04A0" w:firstRow="1" w:lastRow="0" w:firstColumn="1" w:lastColumn="0" w:noHBand="0" w:noVBand="1"/>
      </w:tblPr>
      <w:tblGrid>
        <w:gridCol w:w="4369"/>
        <w:gridCol w:w="3361"/>
      </w:tblGrid>
      <w:tr w:rsidR="00B10911" w:rsidRPr="00B10911" w:rsidTr="00B10911">
        <w:trPr>
          <w:trHeight w:val="262"/>
          <w:jc w:val="center"/>
        </w:trPr>
        <w:tc>
          <w:tcPr>
            <w:tcW w:w="436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Toplamın taksimat aralığı (</w:t>
            </w:r>
            <w:proofErr w:type="spellStart"/>
            <w:r w:rsidRPr="00B10911">
              <w:rPr>
                <w:rFonts w:ascii="Times New Roman" w:eastAsia="Times New Roman" w:hAnsi="Times New Roman" w:cs="Times New Roman"/>
                <w:sz w:val="20"/>
                <w:szCs w:val="20"/>
                <w:lang w:eastAsia="tr-TR"/>
              </w:rPr>
              <w:t>d</w:t>
            </w:r>
            <w:r w:rsidRPr="00B10911">
              <w:rPr>
                <w:rFonts w:ascii="Times New Roman" w:eastAsia="Times New Roman" w:hAnsi="Times New Roman" w:cs="Times New Roman"/>
                <w:sz w:val="20"/>
                <w:szCs w:val="20"/>
                <w:vertAlign w:val="subscript"/>
                <w:lang w:eastAsia="tr-TR"/>
              </w:rPr>
              <w:t>t</w:t>
            </w:r>
            <w:proofErr w:type="spellEnd"/>
            <w:r w:rsidRPr="00B10911">
              <w:rPr>
                <w:rFonts w:ascii="Times New Roman" w:eastAsia="Times New Roman" w:hAnsi="Times New Roman" w:cs="Times New Roman"/>
                <w:sz w:val="20"/>
                <w:szCs w:val="20"/>
                <w:lang w:eastAsia="tr-TR"/>
              </w:rPr>
              <w:t>) cinsinden yük (m)</w:t>
            </w:r>
          </w:p>
        </w:tc>
        <w:tc>
          <w:tcPr>
            <w:tcW w:w="336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MİH</w:t>
            </w:r>
          </w:p>
        </w:tc>
      </w:tr>
      <w:tr w:rsidR="00B10911" w:rsidRPr="00B10911" w:rsidTr="00B10911">
        <w:trPr>
          <w:trHeight w:val="262"/>
          <w:jc w:val="center"/>
        </w:trPr>
        <w:tc>
          <w:tcPr>
            <w:tcW w:w="43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 &lt; m ≤ 500</w:t>
            </w:r>
          </w:p>
        </w:tc>
        <w:tc>
          <w:tcPr>
            <w:tcW w:w="33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 0,5 </w:t>
            </w:r>
            <w:proofErr w:type="spellStart"/>
            <w:r w:rsidRPr="00B10911">
              <w:rPr>
                <w:rFonts w:ascii="Times New Roman" w:eastAsia="Times New Roman" w:hAnsi="Times New Roman" w:cs="Times New Roman"/>
                <w:sz w:val="20"/>
                <w:szCs w:val="20"/>
                <w:lang w:eastAsia="tr-TR"/>
              </w:rPr>
              <w:t>d</w:t>
            </w:r>
            <w:r w:rsidRPr="00B10911">
              <w:rPr>
                <w:rFonts w:ascii="Times New Roman" w:eastAsia="Times New Roman" w:hAnsi="Times New Roman" w:cs="Times New Roman"/>
                <w:sz w:val="20"/>
                <w:szCs w:val="20"/>
                <w:vertAlign w:val="subscript"/>
                <w:lang w:eastAsia="tr-TR"/>
              </w:rPr>
              <w:t>t</w:t>
            </w:r>
            <w:proofErr w:type="spellEnd"/>
          </w:p>
        </w:tc>
      </w:tr>
      <w:tr w:rsidR="00B10911" w:rsidRPr="00B10911" w:rsidTr="00B10911">
        <w:trPr>
          <w:trHeight w:val="262"/>
          <w:jc w:val="center"/>
        </w:trPr>
        <w:tc>
          <w:tcPr>
            <w:tcW w:w="43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500 &lt; m ≤  2 000</w:t>
            </w:r>
          </w:p>
        </w:tc>
        <w:tc>
          <w:tcPr>
            <w:tcW w:w="33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 1,0 </w:t>
            </w:r>
            <w:proofErr w:type="spellStart"/>
            <w:r w:rsidRPr="00B10911">
              <w:rPr>
                <w:rFonts w:ascii="Times New Roman" w:eastAsia="Times New Roman" w:hAnsi="Times New Roman" w:cs="Times New Roman"/>
                <w:sz w:val="20"/>
                <w:szCs w:val="20"/>
                <w:lang w:eastAsia="tr-TR"/>
              </w:rPr>
              <w:t>d</w:t>
            </w:r>
            <w:r w:rsidRPr="00B10911">
              <w:rPr>
                <w:rFonts w:ascii="Times New Roman" w:eastAsia="Times New Roman" w:hAnsi="Times New Roman" w:cs="Times New Roman"/>
                <w:sz w:val="20"/>
                <w:szCs w:val="20"/>
                <w:vertAlign w:val="subscript"/>
                <w:lang w:eastAsia="tr-TR"/>
              </w:rPr>
              <w:t>t</w:t>
            </w:r>
            <w:proofErr w:type="spellEnd"/>
          </w:p>
        </w:tc>
      </w:tr>
      <w:tr w:rsidR="00B10911" w:rsidRPr="00B10911" w:rsidTr="00B10911">
        <w:trPr>
          <w:trHeight w:val="277"/>
          <w:jc w:val="center"/>
        </w:trPr>
        <w:tc>
          <w:tcPr>
            <w:tcW w:w="436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2 000 &lt; m ≤ 10 000</w:t>
            </w:r>
          </w:p>
        </w:tc>
        <w:tc>
          <w:tcPr>
            <w:tcW w:w="33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 1,5 </w:t>
            </w:r>
            <w:proofErr w:type="spellStart"/>
            <w:r w:rsidRPr="00B10911">
              <w:rPr>
                <w:rFonts w:ascii="Times New Roman" w:eastAsia="Times New Roman" w:hAnsi="Times New Roman" w:cs="Times New Roman"/>
                <w:sz w:val="20"/>
                <w:szCs w:val="20"/>
                <w:lang w:eastAsia="tr-TR"/>
              </w:rPr>
              <w:t>d</w:t>
            </w:r>
            <w:r w:rsidRPr="00B10911">
              <w:rPr>
                <w:rFonts w:ascii="Times New Roman" w:eastAsia="Times New Roman" w:hAnsi="Times New Roman" w:cs="Times New Roman"/>
                <w:sz w:val="20"/>
                <w:szCs w:val="20"/>
                <w:vertAlign w:val="subscript"/>
                <w:lang w:eastAsia="tr-TR"/>
              </w:rPr>
              <w:t>t</w:t>
            </w:r>
            <w:proofErr w:type="spellEnd"/>
          </w:p>
        </w:tc>
      </w:tr>
    </w:tbl>
    <w:p w:rsidR="00B10911" w:rsidRPr="00B10911" w:rsidRDefault="00B10911" w:rsidP="00B10911">
      <w:pPr>
        <w:shd w:val="clear" w:color="auto" w:fill="FFFFFF"/>
        <w:spacing w:after="0" w:line="240" w:lineRule="atLeast"/>
        <w:ind w:left="360" w:hanging="360"/>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8.2. Bozukluktan kaynaklanan kritik değişim değeri, herhangi bir tartımda göstergedeki değer ve herhangi bir saklanmış toplam için bir toplamın taksimat aralığıdır.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BÖLÜM V -Kesintisiz toplayıcılar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 Doğruluk Sınıfları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Otomatik tartı aletleri 0,5, 1 ve 2 olmak üzere üç doğruluk sınıfına ayrılmıştır.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2. Ölçüm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2.1. İmalatçı, ölçüm aralığını, tartım ünitesi üzerindeki minimum net yük ile maksimum kapasite arasındaki oranı ve minimum toplam yükü belirtmelidir.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2.2. Minimum toplam yük (</w:t>
      </w:r>
      <w:proofErr w:type="spellStart"/>
      <w:r w:rsidRPr="00B10911">
        <w:rPr>
          <w:rFonts w:ascii="Times New Roman" w:eastAsia="Times New Roman" w:hAnsi="Times New Roman" w:cs="Times New Roman"/>
          <w:color w:val="1C283D"/>
          <w:sz w:val="20"/>
          <w:szCs w:val="20"/>
          <w:lang w:eastAsia="tr-TR"/>
        </w:rPr>
        <w:t>Σ</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Sınıf 0,5 için 800 d,</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Sınıf 1 için 400 d,</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Sınıf 2 için 200 d,</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değerlerinden</w:t>
      </w:r>
      <w:proofErr w:type="gramEnd"/>
      <w:r w:rsidRPr="00B10911">
        <w:rPr>
          <w:rFonts w:ascii="Times New Roman" w:eastAsia="Times New Roman" w:hAnsi="Times New Roman" w:cs="Times New Roman"/>
          <w:color w:val="1C283D"/>
          <w:sz w:val="20"/>
          <w:szCs w:val="20"/>
          <w:lang w:eastAsia="tr-TR"/>
        </w:rPr>
        <w:t xml:space="preserve"> az olmamalıdır.     </w:t>
      </w:r>
      <w:r w:rsidRPr="00B10911">
        <w:rPr>
          <w:rFonts w:ascii="Times New Roman" w:eastAsia="Times New Roman" w:hAnsi="Times New Roman" w:cs="Times New Roman"/>
          <w:b/>
          <w:bCs/>
          <w:color w:val="1C283D"/>
          <w:sz w:val="20"/>
          <w:szCs w:val="20"/>
          <w:lang w:eastAsia="tr-TR"/>
        </w:rPr>
        <w:t> </w:t>
      </w: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Burada d, genel toplama tertibatının toplam taksimat aralığıdır.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3. MİH</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8</w:t>
      </w:r>
    </w:p>
    <w:tbl>
      <w:tblPr>
        <w:tblW w:w="7804" w:type="dxa"/>
        <w:jc w:val="center"/>
        <w:tblCellMar>
          <w:left w:w="0" w:type="dxa"/>
          <w:right w:w="0" w:type="dxa"/>
        </w:tblCellMar>
        <w:tblLook w:val="04A0" w:firstRow="1" w:lastRow="0" w:firstColumn="1" w:lastColumn="0" w:noHBand="0" w:noVBand="1"/>
      </w:tblPr>
      <w:tblGrid>
        <w:gridCol w:w="4023"/>
        <w:gridCol w:w="3781"/>
      </w:tblGrid>
      <w:tr w:rsidR="00B10911" w:rsidRPr="00B10911" w:rsidTr="00B10911">
        <w:trPr>
          <w:trHeight w:val="266"/>
          <w:jc w:val="center"/>
        </w:trPr>
        <w:tc>
          <w:tcPr>
            <w:tcW w:w="40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Doğruluk sınıfı</w:t>
            </w:r>
          </w:p>
        </w:tc>
        <w:tc>
          <w:tcPr>
            <w:tcW w:w="378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Toplam yük için MİH</w:t>
            </w:r>
          </w:p>
        </w:tc>
      </w:tr>
      <w:tr w:rsidR="00B10911" w:rsidRPr="00B10911" w:rsidTr="00B10911">
        <w:trPr>
          <w:trHeight w:val="266"/>
          <w:jc w:val="center"/>
        </w:trPr>
        <w:tc>
          <w:tcPr>
            <w:tcW w:w="40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0,5</w:t>
            </w:r>
          </w:p>
        </w:tc>
        <w:tc>
          <w:tcPr>
            <w:tcW w:w="3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0,25</w:t>
            </w:r>
          </w:p>
        </w:tc>
      </w:tr>
      <w:tr w:rsidR="00B10911" w:rsidRPr="00B10911" w:rsidTr="00B10911">
        <w:trPr>
          <w:trHeight w:val="266"/>
          <w:jc w:val="center"/>
        </w:trPr>
        <w:tc>
          <w:tcPr>
            <w:tcW w:w="40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w:t>
            </w:r>
          </w:p>
        </w:tc>
        <w:tc>
          <w:tcPr>
            <w:tcW w:w="3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0,5</w:t>
            </w:r>
          </w:p>
        </w:tc>
      </w:tr>
      <w:tr w:rsidR="00B10911" w:rsidRPr="00B10911" w:rsidTr="00B10911">
        <w:trPr>
          <w:trHeight w:val="280"/>
          <w:jc w:val="center"/>
        </w:trPr>
        <w:tc>
          <w:tcPr>
            <w:tcW w:w="40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w:t>
            </w:r>
          </w:p>
        </w:tc>
        <w:tc>
          <w:tcPr>
            <w:tcW w:w="37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1,0</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4. Bant hızı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Bant hızı imalatçı tarafından belirtilmelidir. El ile hız ayar kontrollü tek hızlı bant tartıları ve değişken hızlı bant tartıları için hız,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değerin % 5'inden fazla farklılık göstermemelidir. Ürün, bandın hızından farklı bir hızla hareket etmemelidir.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5. Genel toplama tertibatı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Genel toplama tertibatının sıfırlanması mümkün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6. Etki faktörü ve  elektromanyetik bozukluk altında performans</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6.1. Minimum toplam yük (</w:t>
      </w:r>
      <w:proofErr w:type="spellStart"/>
      <w:r w:rsidRPr="00B10911">
        <w:rPr>
          <w:rFonts w:ascii="Times New Roman" w:eastAsia="Times New Roman" w:hAnsi="Times New Roman" w:cs="Times New Roman"/>
          <w:color w:val="1C283D"/>
          <w:sz w:val="20"/>
          <w:szCs w:val="20"/>
          <w:lang w:eastAsia="tr-TR"/>
        </w:rPr>
        <w:t>Σ</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 den az olmayan yük için etki faktöründen kaynaklanan MİH, en yakın taksimat aralığı toplamına (d) yuvarlanan ve Tablo 8'de belirtilen uygun değerin 0,7 katı olmalıdır.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6.2.  </w:t>
      </w:r>
      <w:proofErr w:type="spellStart"/>
      <w:r w:rsidRPr="00B10911">
        <w:rPr>
          <w:rFonts w:ascii="Times New Roman" w:eastAsia="Times New Roman" w:hAnsi="Times New Roman" w:cs="Times New Roman"/>
          <w:color w:val="1C283D"/>
          <w:sz w:val="20"/>
          <w:szCs w:val="20"/>
          <w:lang w:eastAsia="tr-TR"/>
        </w:rPr>
        <w:t>Σ</w:t>
      </w:r>
      <w:r w:rsidRPr="00B10911">
        <w:rPr>
          <w:rFonts w:ascii="Times New Roman" w:eastAsia="Times New Roman" w:hAnsi="Times New Roman" w:cs="Times New Roman"/>
          <w:color w:val="1C283D"/>
          <w:sz w:val="20"/>
          <w:szCs w:val="20"/>
          <w:vertAlign w:val="subscript"/>
          <w:lang w:eastAsia="tr-TR"/>
        </w:rPr>
        <w:t>min</w:t>
      </w:r>
      <w:r w:rsidRPr="00B10911">
        <w:rPr>
          <w:rFonts w:ascii="Times New Roman" w:eastAsia="Times New Roman" w:hAnsi="Times New Roman" w:cs="Times New Roman"/>
          <w:color w:val="1C283D"/>
          <w:sz w:val="20"/>
          <w:szCs w:val="20"/>
          <w:lang w:eastAsia="tr-TR"/>
        </w:rPr>
        <w:t>’e</w:t>
      </w:r>
      <w:proofErr w:type="spellEnd"/>
      <w:r w:rsidRPr="00B10911">
        <w:rPr>
          <w:rFonts w:ascii="Times New Roman" w:eastAsia="Times New Roman" w:hAnsi="Times New Roman" w:cs="Times New Roman"/>
          <w:color w:val="1C283D"/>
          <w:sz w:val="20"/>
          <w:szCs w:val="20"/>
          <w:lang w:eastAsia="tr-TR"/>
        </w:rPr>
        <w:t xml:space="preserve"> eşit yük için bozukluktan kaynaklanan kritik değişim değeri, bir sonraki daha yüksek taksimat aralığı toplamına (s) yuvarlanan ve Tablo 8'de belirtilen uygun değerin 0,7 katı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b/>
          <w:bCs/>
          <w:color w:val="1C283D"/>
          <w:sz w:val="20"/>
          <w:szCs w:val="20"/>
          <w:lang w:eastAsia="tr-TR"/>
        </w:rPr>
        <w:t>BÖLÜM VI- Otomatik ray kantarı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1. Doğruluk Sınıfları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Otomatik tartı aletleri aşağıda gösterildiği şekilde dört doğruluk sınıfına ayrılmıştır: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0,2; 0,5; 1; 2.</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2. MİH</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2.1. Tek bir vagonun ya da bütün trenin hareket halindeki tartımı için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Tablo 9'da gösterilmektedir.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9</w:t>
      </w:r>
    </w:p>
    <w:tbl>
      <w:tblPr>
        <w:tblW w:w="7970" w:type="dxa"/>
        <w:jc w:val="center"/>
        <w:tblCellMar>
          <w:left w:w="0" w:type="dxa"/>
          <w:right w:w="0" w:type="dxa"/>
        </w:tblCellMar>
        <w:tblLook w:val="04A0" w:firstRow="1" w:lastRow="0" w:firstColumn="1" w:lastColumn="0" w:noHBand="0" w:noVBand="1"/>
      </w:tblPr>
      <w:tblGrid>
        <w:gridCol w:w="3952"/>
        <w:gridCol w:w="4018"/>
      </w:tblGrid>
      <w:tr w:rsidR="00B10911" w:rsidRPr="00B10911" w:rsidTr="00B10911">
        <w:trPr>
          <w:trHeight w:val="282"/>
          <w:jc w:val="center"/>
        </w:trPr>
        <w:tc>
          <w:tcPr>
            <w:tcW w:w="39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Doğruluk sınıfı</w:t>
            </w:r>
          </w:p>
        </w:tc>
        <w:tc>
          <w:tcPr>
            <w:tcW w:w="40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MİH</w:t>
            </w:r>
          </w:p>
        </w:tc>
      </w:tr>
      <w:tr w:rsidR="00B10911" w:rsidRPr="00B10911" w:rsidTr="00B10911">
        <w:trPr>
          <w:trHeight w:val="282"/>
          <w:jc w:val="center"/>
        </w:trPr>
        <w:tc>
          <w:tcPr>
            <w:tcW w:w="39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0,2</w:t>
            </w:r>
          </w:p>
        </w:tc>
        <w:tc>
          <w:tcPr>
            <w:tcW w:w="4018"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0,1</w:t>
            </w:r>
          </w:p>
        </w:tc>
      </w:tr>
      <w:tr w:rsidR="00B10911" w:rsidRPr="00B10911" w:rsidTr="00B10911">
        <w:trPr>
          <w:trHeight w:val="282"/>
          <w:jc w:val="center"/>
        </w:trPr>
        <w:tc>
          <w:tcPr>
            <w:tcW w:w="39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0,5</w:t>
            </w:r>
          </w:p>
        </w:tc>
        <w:tc>
          <w:tcPr>
            <w:tcW w:w="4018"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0,25</w:t>
            </w:r>
          </w:p>
        </w:tc>
      </w:tr>
      <w:tr w:rsidR="00B10911" w:rsidRPr="00B10911" w:rsidTr="00B10911">
        <w:trPr>
          <w:trHeight w:val="282"/>
          <w:jc w:val="center"/>
        </w:trPr>
        <w:tc>
          <w:tcPr>
            <w:tcW w:w="39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w:t>
            </w:r>
          </w:p>
        </w:tc>
        <w:tc>
          <w:tcPr>
            <w:tcW w:w="4018"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0,5</w:t>
            </w:r>
          </w:p>
        </w:tc>
      </w:tr>
      <w:tr w:rsidR="00B10911" w:rsidRPr="00B10911" w:rsidTr="00B10911">
        <w:trPr>
          <w:trHeight w:val="298"/>
          <w:jc w:val="center"/>
        </w:trPr>
        <w:tc>
          <w:tcPr>
            <w:tcW w:w="395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w:t>
            </w:r>
          </w:p>
        </w:tc>
        <w:tc>
          <w:tcPr>
            <w:tcW w:w="4018"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1,0</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2.2. Hareket halinde tartılmakta olan birleştirilmiş ya da birleştirilmemiş vagonların ağırlığı için MİH, en büyük olanı seçilmek kaydı ile aşağıdaki değerlerden biri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Tablo 9'a göre hesaplanmış olan ve en yakın taksimat aralığına yuvarlanan değer.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9'a göre hesaplanmış olan ve maksimum vagon ağırlığının (açıklayıcı işaretlerde belirtildiği gibi)  % 35'ine eşit bir ağırlık için en yakın taksimat aralığına yuvarlanan değer.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Bir taksimat aralığı (d).</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2.3. Hareket halinde tartılmakta olan trenlerin ağırlığı için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en büyük olanı seçilmek kaydı </w:t>
      </w:r>
      <w:proofErr w:type="gramStart"/>
      <w:r w:rsidRPr="00B10911">
        <w:rPr>
          <w:rFonts w:ascii="Times New Roman" w:eastAsia="Times New Roman" w:hAnsi="Times New Roman" w:cs="Times New Roman"/>
          <w:color w:val="1C283D"/>
          <w:sz w:val="20"/>
          <w:szCs w:val="20"/>
          <w:lang w:eastAsia="tr-TR"/>
        </w:rPr>
        <w:t>ile,</w:t>
      </w:r>
      <w:proofErr w:type="gramEnd"/>
      <w:r w:rsidRPr="00B10911">
        <w:rPr>
          <w:rFonts w:ascii="Times New Roman" w:eastAsia="Times New Roman" w:hAnsi="Times New Roman" w:cs="Times New Roman"/>
          <w:color w:val="1C283D"/>
          <w:sz w:val="20"/>
          <w:szCs w:val="20"/>
          <w:lang w:eastAsia="tr-TR"/>
        </w:rPr>
        <w:t xml:space="preserve"> aşağıdaki değerlerden biri olmalıdır.</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Tablo 9'a göre hesaplanmış olan en yakın taksimat aralığına yuvarlanan değer.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-Maksimum vagon ağırlığının (açıklayıcı işaretlerde belirtildiği gibi) % 35'ine eşit tek bir vagonun ağırlığı için Tablo 9'a göre hesaplanan trendeki referans vagon sayısı  (10'u geçmeyecektir) ile çarpılan ve en yakın taksimat aralığına yuvarlanan değer;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 d'yi geçmemek koşulu ile trendeki her bir vagon için bir taksimat aralığı (d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2.4. Birleştirilmiş vagonların tartımı yapılırken; trenin bir ya da daha fazla geçişi esnasında alınan tartım sonuçlarının % 10'undan fazla olmayan hatalar bu bölümün </w:t>
      </w:r>
      <w:proofErr w:type="gramStart"/>
      <w:r w:rsidRPr="00B10911">
        <w:rPr>
          <w:rFonts w:ascii="Times New Roman" w:eastAsia="Times New Roman" w:hAnsi="Times New Roman" w:cs="Times New Roman"/>
          <w:color w:val="1C283D"/>
          <w:sz w:val="20"/>
          <w:szCs w:val="20"/>
          <w:lang w:eastAsia="tr-TR"/>
        </w:rPr>
        <w:t>2.2</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verilen uygun MİH değerini aşabilir ancak </w:t>
      </w:r>
      <w:proofErr w:type="spellStart"/>
      <w:r w:rsidRPr="00B10911">
        <w:rPr>
          <w:rFonts w:ascii="Times New Roman" w:eastAsia="Times New Roman" w:hAnsi="Times New Roman" w:cs="Times New Roman"/>
          <w:color w:val="1C283D"/>
          <w:sz w:val="20"/>
          <w:szCs w:val="20"/>
          <w:lang w:eastAsia="tr-TR"/>
        </w:rPr>
        <w:t>MİH'in</w:t>
      </w:r>
      <w:proofErr w:type="spellEnd"/>
      <w:r w:rsidRPr="00B10911">
        <w:rPr>
          <w:rFonts w:ascii="Times New Roman" w:eastAsia="Times New Roman" w:hAnsi="Times New Roman" w:cs="Times New Roman"/>
          <w:color w:val="1C283D"/>
          <w:sz w:val="20"/>
          <w:szCs w:val="20"/>
          <w:lang w:eastAsia="tr-TR"/>
        </w:rPr>
        <w:t xml:space="preserve"> iki katını aşmamalıdır.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Taksimat aralığı (d)</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Doğruluk sınıfı ile taksimat aralığı arasındaki ilişki Tablo 10'da belirtildiği gibi olmalıdır.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10</w:t>
      </w:r>
    </w:p>
    <w:tbl>
      <w:tblPr>
        <w:tblW w:w="0" w:type="auto"/>
        <w:jc w:val="center"/>
        <w:tblCellMar>
          <w:left w:w="0" w:type="dxa"/>
          <w:right w:w="0" w:type="dxa"/>
        </w:tblCellMar>
        <w:tblLook w:val="04A0" w:firstRow="1" w:lastRow="0" w:firstColumn="1" w:lastColumn="0" w:noHBand="0" w:noVBand="1"/>
      </w:tblPr>
      <w:tblGrid>
        <w:gridCol w:w="3849"/>
        <w:gridCol w:w="3761"/>
      </w:tblGrid>
      <w:tr w:rsidR="00B10911" w:rsidRPr="00B10911" w:rsidTr="00B10911">
        <w:trPr>
          <w:trHeight w:val="259"/>
          <w:jc w:val="center"/>
        </w:trPr>
        <w:tc>
          <w:tcPr>
            <w:tcW w:w="384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Doğruluk sınıfı</w:t>
            </w:r>
          </w:p>
        </w:tc>
        <w:tc>
          <w:tcPr>
            <w:tcW w:w="376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Taksimat aralığı (d)</w:t>
            </w:r>
          </w:p>
        </w:tc>
      </w:tr>
      <w:tr w:rsidR="00B10911" w:rsidRPr="00B10911" w:rsidTr="00B10911">
        <w:trPr>
          <w:trHeight w:val="259"/>
          <w:jc w:val="center"/>
        </w:trPr>
        <w:tc>
          <w:tcPr>
            <w:tcW w:w="38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0,2</w:t>
            </w:r>
          </w:p>
        </w:tc>
        <w:tc>
          <w:tcPr>
            <w:tcW w:w="3761"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d</w:t>
            </w:r>
            <w:proofErr w:type="gramEnd"/>
            <w:r w:rsidRPr="00B10911">
              <w:rPr>
                <w:rFonts w:ascii="Times New Roman" w:eastAsia="Times New Roman" w:hAnsi="Times New Roman" w:cs="Times New Roman"/>
                <w:sz w:val="20"/>
                <w:szCs w:val="20"/>
                <w:lang w:eastAsia="tr-TR"/>
              </w:rPr>
              <w:t xml:space="preserve"> ≤ 50 kg</w:t>
            </w:r>
          </w:p>
        </w:tc>
      </w:tr>
      <w:tr w:rsidR="00B10911" w:rsidRPr="00B10911" w:rsidTr="00B10911">
        <w:trPr>
          <w:trHeight w:val="259"/>
          <w:jc w:val="center"/>
        </w:trPr>
        <w:tc>
          <w:tcPr>
            <w:tcW w:w="38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0,5</w:t>
            </w:r>
          </w:p>
        </w:tc>
        <w:tc>
          <w:tcPr>
            <w:tcW w:w="3761"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d</w:t>
            </w:r>
            <w:proofErr w:type="gramEnd"/>
            <w:r w:rsidRPr="00B10911">
              <w:rPr>
                <w:rFonts w:ascii="Times New Roman" w:eastAsia="Times New Roman" w:hAnsi="Times New Roman" w:cs="Times New Roman"/>
                <w:sz w:val="20"/>
                <w:szCs w:val="20"/>
                <w:lang w:eastAsia="tr-TR"/>
              </w:rPr>
              <w:t xml:space="preserve"> ≤ 100 kg</w:t>
            </w:r>
          </w:p>
        </w:tc>
      </w:tr>
      <w:tr w:rsidR="00B10911" w:rsidRPr="00B10911" w:rsidTr="00B10911">
        <w:trPr>
          <w:trHeight w:val="259"/>
          <w:jc w:val="center"/>
        </w:trPr>
        <w:tc>
          <w:tcPr>
            <w:tcW w:w="38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w:t>
            </w:r>
          </w:p>
        </w:tc>
        <w:tc>
          <w:tcPr>
            <w:tcW w:w="3761"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d</w:t>
            </w:r>
            <w:proofErr w:type="gramEnd"/>
            <w:r w:rsidRPr="00B10911">
              <w:rPr>
                <w:rFonts w:ascii="Times New Roman" w:eastAsia="Times New Roman" w:hAnsi="Times New Roman" w:cs="Times New Roman"/>
                <w:sz w:val="20"/>
                <w:szCs w:val="20"/>
                <w:lang w:eastAsia="tr-TR"/>
              </w:rPr>
              <w:t xml:space="preserve"> ≤  200 kg</w:t>
            </w:r>
          </w:p>
        </w:tc>
      </w:tr>
      <w:tr w:rsidR="00B10911" w:rsidRPr="00B10911" w:rsidTr="00B10911">
        <w:trPr>
          <w:trHeight w:val="273"/>
          <w:jc w:val="center"/>
        </w:trPr>
        <w:tc>
          <w:tcPr>
            <w:tcW w:w="384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w:t>
            </w:r>
          </w:p>
        </w:tc>
        <w:tc>
          <w:tcPr>
            <w:tcW w:w="3761"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d</w:t>
            </w:r>
            <w:proofErr w:type="gramEnd"/>
            <w:r w:rsidRPr="00B10911">
              <w:rPr>
                <w:rFonts w:ascii="Times New Roman" w:eastAsia="Times New Roman" w:hAnsi="Times New Roman" w:cs="Times New Roman"/>
                <w:sz w:val="20"/>
                <w:szCs w:val="20"/>
                <w:lang w:eastAsia="tr-TR"/>
              </w:rPr>
              <w:t xml:space="preserve"> ≤  500 kg</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4. Ölçüm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4.1. Minimum kapasite 1 t'den az ve kısmi tartım işlemlerinin sayısı ile bölünen minimum vagon ağırlığının sonuç değerinden büyük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4.2. Minimum vagon ağırlığı 50 d'den az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Etki faktörü ve  elektromanyetik bozukluk altında performans</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5.1. Etki faktörlerinden kaynaklanan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Tablo 11'de belirtildiği gibi olmalıdır.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11</w:t>
      </w:r>
    </w:p>
    <w:tbl>
      <w:tblPr>
        <w:tblW w:w="0" w:type="auto"/>
        <w:jc w:val="center"/>
        <w:tblCellMar>
          <w:left w:w="0" w:type="dxa"/>
          <w:right w:w="0" w:type="dxa"/>
        </w:tblCellMar>
        <w:tblLook w:val="04A0" w:firstRow="1" w:lastRow="0" w:firstColumn="1" w:lastColumn="0" w:noHBand="0" w:noVBand="1"/>
      </w:tblPr>
      <w:tblGrid>
        <w:gridCol w:w="4301"/>
        <w:gridCol w:w="3309"/>
      </w:tblGrid>
      <w:tr w:rsidR="00B10911" w:rsidRPr="00B10911" w:rsidTr="00B10911">
        <w:trPr>
          <w:trHeight w:val="273"/>
          <w:jc w:val="center"/>
        </w:trPr>
        <w:tc>
          <w:tcPr>
            <w:tcW w:w="43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Taksimat aralığı</w:t>
            </w:r>
            <w:r w:rsidRPr="00B10911">
              <w:rPr>
                <w:rFonts w:ascii="Times New Roman" w:eastAsia="Times New Roman" w:hAnsi="Times New Roman" w:cs="Times New Roman"/>
                <w:sz w:val="20"/>
                <w:szCs w:val="20"/>
                <w:u w:val="single"/>
                <w:lang w:eastAsia="tr-TR"/>
              </w:rPr>
              <w:t> </w:t>
            </w:r>
            <w:r w:rsidRPr="00B10911">
              <w:rPr>
                <w:rFonts w:ascii="Times New Roman" w:eastAsia="Times New Roman" w:hAnsi="Times New Roman" w:cs="Times New Roman"/>
                <w:sz w:val="20"/>
                <w:szCs w:val="20"/>
                <w:lang w:eastAsia="tr-TR"/>
              </w:rPr>
              <w:t>(d) cinsinden yük (m)</w:t>
            </w:r>
          </w:p>
        </w:tc>
        <w:tc>
          <w:tcPr>
            <w:tcW w:w="33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MİH</w:t>
            </w:r>
          </w:p>
        </w:tc>
      </w:tr>
      <w:tr w:rsidR="00B10911" w:rsidRPr="00B10911" w:rsidTr="00B10911">
        <w:trPr>
          <w:trHeight w:val="273"/>
          <w:jc w:val="center"/>
        </w:trPr>
        <w:tc>
          <w:tcPr>
            <w:tcW w:w="4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 &lt; m  ≤  500</w:t>
            </w:r>
          </w:p>
        </w:tc>
        <w:tc>
          <w:tcPr>
            <w:tcW w:w="3309"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0,5 d</w:t>
            </w:r>
          </w:p>
        </w:tc>
      </w:tr>
      <w:tr w:rsidR="00B10911" w:rsidRPr="00B10911" w:rsidTr="00B10911">
        <w:trPr>
          <w:trHeight w:val="273"/>
          <w:jc w:val="center"/>
        </w:trPr>
        <w:tc>
          <w:tcPr>
            <w:tcW w:w="4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500 &lt; m ≤  2 000</w:t>
            </w:r>
          </w:p>
        </w:tc>
        <w:tc>
          <w:tcPr>
            <w:tcW w:w="3309"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1,0 d</w:t>
            </w:r>
          </w:p>
        </w:tc>
      </w:tr>
      <w:tr w:rsidR="00B10911" w:rsidRPr="00B10911" w:rsidTr="00B10911">
        <w:trPr>
          <w:trHeight w:val="288"/>
          <w:jc w:val="center"/>
        </w:trPr>
        <w:tc>
          <w:tcPr>
            <w:tcW w:w="43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2 000 &lt; m ≤  10 000</w:t>
            </w:r>
          </w:p>
        </w:tc>
        <w:tc>
          <w:tcPr>
            <w:tcW w:w="3309"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1,5 d</w:t>
            </w:r>
          </w:p>
        </w:tc>
      </w:tr>
    </w:tbl>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5.2. Bozukluktan kaynaklanan kritik değişim değeri bir taksimat aralığıdır.</w:t>
      </w:r>
    </w:p>
    <w:p w:rsidR="00B10911" w:rsidRPr="00B10911" w:rsidRDefault="00B10911" w:rsidP="00B10911">
      <w:pPr>
        <w:spacing w:after="0" w:line="240" w:lineRule="auto"/>
        <w:jc w:val="right"/>
        <w:rPr>
          <w:rFonts w:ascii="Times New Roman" w:eastAsia="Times New Roman" w:hAnsi="Times New Roman" w:cs="Times New Roman"/>
          <w:b/>
          <w:bCs/>
          <w:color w:val="808080"/>
          <w:sz w:val="20"/>
          <w:szCs w:val="20"/>
          <w:shd w:val="clear" w:color="auto" w:fill="FFFFFF"/>
          <w:lang w:eastAsia="tr-TR"/>
        </w:rPr>
      </w:pPr>
      <w:r w:rsidRPr="00B10911">
        <w:rPr>
          <w:rFonts w:ascii="Times New Roman" w:eastAsia="Times New Roman" w:hAnsi="Times New Roman" w:cs="Times New Roman"/>
          <w:b/>
          <w:bCs/>
          <w:color w:val="808080"/>
          <w:sz w:val="20"/>
          <w:szCs w:val="20"/>
          <w:shd w:val="clear" w:color="auto" w:fill="FFFFFF"/>
          <w:lang w:eastAsia="tr-TR"/>
        </w:rPr>
        <w:t>Sayfa 2</w:t>
      </w:r>
    </w:p>
    <w:p w:rsidR="00B10911" w:rsidRPr="00B10911" w:rsidRDefault="00B10911" w:rsidP="00B10911">
      <w:pPr>
        <w:spacing w:after="0" w:line="240" w:lineRule="auto"/>
        <w:rPr>
          <w:rFonts w:ascii="Times New Roman" w:eastAsia="Times New Roman" w:hAnsi="Times New Roman" w:cs="Times New Roman"/>
          <w:sz w:val="24"/>
          <w:szCs w:val="24"/>
          <w:lang w:eastAsia="tr-TR"/>
        </w:rPr>
      </w:pPr>
      <w:r w:rsidRPr="00B10911">
        <w:rPr>
          <w:rFonts w:ascii="Times New Roman" w:eastAsia="Times New Roman" w:hAnsi="Times New Roman" w:cs="Times New Roman"/>
          <w:b/>
          <w:bCs/>
          <w:color w:val="1C283D"/>
          <w:sz w:val="20"/>
          <w:szCs w:val="20"/>
          <w:shd w:val="clear" w:color="auto" w:fill="FFFFFF"/>
          <w:lang w:eastAsia="tr-TR"/>
        </w:rPr>
        <w:br w:type="textWrapping" w:clear="all"/>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t>EK MI</w:t>
      </w:r>
      <w:proofErr w:type="gramEnd"/>
      <w:r w:rsidRPr="00B10911">
        <w:rPr>
          <w:rFonts w:ascii="Times New Roman" w:eastAsia="Times New Roman" w:hAnsi="Times New Roman" w:cs="Times New Roman"/>
          <w:b/>
          <w:bCs/>
          <w:color w:val="1C283D"/>
          <w:sz w:val="20"/>
          <w:szCs w:val="20"/>
          <w:lang w:eastAsia="tr-TR"/>
        </w:rPr>
        <w:t xml:space="preserve"> - 007</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TAKSİMETRELER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1'in ilgili gerekleri,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özel gerekleri ve bu </w:t>
      </w:r>
      <w:proofErr w:type="spellStart"/>
      <w:r w:rsidRPr="00B10911">
        <w:rPr>
          <w:rFonts w:ascii="Times New Roman" w:eastAsia="Times New Roman" w:hAnsi="Times New Roman" w:cs="Times New Roman"/>
          <w:color w:val="1C283D"/>
          <w:sz w:val="20"/>
          <w:szCs w:val="20"/>
          <w:lang w:eastAsia="tr-TR"/>
        </w:rPr>
        <w:t>Ek’te</w:t>
      </w:r>
      <w:proofErr w:type="spellEnd"/>
      <w:r w:rsidRPr="00B10911">
        <w:rPr>
          <w:rFonts w:ascii="Times New Roman" w:eastAsia="Times New Roman" w:hAnsi="Times New Roman" w:cs="Times New Roman"/>
          <w:color w:val="1C283D"/>
          <w:sz w:val="20"/>
          <w:szCs w:val="20"/>
          <w:lang w:eastAsia="tr-TR"/>
        </w:rPr>
        <w:t xml:space="preserve"> listelenen uygunluk değerlendirme yöntemleri taksimetrelere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Taksimetre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pacing w:val="-2"/>
          <w:sz w:val="20"/>
          <w:szCs w:val="20"/>
          <w:lang w:eastAsia="tr-TR"/>
        </w:rPr>
        <w:t>Ölçü aletini oluşturmak üzere bir mesafe sinyal üreteci  ile birlikte çalıştırılan bir cihazdır. Mesafe sinyal üreteci bu Yönetmeliğin kapsamı dışındadır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Bu cihaz, mesafe sinyali üreteci tarafından üretilen bir sinyal esasına bağlı olarak süreyi ölçer,  mesafeyi hesaplar. Bunun yanı sıra, hesaplanan mesafe ve/veya yolculuğun ölçülen süresine bağlı olarak yolculuk için ödenmesi gereken ücreti hesaplar ve göstergede gösterir.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Ücret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Yolculuğun sabit bir başlangıç ücretine ve/veya uzunluğuna ve/veya süresine bağlı olarak bir yolculuk için ödenmesi gereken toplam para miktarıdır. Ücret, ekstra hizmetler için ek bir bedel içermez.</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Dönüşüm  hızı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Zaman tarifesi değerinin mesafe tarifesi değerine bölünmesi ile bulunan hız değeridir.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Normal hesaplama S </w:t>
      </w:r>
      <w:proofErr w:type="spellStart"/>
      <w:r w:rsidRPr="00B10911">
        <w:rPr>
          <w:rFonts w:ascii="Times New Roman" w:eastAsia="Times New Roman" w:hAnsi="Times New Roman" w:cs="Times New Roman"/>
          <w:b/>
          <w:bCs/>
          <w:color w:val="1C283D"/>
          <w:sz w:val="20"/>
          <w:szCs w:val="20"/>
          <w:lang w:eastAsia="tr-TR"/>
        </w:rPr>
        <w:t>modu</w:t>
      </w:r>
      <w:proofErr w:type="spellEnd"/>
      <w:r w:rsidRPr="00B10911">
        <w:rPr>
          <w:rFonts w:ascii="Times New Roman" w:eastAsia="Times New Roman" w:hAnsi="Times New Roman" w:cs="Times New Roman"/>
          <w:b/>
          <w:bCs/>
          <w:color w:val="1C283D"/>
          <w:sz w:val="20"/>
          <w:szCs w:val="20"/>
          <w:lang w:eastAsia="tr-TR"/>
        </w:rPr>
        <w:t xml:space="preserve"> (tek tarife uygulaması)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Dönüşüm  hızının altında olan zaman tarifesi uygulaması ve dönüşüm hızının üstünde olan mesafe tarifesi uygulamasına dayanan ücret hesaplanmasıdır.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xml:space="preserve">Normal hesaplama D </w:t>
      </w:r>
      <w:proofErr w:type="spellStart"/>
      <w:r w:rsidRPr="00B10911">
        <w:rPr>
          <w:rFonts w:ascii="Times New Roman" w:eastAsia="Times New Roman" w:hAnsi="Times New Roman" w:cs="Times New Roman"/>
          <w:b/>
          <w:bCs/>
          <w:color w:val="1C283D"/>
          <w:sz w:val="20"/>
          <w:szCs w:val="20"/>
          <w:lang w:eastAsia="tr-TR"/>
        </w:rPr>
        <w:t>modu</w:t>
      </w:r>
      <w:proofErr w:type="spellEnd"/>
      <w:r w:rsidRPr="00B10911">
        <w:rPr>
          <w:rFonts w:ascii="Times New Roman" w:eastAsia="Times New Roman" w:hAnsi="Times New Roman" w:cs="Times New Roman"/>
          <w:b/>
          <w:bCs/>
          <w:color w:val="1C283D"/>
          <w:sz w:val="20"/>
          <w:szCs w:val="20"/>
          <w:lang w:eastAsia="tr-TR"/>
        </w:rPr>
        <w:t xml:space="preserve"> (çift tarife  uygulaması)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Bütün yolculuk süresince zaman tarifesi ve mesafe tarifesinin eş zamanlı olarak uygulanmasına dayanan ücret hesaplanmasıdır.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Çalışma konumu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Bir taksimetrenin işlevlerini karşılayan farklı </w:t>
      </w:r>
      <w:proofErr w:type="spellStart"/>
      <w:r w:rsidRPr="00B10911">
        <w:rPr>
          <w:rFonts w:ascii="Times New Roman" w:eastAsia="Times New Roman" w:hAnsi="Times New Roman" w:cs="Times New Roman"/>
          <w:color w:val="1C283D"/>
          <w:sz w:val="20"/>
          <w:szCs w:val="20"/>
          <w:lang w:eastAsia="tr-TR"/>
        </w:rPr>
        <w:t>modlar</w:t>
      </w:r>
      <w:proofErr w:type="spellEnd"/>
      <w:r w:rsidRPr="00B10911">
        <w:rPr>
          <w:rFonts w:ascii="Times New Roman" w:eastAsia="Times New Roman" w:hAnsi="Times New Roman" w:cs="Times New Roman"/>
          <w:color w:val="1C283D"/>
          <w:sz w:val="20"/>
          <w:szCs w:val="20"/>
          <w:lang w:eastAsia="tr-TR"/>
        </w:rPr>
        <w:t xml:space="preserve"> vardır. Çalışma konumları aşağıdaki göstergeler ile ayrılmıştır: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"Kiralık": Hesaplamanın devre dışı bırakıldığı çalışma konumudur.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"Kiralanmış": Yolculuğun zamanı ve/veya yolculuk edilen mesafeye göre tarife ve olası bir başlangıç ücreti esasına dayanan ücret hesaplamasının olduğu çalışma konumudur.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"Durma": Yolculuk için tespit edilen ücretin, göstergede gösterildiği ve en azından zamana dayanan ücret hesaplanmasının devre dışı bırakıldığı çalışma konumudur.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TASARIM GEREKLERİ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Taksimetre, mesafenin hesaplanması ve yolculuk süresinin ölçülmesi için tasarımlanmalıdır.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Taksimetre, "Kiralanmış" çalışma konumunda, kararlaştırılan sabit miktara ilaveten eşit artışlar kaydederek ücretin hesaplanması ve gösterilmesi için tasarımlanmalıdır. Taksimetre ayrıca "Durma" çalışma konumunda yolculuğun son ücret değerinin gösterilmesi için tasarımlanmalıdır.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 Taksimetre S ve D normal hesaplama </w:t>
      </w:r>
      <w:proofErr w:type="spellStart"/>
      <w:r w:rsidRPr="00B10911">
        <w:rPr>
          <w:rFonts w:ascii="Times New Roman" w:eastAsia="Times New Roman" w:hAnsi="Times New Roman" w:cs="Times New Roman"/>
          <w:color w:val="1C283D"/>
          <w:sz w:val="20"/>
          <w:szCs w:val="20"/>
          <w:lang w:eastAsia="tr-TR"/>
        </w:rPr>
        <w:t>modlarını</w:t>
      </w:r>
      <w:proofErr w:type="spellEnd"/>
      <w:r w:rsidRPr="00B10911">
        <w:rPr>
          <w:rFonts w:ascii="Times New Roman" w:eastAsia="Times New Roman" w:hAnsi="Times New Roman" w:cs="Times New Roman"/>
          <w:color w:val="1C283D"/>
          <w:sz w:val="20"/>
          <w:szCs w:val="20"/>
          <w:lang w:eastAsia="tr-TR"/>
        </w:rPr>
        <w:t xml:space="preserve"> uygulayabilmelidir. Güvenli bir ayarlama yoluyla, bu hesaplama </w:t>
      </w:r>
      <w:proofErr w:type="spellStart"/>
      <w:r w:rsidRPr="00B10911">
        <w:rPr>
          <w:rFonts w:ascii="Times New Roman" w:eastAsia="Times New Roman" w:hAnsi="Times New Roman" w:cs="Times New Roman"/>
          <w:color w:val="1C283D"/>
          <w:sz w:val="20"/>
          <w:szCs w:val="20"/>
          <w:lang w:eastAsia="tr-TR"/>
        </w:rPr>
        <w:t>modları</w:t>
      </w:r>
      <w:proofErr w:type="spellEnd"/>
      <w:r w:rsidRPr="00B10911">
        <w:rPr>
          <w:rFonts w:ascii="Times New Roman" w:eastAsia="Times New Roman" w:hAnsi="Times New Roman" w:cs="Times New Roman"/>
          <w:color w:val="1C283D"/>
          <w:sz w:val="20"/>
          <w:szCs w:val="20"/>
          <w:lang w:eastAsia="tr-TR"/>
        </w:rPr>
        <w:t xml:space="preserve"> arasında seçim yapma </w:t>
      </w:r>
      <w:proofErr w:type="gramStart"/>
      <w:r w:rsidRPr="00B10911">
        <w:rPr>
          <w:rFonts w:ascii="Times New Roman" w:eastAsia="Times New Roman" w:hAnsi="Times New Roman" w:cs="Times New Roman"/>
          <w:color w:val="1C283D"/>
          <w:sz w:val="20"/>
          <w:szCs w:val="20"/>
          <w:lang w:eastAsia="tr-TR"/>
        </w:rPr>
        <w:t>imkanı</w:t>
      </w:r>
      <w:proofErr w:type="gramEnd"/>
      <w:r w:rsidRPr="00B10911">
        <w:rPr>
          <w:rFonts w:ascii="Times New Roman" w:eastAsia="Times New Roman" w:hAnsi="Times New Roman" w:cs="Times New Roman"/>
          <w:color w:val="1C283D"/>
          <w:sz w:val="20"/>
          <w:szCs w:val="20"/>
          <w:lang w:eastAsia="tr-TR"/>
        </w:rPr>
        <w:t xml:space="preserv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Taksimetre, uygun  güvenli bir ara birim (ara birimler) aracılığıyla aşağıdaki verileri sağlayabilmelidir: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Çalışma  konumu: "Kiralık(Boş)", "Kiralanmış(Dolu)", "Durma",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15.1</w:t>
      </w:r>
      <w:proofErr w:type="gramEnd"/>
      <w:r w:rsidRPr="00B10911">
        <w:rPr>
          <w:rFonts w:ascii="Times New Roman" w:eastAsia="Times New Roman" w:hAnsi="Times New Roman" w:cs="Times New Roman"/>
          <w:color w:val="1C283D"/>
          <w:sz w:val="20"/>
          <w:szCs w:val="20"/>
          <w:lang w:eastAsia="tr-TR"/>
        </w:rPr>
        <w:t xml:space="preserve"> inci maddesine uygun olarak veri toplayıcı,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Genel bilgiler: mesafe sinyal üreteç sabiti, şifreleme tarihi, taksi kimliği, gerçek zaman ve tarifenin tanımlanması,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Yolculuk için ücret bilgisi: toplam ücret, ücret, ücretin hesaplanması, ilave ücret, tarih, başlangıç zamanı, bitiş zamanı ve kat edilen mesafe,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Tarife (tarifeler) bilgisi: tarife (tarifeler)  parametreleri.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Ulusal mevzuat, taksimetrenin ara birim veya ara birimlerine belirli cihazların bağlanması şartını getirebilir. Bu tip bir cihazın öngörüldüğü durumlarda; öngörülen cihazın mevcut olmaması veya uygun olmayan işlev göstermesi nedenleriyle güvenli ayarlama yoluyla taksimetrenin otomatik çalışmasını engellemek mümkün olmalıdır.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İlgili durumlarda, bağlandığı ve ayarlarının güvence altına alındığı  mesafe sinyal üreteci sabiti için  taksimetre ayarlanabilmelidir.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NOMİNAL ÇALIŞMA ŞARTLARI         </w:t>
      </w:r>
    </w:p>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6.1. Uygulanan mekanik ortam sınıfı M3'tür.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6.2. İmalatçı, taksimetre için tespit edilen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çalışma şartlarını belirtmelidir, özellikle;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 İklimsel çevre için minimum sıcaklık </w:t>
      </w:r>
      <w:proofErr w:type="gramStart"/>
      <w:r w:rsidRPr="00B10911">
        <w:rPr>
          <w:rFonts w:ascii="Times New Roman" w:eastAsia="Times New Roman" w:hAnsi="Times New Roman" w:cs="Times New Roman"/>
          <w:color w:val="1C283D"/>
          <w:sz w:val="20"/>
          <w:szCs w:val="20"/>
          <w:lang w:eastAsia="tr-TR"/>
        </w:rPr>
        <w:t>aralığı</w:t>
      </w:r>
      <w:proofErr w:type="gramEnd"/>
      <w:r w:rsidRPr="00B10911">
        <w:rPr>
          <w:rFonts w:ascii="Times New Roman" w:eastAsia="Times New Roman" w:hAnsi="Times New Roman" w:cs="Times New Roman"/>
          <w:color w:val="1C283D"/>
          <w:sz w:val="20"/>
          <w:szCs w:val="20"/>
          <w:lang w:eastAsia="tr-TR"/>
        </w:rPr>
        <w:t xml:space="preserve"> 80 °C,</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Tasarımlanmış taksimetre için DC güç kaynağının limitleri.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MAKSİMUM İZİN VERİLEBİLİR HATALAR (MİH)</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 Bir takside taksimetrenin kullanılmasından kaynaklanan herhangi bir hatanın dışındaki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şunlardır: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Geçen zaman için: ± %0,1</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Minimum MİH değeri: 0,2s,</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Kat edilen mesafe için: ± % 0,2</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Minimum MİH değeri: 4 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Ücretin hesaplanması için: ± % 0,1</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Minimum, yuvarlama </w:t>
      </w:r>
      <w:proofErr w:type="gramStart"/>
      <w:r w:rsidRPr="00B10911">
        <w:rPr>
          <w:rFonts w:ascii="Times New Roman" w:eastAsia="Times New Roman" w:hAnsi="Times New Roman" w:cs="Times New Roman"/>
          <w:color w:val="1C283D"/>
          <w:sz w:val="20"/>
          <w:szCs w:val="20"/>
          <w:lang w:eastAsia="tr-TR"/>
        </w:rPr>
        <w:t>dahil</w:t>
      </w:r>
      <w:proofErr w:type="gramEnd"/>
      <w:r w:rsidRPr="00B10911">
        <w:rPr>
          <w:rFonts w:ascii="Times New Roman" w:eastAsia="Times New Roman" w:hAnsi="Times New Roman" w:cs="Times New Roman"/>
          <w:color w:val="1C283D"/>
          <w:sz w:val="20"/>
          <w:szCs w:val="20"/>
          <w:lang w:eastAsia="tr-TR"/>
        </w:rPr>
        <w:t>: ücret göstergesinin en küçük basamağına karşılık gelen.</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BOZULMALARIN İZİN VERİLEBİLİR ETKİLERİ</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5.                    8. </w:t>
      </w:r>
      <w:r w:rsidRPr="00B10911">
        <w:rPr>
          <w:rFonts w:ascii="Times New Roman" w:eastAsia="Times New Roman" w:hAnsi="Times New Roman" w:cs="Times New Roman"/>
          <w:b/>
          <w:bCs/>
          <w:color w:val="1C283D"/>
          <w:sz w:val="20"/>
          <w:szCs w:val="20"/>
          <w:lang w:eastAsia="tr-TR"/>
        </w:rPr>
        <w:t>Elektromanyetik bağışıklık</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6.                    </w:t>
      </w:r>
      <w:proofErr w:type="gramStart"/>
      <w:r w:rsidRPr="00B10911">
        <w:rPr>
          <w:rFonts w:ascii="Times New Roman" w:eastAsia="Times New Roman" w:hAnsi="Times New Roman" w:cs="Times New Roman"/>
          <w:color w:val="1C283D"/>
          <w:sz w:val="20"/>
          <w:szCs w:val="20"/>
          <w:lang w:eastAsia="tr-TR"/>
        </w:rPr>
        <w:t>8.1</w:t>
      </w:r>
      <w:proofErr w:type="gramEnd"/>
      <w:r w:rsidRPr="00B10911">
        <w:rPr>
          <w:rFonts w:ascii="Times New Roman" w:eastAsia="Times New Roman" w:hAnsi="Times New Roman" w:cs="Times New Roman"/>
          <w:color w:val="1C283D"/>
          <w:sz w:val="20"/>
          <w:szCs w:val="20"/>
          <w:lang w:eastAsia="tr-TR"/>
        </w:rPr>
        <w:t>. Uygulanan elektromanyetik sınıfı E3'tür.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7.                    </w:t>
      </w:r>
      <w:proofErr w:type="gramStart"/>
      <w:r w:rsidRPr="00B10911">
        <w:rPr>
          <w:rFonts w:ascii="Times New Roman" w:eastAsia="Times New Roman" w:hAnsi="Times New Roman" w:cs="Times New Roman"/>
          <w:color w:val="1C283D"/>
          <w:sz w:val="20"/>
          <w:szCs w:val="20"/>
          <w:lang w:eastAsia="tr-TR"/>
        </w:rPr>
        <w:t>8.2</w:t>
      </w:r>
      <w:proofErr w:type="gramEnd"/>
      <w:r w:rsidRPr="00B10911">
        <w:rPr>
          <w:rFonts w:ascii="Times New Roman" w:eastAsia="Times New Roman" w:hAnsi="Times New Roman" w:cs="Times New Roman"/>
          <w:color w:val="1C283D"/>
          <w:sz w:val="20"/>
          <w:szCs w:val="20"/>
          <w:lang w:eastAsia="tr-TR"/>
        </w:rPr>
        <w:t xml:space="preserv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7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maddesinde söz edilen MİH, elektromanyetik bozukluk olması durumunda da dikkate alınmalıdır.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                    GÜÇ KAYNAĞI ARIZASI</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9.                    9. Gerilim kaynağının, imalatçının belirtmiş olduğu alt çalışma limitinin altında bir değere düşmesi durumunda, taksimetre;</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                 - Doğru olarak çalışmaya devam edecek veya gerilimin düşmesinin geçici olması halinde gerilim düşmeden önce mevcut olan veriler kaybolmaksızın işlevini sürdürmeye devam etmelidir (örneğin motorun yeniden çalışması).</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                 - Gerilimin düşmesi uzun sürerse, mevcut ölçümü durdurmalı ve "Kiralık (Boş)" konumuna geri dönmelidir.  </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                 DİĞER GEREKLER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                 10. Taksimetrenin imalatçısı tarafından, taksimetre ve mesafe sinyal üreteci arasındaki uyumluluk şartları belirtilmelidir.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14.                 11. Fazladan verilen bir hizmet için ilave ücret olması halinde, sürücü tarafından elle girilen ücret, göstergede gösterilen ücretten hariç tutulmalıdır. Ancak bu durumda taksimetre, ilave ücreti de içeren</w:t>
      </w:r>
      <w:r w:rsidRPr="00B10911">
        <w:rPr>
          <w:rFonts w:ascii="Times New Roman" w:eastAsia="Times New Roman" w:hAnsi="Times New Roman" w:cs="Times New Roman"/>
          <w:color w:val="1C283D"/>
          <w:spacing w:val="-2"/>
          <w:sz w:val="20"/>
          <w:szCs w:val="20"/>
          <w:lang w:eastAsia="tr-TR"/>
        </w:rPr>
        <w:t> </w:t>
      </w:r>
      <w:r w:rsidRPr="00B10911">
        <w:rPr>
          <w:rFonts w:ascii="Times New Roman" w:eastAsia="Times New Roman" w:hAnsi="Times New Roman" w:cs="Times New Roman"/>
          <w:color w:val="1C283D"/>
          <w:sz w:val="20"/>
          <w:szCs w:val="20"/>
          <w:lang w:eastAsia="tr-TR"/>
        </w:rPr>
        <w:t>toplam ücreti geçici olarak gösterebilir.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15.                 12. Ücretin D hesaplama </w:t>
      </w:r>
      <w:proofErr w:type="spellStart"/>
      <w:r w:rsidRPr="00B10911">
        <w:rPr>
          <w:rFonts w:ascii="Times New Roman" w:eastAsia="Times New Roman" w:hAnsi="Times New Roman" w:cs="Times New Roman"/>
          <w:color w:val="1C283D"/>
          <w:sz w:val="20"/>
          <w:szCs w:val="20"/>
          <w:lang w:eastAsia="tr-TR"/>
        </w:rPr>
        <w:t>moduna</w:t>
      </w:r>
      <w:proofErr w:type="spellEnd"/>
      <w:r w:rsidRPr="00B10911">
        <w:rPr>
          <w:rFonts w:ascii="Times New Roman" w:eastAsia="Times New Roman" w:hAnsi="Times New Roman" w:cs="Times New Roman"/>
          <w:color w:val="1C283D"/>
          <w:sz w:val="20"/>
          <w:szCs w:val="20"/>
          <w:lang w:eastAsia="tr-TR"/>
        </w:rPr>
        <w:t xml:space="preserve"> göre hesaplanmış olması halinde, taksimetre sadece yolculuğun toplam mesafesini ve süresini gerçek zamanlı olarak gösteren ilave bir gösterge </w:t>
      </w:r>
      <w:proofErr w:type="spellStart"/>
      <w:r w:rsidRPr="00B10911">
        <w:rPr>
          <w:rFonts w:ascii="Times New Roman" w:eastAsia="Times New Roman" w:hAnsi="Times New Roman" w:cs="Times New Roman"/>
          <w:color w:val="1C283D"/>
          <w:sz w:val="20"/>
          <w:szCs w:val="20"/>
          <w:lang w:eastAsia="tr-TR"/>
        </w:rPr>
        <w:t>moduna</w:t>
      </w:r>
      <w:proofErr w:type="spellEnd"/>
      <w:r w:rsidRPr="00B10911">
        <w:rPr>
          <w:rFonts w:ascii="Times New Roman" w:eastAsia="Times New Roman" w:hAnsi="Times New Roman" w:cs="Times New Roman"/>
          <w:color w:val="1C283D"/>
          <w:sz w:val="20"/>
          <w:szCs w:val="20"/>
          <w:lang w:eastAsia="tr-TR"/>
        </w:rPr>
        <w:t xml:space="preserve"> sahip olabilir.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16.                 13. Yolcu için göstergede gösterilen bütün değerler uygun şekilde tanımlanmalıdır. Bu değerler ve tanımlamalar gece ve gündüz şartlarında net bir şekilde okunabilir olmalıdır.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17.                 14.1. </w:t>
      </w:r>
      <w:r w:rsidRPr="00B10911">
        <w:rPr>
          <w:rFonts w:ascii="Times New Roman" w:eastAsia="Times New Roman" w:hAnsi="Times New Roman" w:cs="Times New Roman"/>
          <w:color w:val="1C283D"/>
          <w:spacing w:val="-2"/>
          <w:sz w:val="20"/>
          <w:szCs w:val="20"/>
          <w:lang w:eastAsia="tr-TR"/>
        </w:rPr>
        <w:t xml:space="preserve">Sahte kullanıma karşı alınacak önlemler veya ödenecek olan ücret ön program ayarı veya serbest veri girişi işlevleri ile etkileniyor </w:t>
      </w:r>
      <w:proofErr w:type="gramStart"/>
      <w:r w:rsidRPr="00B10911">
        <w:rPr>
          <w:rFonts w:ascii="Times New Roman" w:eastAsia="Times New Roman" w:hAnsi="Times New Roman" w:cs="Times New Roman"/>
          <w:color w:val="1C283D"/>
          <w:spacing w:val="-2"/>
          <w:sz w:val="20"/>
          <w:szCs w:val="20"/>
          <w:lang w:eastAsia="tr-TR"/>
        </w:rPr>
        <w:t>ise , cihaz</w:t>
      </w:r>
      <w:proofErr w:type="gramEnd"/>
      <w:r w:rsidRPr="00B10911">
        <w:rPr>
          <w:rFonts w:ascii="Times New Roman" w:eastAsia="Times New Roman" w:hAnsi="Times New Roman" w:cs="Times New Roman"/>
          <w:color w:val="1C283D"/>
          <w:spacing w:val="-2"/>
          <w:sz w:val="20"/>
          <w:szCs w:val="20"/>
          <w:lang w:eastAsia="tr-TR"/>
        </w:rPr>
        <w:t xml:space="preserve"> ayarının ve veri girilmesinin güven altına alınması mümkün olmalıdır</w:t>
      </w:r>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18.                 </w:t>
      </w:r>
      <w:proofErr w:type="gramStart"/>
      <w:r w:rsidRPr="00B10911">
        <w:rPr>
          <w:rFonts w:ascii="Times New Roman" w:eastAsia="Times New Roman" w:hAnsi="Times New Roman" w:cs="Times New Roman"/>
          <w:color w:val="1C283D"/>
          <w:sz w:val="20"/>
          <w:szCs w:val="20"/>
          <w:lang w:eastAsia="tr-TR"/>
        </w:rPr>
        <w:t>14.2</w:t>
      </w:r>
      <w:proofErr w:type="gramEnd"/>
      <w:r w:rsidRPr="00B10911">
        <w:rPr>
          <w:rFonts w:ascii="Times New Roman" w:eastAsia="Times New Roman" w:hAnsi="Times New Roman" w:cs="Times New Roman"/>
          <w:color w:val="1C283D"/>
          <w:sz w:val="20"/>
          <w:szCs w:val="20"/>
          <w:lang w:eastAsia="tr-TR"/>
        </w:rPr>
        <w:t>. Bir taksimetrede mevcut güvenlik olanakları, ayarların ayrı ayrı güvenliğini sağlayacak şekilde olmalıdır.  </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19.                 </w:t>
      </w:r>
      <w:proofErr w:type="gramStart"/>
      <w:r w:rsidRPr="00B10911">
        <w:rPr>
          <w:rFonts w:ascii="Times New Roman" w:eastAsia="Times New Roman" w:hAnsi="Times New Roman" w:cs="Times New Roman"/>
          <w:color w:val="1C283D"/>
          <w:sz w:val="20"/>
          <w:szCs w:val="20"/>
          <w:lang w:eastAsia="tr-TR"/>
        </w:rPr>
        <w:t>14.3</w:t>
      </w:r>
      <w:proofErr w:type="gramEnd"/>
      <w:r w:rsidRPr="00B10911">
        <w:rPr>
          <w:rFonts w:ascii="Times New Roman" w:eastAsia="Times New Roman" w:hAnsi="Times New Roman" w:cs="Times New Roman"/>
          <w:color w:val="1C283D"/>
          <w:sz w:val="20"/>
          <w:szCs w:val="20"/>
          <w:lang w:eastAsia="tr-TR"/>
        </w:rPr>
        <w:t xml:space="preserve">. Ek 1’ in 8.3 </w:t>
      </w:r>
      <w:proofErr w:type="spellStart"/>
      <w:r w:rsidRPr="00B10911">
        <w:rPr>
          <w:rFonts w:ascii="Times New Roman" w:eastAsia="Times New Roman" w:hAnsi="Times New Roman" w:cs="Times New Roman"/>
          <w:color w:val="1C283D"/>
          <w:sz w:val="20"/>
          <w:szCs w:val="20"/>
          <w:lang w:eastAsia="tr-TR"/>
        </w:rPr>
        <w:t>ncü</w:t>
      </w:r>
      <w:proofErr w:type="spellEnd"/>
      <w:r w:rsidRPr="00B10911">
        <w:rPr>
          <w:rFonts w:ascii="Times New Roman" w:eastAsia="Times New Roman" w:hAnsi="Times New Roman" w:cs="Times New Roman"/>
          <w:color w:val="1C283D"/>
          <w:sz w:val="20"/>
          <w:szCs w:val="20"/>
          <w:lang w:eastAsia="tr-TR"/>
        </w:rPr>
        <w:t xml:space="preserve"> maddesine söz edilen hükümler tarifelere de uygulanır.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20.                 </w:t>
      </w:r>
      <w:proofErr w:type="gramStart"/>
      <w:r w:rsidRPr="00B10911">
        <w:rPr>
          <w:rFonts w:ascii="Times New Roman" w:eastAsia="Times New Roman" w:hAnsi="Times New Roman" w:cs="Times New Roman"/>
          <w:color w:val="1C283D"/>
          <w:sz w:val="20"/>
          <w:szCs w:val="20"/>
          <w:lang w:eastAsia="tr-TR"/>
        </w:rPr>
        <w:t>15.1</w:t>
      </w:r>
      <w:proofErr w:type="gramEnd"/>
      <w:r w:rsidRPr="00B10911">
        <w:rPr>
          <w:rFonts w:ascii="Times New Roman" w:eastAsia="Times New Roman" w:hAnsi="Times New Roman" w:cs="Times New Roman"/>
          <w:color w:val="1C283D"/>
          <w:sz w:val="20"/>
          <w:szCs w:val="20"/>
          <w:lang w:eastAsia="tr-TR"/>
        </w:rPr>
        <w:t>. Aşağıdaki değerlerin tümü için, taksimetreye sıfırlanamayan hesaplayıcılar monte edilmelidir:</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Taksi tarafından kat edilen toplam mesafe,</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Kiralık (Dolu) iken kat edilen toplam mesafe,</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Toplam kiralama sayısı,</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İlave olarak alınan paraların toplam miktarı,</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 Taksi ücreti olarak alınan paraların toplam miktarı.</w:t>
      </w:r>
      <w:proofErr w:type="gramEnd"/>
    </w:p>
    <w:p w:rsidR="00B10911" w:rsidRPr="00B10911" w:rsidRDefault="00B10911" w:rsidP="00B10911">
      <w:pPr>
        <w:shd w:val="clear" w:color="auto" w:fill="FFFFFF"/>
        <w:spacing w:after="0" w:line="240" w:lineRule="atLeast"/>
        <w:ind w:firstLine="18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Toplam değerler; güç kaynağının kesilmesi halinde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9 uncu maddesine göre kaydedilen değerleri içermelidir.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21.                 </w:t>
      </w:r>
      <w:proofErr w:type="gramStart"/>
      <w:r w:rsidRPr="00B10911">
        <w:rPr>
          <w:rFonts w:ascii="Times New Roman" w:eastAsia="Times New Roman" w:hAnsi="Times New Roman" w:cs="Times New Roman"/>
          <w:color w:val="1C283D"/>
          <w:sz w:val="20"/>
          <w:szCs w:val="20"/>
          <w:lang w:eastAsia="tr-TR"/>
        </w:rPr>
        <w:t>15.2</w:t>
      </w:r>
      <w:proofErr w:type="gramEnd"/>
      <w:r w:rsidRPr="00B10911">
        <w:rPr>
          <w:rFonts w:ascii="Times New Roman" w:eastAsia="Times New Roman" w:hAnsi="Times New Roman" w:cs="Times New Roman"/>
          <w:color w:val="1C283D"/>
          <w:sz w:val="20"/>
          <w:szCs w:val="20"/>
          <w:lang w:eastAsia="tr-TR"/>
        </w:rPr>
        <w:t>. Taksimetrenin enerji ile bağlantısının kesilmesi durumunda, değerlerin taksimetreden başka bir ortamda okunması amacıyla taksimetre, bir yıl süreyle hesaplanan değerlerin  </w:t>
      </w:r>
      <w:r w:rsidRPr="00B10911">
        <w:rPr>
          <w:rFonts w:ascii="Times New Roman" w:eastAsia="Times New Roman" w:hAnsi="Times New Roman" w:cs="Times New Roman"/>
          <w:color w:val="1C283D"/>
          <w:spacing w:val="-2"/>
          <w:sz w:val="20"/>
          <w:szCs w:val="20"/>
          <w:lang w:eastAsia="tr-TR"/>
        </w:rPr>
        <w:t>kaydedilmesine </w:t>
      </w:r>
      <w:r w:rsidRPr="00B10911">
        <w:rPr>
          <w:rFonts w:ascii="Times New Roman" w:eastAsia="Times New Roman" w:hAnsi="Times New Roman" w:cs="Times New Roman"/>
          <w:color w:val="1C283D"/>
          <w:sz w:val="20"/>
          <w:szCs w:val="20"/>
          <w:lang w:eastAsia="tr-TR"/>
        </w:rPr>
        <w:t>uygun olmalıdır.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22.                 </w:t>
      </w:r>
      <w:proofErr w:type="gramStart"/>
      <w:r w:rsidRPr="00B10911">
        <w:rPr>
          <w:rFonts w:ascii="Times New Roman" w:eastAsia="Times New Roman" w:hAnsi="Times New Roman" w:cs="Times New Roman"/>
          <w:color w:val="1C283D"/>
          <w:sz w:val="20"/>
          <w:szCs w:val="20"/>
          <w:lang w:eastAsia="tr-TR"/>
        </w:rPr>
        <w:t>15.3</w:t>
      </w:r>
      <w:proofErr w:type="gramEnd"/>
      <w:r w:rsidRPr="00B10911">
        <w:rPr>
          <w:rFonts w:ascii="Times New Roman" w:eastAsia="Times New Roman" w:hAnsi="Times New Roman" w:cs="Times New Roman"/>
          <w:color w:val="1C283D"/>
          <w:sz w:val="20"/>
          <w:szCs w:val="20"/>
          <w:lang w:eastAsia="tr-TR"/>
        </w:rPr>
        <w:t>. Toplam değerler göstergesinin, yolcuları yanıltmak amacıyla kullanılmasını önleyecek yeterli önlemler alınmalıdır.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23.                 16. Otomatik tarife değişimine aşağıdaki durumlara göre izin verilir: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Yolculuğun mesafesi,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Yolculuğun süresi,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 Gün içindeki </w:t>
      </w:r>
      <w:proofErr w:type="gramStart"/>
      <w:r w:rsidRPr="00B10911">
        <w:rPr>
          <w:rFonts w:ascii="Times New Roman" w:eastAsia="Times New Roman" w:hAnsi="Times New Roman" w:cs="Times New Roman"/>
          <w:color w:val="1C283D"/>
          <w:sz w:val="20"/>
          <w:szCs w:val="20"/>
          <w:lang w:eastAsia="tr-TR"/>
        </w:rPr>
        <w:t>zaman ,</w:t>
      </w:r>
      <w:proofErr w:type="gram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Tarih,</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Haftanın günü.</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17. Taksinin özelliklerinin taksimetrenin doğruluğu için önemli olduğu durumlarda, taksimetrenin içine monte edildiği taksi ile bağlantı güvenliğini temin edecek araçlarla donatılmalıdır.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18. Taksimetre; montajdan sonra mesafe ve zaman ölçüm doğruluğu ve hesaplama doğruluğunun ayrı ayrı test edilmesi için gerekli </w:t>
      </w:r>
      <w:proofErr w:type="gramStart"/>
      <w:r w:rsidRPr="00B10911">
        <w:rPr>
          <w:rFonts w:ascii="Times New Roman" w:eastAsia="Times New Roman" w:hAnsi="Times New Roman" w:cs="Times New Roman"/>
          <w:color w:val="1C283D"/>
          <w:sz w:val="20"/>
          <w:szCs w:val="20"/>
          <w:lang w:eastAsia="tr-TR"/>
        </w:rPr>
        <w:t>ekipmanla</w:t>
      </w:r>
      <w:proofErr w:type="gramEnd"/>
      <w:r w:rsidRPr="00B10911">
        <w:rPr>
          <w:rFonts w:ascii="Times New Roman" w:eastAsia="Times New Roman" w:hAnsi="Times New Roman" w:cs="Times New Roman"/>
          <w:color w:val="1C283D"/>
          <w:sz w:val="20"/>
          <w:szCs w:val="20"/>
          <w:lang w:eastAsia="tr-TR"/>
        </w:rPr>
        <w:t xml:space="preserve"> donatılmalıdır.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19. İmalatçı tarafından belirtilen taksimetre ve montaj talimatları; taksimetrenin imalatçının talimatlarına uygun olarak monte edilmesi halinde, kat edilen mesafeyi temsil eden ölçüm sinyallerinin yanıltıcı şekilde değiştirilmelerini önleyecek şekilde olmalıdır.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20. Hileli kullanımla ilgili genel temel gereklilik; müşterinin, sürücünün, sürücü işvereninin ve yasal yükümlülerin haklarını koruyacak şekilde olmalıdır. </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21. Bir taksimetre, normal kullanım şartlarında bir yıl süresince herhangi bir ayarlamaya gerek kalmaksızın </w:t>
      </w:r>
      <w:proofErr w:type="spellStart"/>
      <w:r w:rsidRPr="00B10911">
        <w:rPr>
          <w:rFonts w:ascii="Times New Roman" w:eastAsia="Times New Roman" w:hAnsi="Times New Roman" w:cs="Times New Roman"/>
          <w:color w:val="1C283D"/>
          <w:sz w:val="20"/>
          <w:szCs w:val="20"/>
          <w:lang w:eastAsia="tr-TR"/>
        </w:rPr>
        <w:t>MİH’lere</w:t>
      </w:r>
      <w:proofErr w:type="spellEnd"/>
      <w:r w:rsidRPr="00B10911">
        <w:rPr>
          <w:rFonts w:ascii="Times New Roman" w:eastAsia="Times New Roman" w:hAnsi="Times New Roman" w:cs="Times New Roman"/>
          <w:color w:val="1C283D"/>
          <w:sz w:val="20"/>
          <w:szCs w:val="20"/>
          <w:lang w:eastAsia="tr-TR"/>
        </w:rPr>
        <w:t xml:space="preserve"> uygun olarak tasarımlanmalıdır.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22. Bir taksimetre, tarifelerin otomatik değişmesi için beraber ya da ayrı ayrı kullanabilecek olan ve gün içindeki zamanı ve tarihi muhafaza edebilecek gerçek zamanlı bir saat ile teçhiz edilmelidir. Gerçek zamanlı saat için öngörülen gereklilikler: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Zaman göstergesi  % 0,02 doğrulukta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Saatin düzeltilme olasılığı her hafta için 2 dakikadan fazla olmamalıdır. Yaz ve kış saat uygulamalarına göre düzeltme otomatik olarak yapılmalıdır,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Yolculuk süresince otomatik ya da elle düzeltme yapılması önlenmelidir.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23. </w:t>
      </w:r>
      <w:proofErr w:type="spellStart"/>
      <w:r w:rsidRPr="00B10911">
        <w:rPr>
          <w:rFonts w:ascii="Times New Roman" w:eastAsia="Times New Roman" w:hAnsi="Times New Roman" w:cs="Times New Roman"/>
          <w:color w:val="1C283D"/>
          <w:sz w:val="20"/>
          <w:szCs w:val="20"/>
          <w:lang w:eastAsia="tr-TR"/>
        </w:rPr>
        <w:t>Katedilen</w:t>
      </w:r>
      <w:proofErr w:type="spellEnd"/>
      <w:r w:rsidRPr="00B10911">
        <w:rPr>
          <w:rFonts w:ascii="Times New Roman" w:eastAsia="Times New Roman" w:hAnsi="Times New Roman" w:cs="Times New Roman"/>
          <w:color w:val="1C283D"/>
          <w:sz w:val="20"/>
          <w:szCs w:val="20"/>
          <w:lang w:eastAsia="tr-TR"/>
        </w:rPr>
        <w:t xml:space="preserve"> mesafe değerleri ve geçen zaman, bu Yönetmeliğe göre gösterildiğinde veya bunların çıktısı alındığında aşağıdaki hususlar kullanılmalıdır: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Katedilen</w:t>
      </w:r>
      <w:proofErr w:type="spellEnd"/>
      <w:r w:rsidRPr="00B10911">
        <w:rPr>
          <w:rFonts w:ascii="Times New Roman" w:eastAsia="Times New Roman" w:hAnsi="Times New Roman" w:cs="Times New Roman"/>
          <w:color w:val="1C283D"/>
          <w:sz w:val="20"/>
          <w:szCs w:val="20"/>
          <w:lang w:eastAsia="tr-TR"/>
        </w:rPr>
        <w:t xml:space="preserve"> mesafe: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İngiltere ve İrlanda'da: </w:t>
      </w:r>
      <w:proofErr w:type="gramStart"/>
      <w:r w:rsidRPr="00B10911">
        <w:rPr>
          <w:rFonts w:ascii="Times New Roman" w:eastAsia="Times New Roman" w:hAnsi="Times New Roman" w:cs="Times New Roman"/>
          <w:color w:val="1C283D"/>
          <w:sz w:val="20"/>
          <w:szCs w:val="20"/>
          <w:lang w:eastAsia="tr-TR"/>
        </w:rPr>
        <w:t>21/06/2002</w:t>
      </w:r>
      <w:proofErr w:type="gramEnd"/>
      <w:r w:rsidRPr="00B10911">
        <w:rPr>
          <w:rFonts w:ascii="Times New Roman" w:eastAsia="Times New Roman" w:hAnsi="Times New Roman" w:cs="Times New Roman"/>
          <w:color w:val="1C283D"/>
          <w:sz w:val="20"/>
          <w:szCs w:val="20"/>
          <w:lang w:eastAsia="tr-TR"/>
        </w:rPr>
        <w:t xml:space="preserve"> tarih ve 24792 sayılı Resmi Gazetede Yayımlanan Uluslararası Birimler Sistemine Dair Yönetmelik’in 2 </w:t>
      </w:r>
      <w:proofErr w:type="spellStart"/>
      <w:r w:rsidRPr="00B10911">
        <w:rPr>
          <w:rFonts w:ascii="Times New Roman" w:eastAsia="Times New Roman" w:hAnsi="Times New Roman" w:cs="Times New Roman"/>
          <w:color w:val="1C283D"/>
          <w:sz w:val="20"/>
          <w:szCs w:val="20"/>
          <w:lang w:eastAsia="tr-TR"/>
        </w:rPr>
        <w:t>nci</w:t>
      </w:r>
      <w:proofErr w:type="spellEnd"/>
      <w:r w:rsidRPr="00B10911">
        <w:rPr>
          <w:rFonts w:ascii="Times New Roman" w:eastAsia="Times New Roman" w:hAnsi="Times New Roman" w:cs="Times New Roman"/>
          <w:color w:val="1C283D"/>
          <w:sz w:val="20"/>
          <w:szCs w:val="20"/>
          <w:lang w:eastAsia="tr-TR"/>
        </w:rPr>
        <w:t xml:space="preserve"> maddesi ve Ek Bölüm II uyarınca</w:t>
      </w:r>
    </w:p>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bu</w:t>
      </w:r>
      <w:proofErr w:type="gramEnd"/>
      <w:r w:rsidRPr="00B10911">
        <w:rPr>
          <w:rFonts w:ascii="Times New Roman" w:eastAsia="Times New Roman" w:hAnsi="Times New Roman" w:cs="Times New Roman"/>
          <w:color w:val="1C283D"/>
          <w:sz w:val="20"/>
          <w:szCs w:val="20"/>
          <w:lang w:eastAsia="tr-TR"/>
        </w:rPr>
        <w:t xml:space="preserve"> üye ülkeler tarafından kararlaştırılacak tarihe kadar: Kilometre veya mil</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Diğer tüm Avrupa Birliği Üyesi Ülkeler ve Türkiye’de: Kilometre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Geçen  zaman: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Yanlış anlamaları önleyecek şekilde gerekli çözümü göz önünde bulundurarak saniye, dakika veya saatten uygun olanı kullanılabilir.</w:t>
      </w:r>
    </w:p>
    <w:p w:rsidR="00B10911" w:rsidRPr="00B10911" w:rsidRDefault="00B10911" w:rsidP="00B10911">
      <w:pPr>
        <w:shd w:val="clear" w:color="auto" w:fill="FFFFFF"/>
        <w:spacing w:after="0" w:line="240" w:lineRule="atLeast"/>
        <w:ind w:left="720" w:hanging="72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Yönetmeliğin 9 uncu maddesinde atıfta bulunulan ve imalatçının aralarından seçim yapabileceği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B + F veya B + D veya H1’dir.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lastRenderedPageBreak/>
        <w:t>EK MI</w:t>
      </w:r>
      <w:proofErr w:type="gramEnd"/>
      <w:r w:rsidRPr="00B10911">
        <w:rPr>
          <w:rFonts w:ascii="Times New Roman" w:eastAsia="Times New Roman" w:hAnsi="Times New Roman" w:cs="Times New Roman"/>
          <w:b/>
          <w:bCs/>
          <w:color w:val="1C283D"/>
          <w:sz w:val="20"/>
          <w:szCs w:val="20"/>
          <w:lang w:eastAsia="tr-TR"/>
        </w:rPr>
        <w:t xml:space="preserve"> - 008</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MALZEME ÖLÇERLER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ind w:firstLine="1115"/>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BÖLÜM I - Malzeme uzunluk ölçerler</w:t>
      </w:r>
    </w:p>
    <w:p w:rsidR="00B10911" w:rsidRPr="00B10911" w:rsidRDefault="00B10911" w:rsidP="00B10911">
      <w:pPr>
        <w:shd w:val="clear" w:color="auto" w:fill="FFFFFF"/>
        <w:spacing w:after="0" w:line="240" w:lineRule="atLeast"/>
        <w:ind w:firstLine="755"/>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1’in ilgili gerekleri,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özel gerekleri ve bu </w:t>
      </w:r>
      <w:proofErr w:type="spellStart"/>
      <w:r w:rsidRPr="00B10911">
        <w:rPr>
          <w:rFonts w:ascii="Times New Roman" w:eastAsia="Times New Roman" w:hAnsi="Times New Roman" w:cs="Times New Roman"/>
          <w:color w:val="1C283D"/>
          <w:sz w:val="20"/>
          <w:szCs w:val="20"/>
          <w:lang w:eastAsia="tr-TR"/>
        </w:rPr>
        <w:t>Ek’te</w:t>
      </w:r>
      <w:proofErr w:type="spellEnd"/>
      <w:r w:rsidRPr="00B10911">
        <w:rPr>
          <w:rFonts w:ascii="Times New Roman" w:eastAsia="Times New Roman" w:hAnsi="Times New Roman" w:cs="Times New Roman"/>
          <w:color w:val="1C283D"/>
          <w:sz w:val="20"/>
          <w:szCs w:val="20"/>
          <w:lang w:eastAsia="tr-TR"/>
        </w:rPr>
        <w:t xml:space="preserve"> listelenen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aşağıda açıklanan malzeme uzunluk ölçerlerine uygulanır. Ancak, uygunluk beyanının bir nüshasının sunulma gereği, ayrı ayrı her bir ölçü aleti yerine gruba veya irsaliyeye uygulanması şeklinde yorumlanabilir.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28.                 TANIMLAR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29.</w:t>
      </w:r>
      <w:r w:rsidRPr="00B10911">
        <w:rPr>
          <w:rFonts w:ascii="Times New Roman" w:eastAsia="Times New Roman" w:hAnsi="Times New Roman" w:cs="Times New Roman"/>
          <w:b/>
          <w:bCs/>
          <w:color w:val="1C283D"/>
          <w:sz w:val="20"/>
          <w:szCs w:val="20"/>
          <w:lang w:eastAsia="tr-TR"/>
        </w:rPr>
        <w:t>                Malzeme uzunluk ölçer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30.                 Mesafeleri, yasal uzunluk birimleri olan  taksimat işaretlerini ihtiva eden, bir ölçü aletidir.</w:t>
      </w:r>
    </w:p>
    <w:p w:rsidR="00B10911" w:rsidRPr="00B10911" w:rsidRDefault="00B10911" w:rsidP="00B10911">
      <w:pPr>
        <w:shd w:val="clear" w:color="auto" w:fill="FFFFFF"/>
        <w:spacing w:after="0" w:line="240" w:lineRule="atLeast"/>
        <w:ind w:firstLine="755"/>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ÖZEL GEREKLER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31.                 Referans şartlar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32.                 </w:t>
      </w:r>
      <w:proofErr w:type="gramStart"/>
      <w:r w:rsidRPr="00B10911">
        <w:rPr>
          <w:rFonts w:ascii="Times New Roman" w:eastAsia="Times New Roman" w:hAnsi="Times New Roman" w:cs="Times New Roman"/>
          <w:color w:val="1C283D"/>
          <w:sz w:val="20"/>
          <w:szCs w:val="20"/>
          <w:lang w:eastAsia="tr-TR"/>
        </w:rPr>
        <w:t>1.1</w:t>
      </w:r>
      <w:proofErr w:type="gramEnd"/>
      <w:r w:rsidRPr="00B10911">
        <w:rPr>
          <w:rFonts w:ascii="Times New Roman" w:eastAsia="Times New Roman" w:hAnsi="Times New Roman" w:cs="Times New Roman"/>
          <w:color w:val="1C283D"/>
          <w:sz w:val="20"/>
          <w:szCs w:val="20"/>
          <w:lang w:eastAsia="tr-TR"/>
        </w:rPr>
        <w:t>. Beş metreye eşit ya da beş metreden daha uzun şerit metreler, 50 Newton çekme gücü veya imalatçı tarafından belirtilen ve şerit metre üzerinde işaretli olan çekme gücü uygulandığında veya  çekme gücünün uygulanmasına gerek olmayan  bükülmez veya yarı bükülmez uzunluk ölçerler maksimum izin verilebilir hataları (</w:t>
      </w:r>
      <w:proofErr w:type="spellStart"/>
      <w:r w:rsidRPr="00B10911">
        <w:rPr>
          <w:rFonts w:ascii="Times New Roman" w:eastAsia="Times New Roman" w:hAnsi="Times New Roman" w:cs="Times New Roman"/>
          <w:color w:val="1C283D"/>
          <w:sz w:val="20"/>
          <w:szCs w:val="20"/>
          <w:lang w:eastAsia="tr-TR"/>
        </w:rPr>
        <w:t>MİH’leri</w:t>
      </w:r>
      <w:proofErr w:type="spellEnd"/>
      <w:r w:rsidRPr="00B10911">
        <w:rPr>
          <w:rFonts w:ascii="Times New Roman" w:eastAsia="Times New Roman" w:hAnsi="Times New Roman" w:cs="Times New Roman"/>
          <w:color w:val="1C283D"/>
          <w:sz w:val="20"/>
          <w:szCs w:val="20"/>
          <w:lang w:eastAsia="tr-TR"/>
        </w:rPr>
        <w:t>)  karşılamalıdır.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33.                 </w:t>
      </w:r>
      <w:proofErr w:type="gramStart"/>
      <w:r w:rsidRPr="00B10911">
        <w:rPr>
          <w:rFonts w:ascii="Times New Roman" w:eastAsia="Times New Roman" w:hAnsi="Times New Roman" w:cs="Times New Roman"/>
          <w:color w:val="1C283D"/>
          <w:sz w:val="20"/>
          <w:szCs w:val="20"/>
          <w:lang w:eastAsia="tr-TR"/>
        </w:rPr>
        <w:t>1.2</w:t>
      </w:r>
      <w:proofErr w:type="gramEnd"/>
      <w:r w:rsidRPr="00B10911">
        <w:rPr>
          <w:rFonts w:ascii="Times New Roman" w:eastAsia="Times New Roman" w:hAnsi="Times New Roman" w:cs="Times New Roman"/>
          <w:color w:val="1C283D"/>
          <w:sz w:val="20"/>
          <w:szCs w:val="20"/>
          <w:lang w:eastAsia="tr-TR"/>
        </w:rPr>
        <w:t>. İmalatçı tarafından aksi belirtilmediği sürece referans sıcaklık 20 ° C olup uygun bir şekilde uzunluk ölçerler üzerine işaretlenir.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34.                 </w:t>
      </w:r>
      <w:proofErr w:type="spellStart"/>
      <w:r w:rsidRPr="00B10911">
        <w:rPr>
          <w:rFonts w:ascii="Times New Roman" w:eastAsia="Times New Roman" w:hAnsi="Times New Roman" w:cs="Times New Roman"/>
          <w:color w:val="1C283D"/>
          <w:sz w:val="20"/>
          <w:szCs w:val="20"/>
          <w:lang w:eastAsia="tr-TR"/>
        </w:rPr>
        <w:t>MİH’ler</w:t>
      </w:r>
      <w:proofErr w:type="spellEnd"/>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35.                 2. MİH, iki ardışık olmayan taksimat işareti arasında (a + </w:t>
      </w:r>
      <w:proofErr w:type="spellStart"/>
      <w:r w:rsidRPr="00B10911">
        <w:rPr>
          <w:rFonts w:ascii="Times New Roman" w:eastAsia="Times New Roman" w:hAnsi="Times New Roman" w:cs="Times New Roman"/>
          <w:color w:val="1C283D"/>
          <w:sz w:val="20"/>
          <w:szCs w:val="20"/>
          <w:lang w:eastAsia="tr-TR"/>
        </w:rPr>
        <w:t>bL</w:t>
      </w:r>
      <w:proofErr w:type="spellEnd"/>
      <w:r w:rsidRPr="00B10911">
        <w:rPr>
          <w:rFonts w:ascii="Times New Roman" w:eastAsia="Times New Roman" w:hAnsi="Times New Roman" w:cs="Times New Roman"/>
          <w:color w:val="1C283D"/>
          <w:sz w:val="20"/>
          <w:szCs w:val="20"/>
          <w:lang w:eastAsia="tr-TR"/>
        </w:rPr>
        <w:t>) mm cinsinden pozitif ya da negatiftir, burada: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L, bir sonraki tam metreye yuvarlanmış uzunluk değeridir  ve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 ve b aşağıda Tablo 1'de verilmiştir.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Ölçme aralığının  bir yüzey tarafından sınırlandığı durumlarda, bu noktada başlayan herhangi bir mesafe için MİH, Tablo 1'de verilen c değeri ile artırılır.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1</w:t>
      </w:r>
    </w:p>
    <w:tbl>
      <w:tblPr>
        <w:tblW w:w="8088" w:type="dxa"/>
        <w:jc w:val="center"/>
        <w:tblCellMar>
          <w:left w:w="0" w:type="dxa"/>
          <w:right w:w="0" w:type="dxa"/>
        </w:tblCellMar>
        <w:tblLook w:val="04A0" w:firstRow="1" w:lastRow="0" w:firstColumn="1" w:lastColumn="0" w:noHBand="0" w:noVBand="1"/>
      </w:tblPr>
      <w:tblGrid>
        <w:gridCol w:w="2696"/>
        <w:gridCol w:w="1427"/>
        <w:gridCol w:w="1902"/>
        <w:gridCol w:w="2063"/>
      </w:tblGrid>
      <w:tr w:rsidR="00B10911" w:rsidRPr="00B10911" w:rsidTr="00B10911">
        <w:trPr>
          <w:trHeight w:val="219"/>
          <w:jc w:val="center"/>
        </w:trPr>
        <w:tc>
          <w:tcPr>
            <w:tcW w:w="269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Doğruluk sınıfı</w:t>
            </w:r>
          </w:p>
        </w:tc>
        <w:tc>
          <w:tcPr>
            <w:tcW w:w="142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a</w:t>
            </w:r>
            <w:proofErr w:type="gramEnd"/>
            <w:r w:rsidRPr="00B10911">
              <w:rPr>
                <w:rFonts w:ascii="Times New Roman" w:eastAsia="Times New Roman" w:hAnsi="Times New Roman" w:cs="Times New Roman"/>
                <w:sz w:val="20"/>
                <w:szCs w:val="20"/>
                <w:lang w:eastAsia="tr-TR"/>
              </w:rPr>
              <w:t xml:space="preserve"> (mm)</w:t>
            </w:r>
          </w:p>
        </w:tc>
        <w:tc>
          <w:tcPr>
            <w:tcW w:w="19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b</w:t>
            </w:r>
            <w:proofErr w:type="gramEnd"/>
          </w:p>
        </w:tc>
        <w:tc>
          <w:tcPr>
            <w:tcW w:w="206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c</w:t>
            </w:r>
            <w:proofErr w:type="gramEnd"/>
            <w:r w:rsidRPr="00B10911">
              <w:rPr>
                <w:rFonts w:ascii="Times New Roman" w:eastAsia="Times New Roman" w:hAnsi="Times New Roman" w:cs="Times New Roman"/>
                <w:sz w:val="20"/>
                <w:szCs w:val="20"/>
                <w:lang w:eastAsia="tr-TR"/>
              </w:rPr>
              <w:t xml:space="preserve"> (mm)</w:t>
            </w:r>
          </w:p>
        </w:tc>
      </w:tr>
      <w:tr w:rsidR="00B10911" w:rsidRPr="00B10911" w:rsidTr="00B10911">
        <w:trPr>
          <w:trHeight w:val="219"/>
          <w:jc w:val="center"/>
        </w:trPr>
        <w:tc>
          <w:tcPr>
            <w:tcW w:w="26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I</w:t>
            </w:r>
          </w:p>
        </w:tc>
        <w:tc>
          <w:tcPr>
            <w:tcW w:w="1427"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0,1</w:t>
            </w:r>
          </w:p>
        </w:tc>
        <w:tc>
          <w:tcPr>
            <w:tcW w:w="1902"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0,1</w:t>
            </w:r>
          </w:p>
        </w:tc>
        <w:tc>
          <w:tcPr>
            <w:tcW w:w="2063"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0,1</w:t>
            </w:r>
          </w:p>
        </w:tc>
      </w:tr>
      <w:tr w:rsidR="00B10911" w:rsidRPr="00B10911" w:rsidTr="00B10911">
        <w:trPr>
          <w:trHeight w:val="219"/>
          <w:jc w:val="center"/>
        </w:trPr>
        <w:tc>
          <w:tcPr>
            <w:tcW w:w="26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II</w:t>
            </w:r>
          </w:p>
        </w:tc>
        <w:tc>
          <w:tcPr>
            <w:tcW w:w="1427"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0,3</w:t>
            </w:r>
          </w:p>
        </w:tc>
        <w:tc>
          <w:tcPr>
            <w:tcW w:w="1902"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0,2</w:t>
            </w:r>
          </w:p>
        </w:tc>
        <w:tc>
          <w:tcPr>
            <w:tcW w:w="2063"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0,2</w:t>
            </w:r>
          </w:p>
        </w:tc>
      </w:tr>
      <w:tr w:rsidR="00B10911" w:rsidRPr="00B10911" w:rsidTr="00B10911">
        <w:trPr>
          <w:trHeight w:val="219"/>
          <w:jc w:val="center"/>
        </w:trPr>
        <w:tc>
          <w:tcPr>
            <w:tcW w:w="26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III</w:t>
            </w:r>
          </w:p>
        </w:tc>
        <w:tc>
          <w:tcPr>
            <w:tcW w:w="1427"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0,6</w:t>
            </w:r>
          </w:p>
        </w:tc>
        <w:tc>
          <w:tcPr>
            <w:tcW w:w="1902"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0,4</w:t>
            </w:r>
          </w:p>
        </w:tc>
        <w:tc>
          <w:tcPr>
            <w:tcW w:w="2063"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19"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0,3</w:t>
            </w:r>
          </w:p>
        </w:tc>
      </w:tr>
      <w:tr w:rsidR="00B10911" w:rsidRPr="00B10911" w:rsidTr="00B10911">
        <w:trPr>
          <w:trHeight w:val="657"/>
          <w:jc w:val="center"/>
        </w:trPr>
        <w:tc>
          <w:tcPr>
            <w:tcW w:w="26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D –Daldırma tip şerit metreler için özel sınıf </w:t>
            </w:r>
            <w:r w:rsidRPr="00B10911">
              <w:rPr>
                <w:rFonts w:ascii="Times New Roman" w:eastAsia="Times New Roman" w:hAnsi="Times New Roman" w:cs="Times New Roman"/>
                <w:sz w:val="20"/>
                <w:szCs w:val="20"/>
                <w:vertAlign w:val="superscript"/>
                <w:lang w:eastAsia="tr-TR"/>
              </w:rPr>
              <w:t>(1)</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30m'ye kadar ve 30m </w:t>
            </w:r>
            <w:proofErr w:type="gramStart"/>
            <w:r w:rsidRPr="00B10911">
              <w:rPr>
                <w:rFonts w:ascii="Times New Roman" w:eastAsia="Times New Roman" w:hAnsi="Times New Roman" w:cs="Times New Roman"/>
                <w:sz w:val="20"/>
                <w:szCs w:val="20"/>
                <w:lang w:eastAsia="tr-TR"/>
              </w:rPr>
              <w:t>dahil</w:t>
            </w:r>
            <w:proofErr w:type="gramEnd"/>
            <w:r w:rsidRPr="00B10911">
              <w:rPr>
                <w:rFonts w:ascii="Times New Roman" w:eastAsia="Times New Roman" w:hAnsi="Times New Roman" w:cs="Times New Roman"/>
                <w:sz w:val="20"/>
                <w:szCs w:val="20"/>
                <w:lang w:eastAsia="tr-TR"/>
              </w:rPr>
              <w:t> </w:t>
            </w:r>
            <w:r w:rsidRPr="00B10911">
              <w:rPr>
                <w:rFonts w:ascii="Times New Roman" w:eastAsia="Times New Roman" w:hAnsi="Times New Roman" w:cs="Times New Roman"/>
                <w:sz w:val="20"/>
                <w:szCs w:val="20"/>
                <w:vertAlign w:val="superscript"/>
                <w:lang w:eastAsia="tr-TR"/>
              </w:rPr>
              <w:t>(2)</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1,5</w:t>
            </w:r>
          </w:p>
        </w:tc>
        <w:tc>
          <w:tcPr>
            <w:tcW w:w="19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sıfır</w:t>
            </w:r>
            <w:proofErr w:type="gramEnd"/>
          </w:p>
        </w:tc>
        <w:tc>
          <w:tcPr>
            <w:tcW w:w="2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sıfır</w:t>
            </w:r>
            <w:proofErr w:type="gramEnd"/>
          </w:p>
        </w:tc>
      </w:tr>
      <w:tr w:rsidR="00B10911" w:rsidRPr="00B10911" w:rsidTr="00B10911">
        <w:trPr>
          <w:trHeight w:val="888"/>
          <w:jc w:val="center"/>
        </w:trPr>
        <w:tc>
          <w:tcPr>
            <w:tcW w:w="269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S – Hazneye sarılan şerit metreler için özel sınıf.</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her</w:t>
            </w:r>
            <w:proofErr w:type="gramEnd"/>
            <w:r w:rsidRPr="00B10911">
              <w:rPr>
                <w:rFonts w:ascii="Times New Roman" w:eastAsia="Times New Roman" w:hAnsi="Times New Roman" w:cs="Times New Roman"/>
                <w:sz w:val="20"/>
                <w:szCs w:val="20"/>
                <w:lang w:eastAsia="tr-TR"/>
              </w:rPr>
              <w:t xml:space="preserve"> bir 30m uzunluk için, şerit metre düz bir yüzeyle desteklendiğinde</w:t>
            </w:r>
          </w:p>
        </w:tc>
        <w:tc>
          <w:tcPr>
            <w:tcW w:w="142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1,5</w:t>
            </w:r>
          </w:p>
        </w:tc>
        <w:tc>
          <w:tcPr>
            <w:tcW w:w="19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sıfır</w:t>
            </w:r>
            <w:proofErr w:type="gramEnd"/>
          </w:p>
        </w:tc>
        <w:tc>
          <w:tcPr>
            <w:tcW w:w="206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sıfır</w:t>
            </w:r>
            <w:proofErr w:type="gramEnd"/>
          </w:p>
        </w:tc>
      </w:tr>
      <w:tr w:rsidR="00B10911" w:rsidRPr="00B10911" w:rsidTr="00B10911">
        <w:trPr>
          <w:trHeight w:val="900"/>
          <w:jc w:val="center"/>
        </w:trPr>
        <w:tc>
          <w:tcPr>
            <w:tcW w:w="8088"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vertAlign w:val="superscript"/>
                <w:lang w:eastAsia="tr-TR"/>
              </w:rPr>
              <w:t>(1)</w:t>
            </w:r>
            <w:r w:rsidRPr="00B10911">
              <w:rPr>
                <w:rFonts w:ascii="Times New Roman" w:eastAsia="Times New Roman" w:hAnsi="Times New Roman" w:cs="Times New Roman"/>
                <w:sz w:val="20"/>
                <w:szCs w:val="20"/>
                <w:lang w:eastAsia="tr-TR"/>
              </w:rPr>
              <w:t xml:space="preserve"> Şerit metre/ daldırma ucu ağırlığı </w:t>
            </w:r>
            <w:proofErr w:type="gramStart"/>
            <w:r w:rsidRPr="00B10911">
              <w:rPr>
                <w:rFonts w:ascii="Times New Roman" w:eastAsia="Times New Roman" w:hAnsi="Times New Roman" w:cs="Times New Roman"/>
                <w:sz w:val="20"/>
                <w:szCs w:val="20"/>
                <w:lang w:eastAsia="tr-TR"/>
              </w:rPr>
              <w:t>kombinasyonlarına</w:t>
            </w:r>
            <w:proofErr w:type="gramEnd"/>
            <w:r w:rsidRPr="00B10911">
              <w:rPr>
                <w:rFonts w:ascii="Times New Roman" w:eastAsia="Times New Roman" w:hAnsi="Times New Roman" w:cs="Times New Roman"/>
                <w:sz w:val="20"/>
                <w:szCs w:val="20"/>
                <w:lang w:eastAsia="tr-TR"/>
              </w:rPr>
              <w:t xml:space="preserve"> uygulanır.  </w:t>
            </w:r>
          </w:p>
          <w:p w:rsidR="00B10911" w:rsidRPr="00B10911" w:rsidRDefault="00B10911" w:rsidP="00B10911">
            <w:pPr>
              <w:spacing w:after="0" w:line="240" w:lineRule="atLeast"/>
              <w:jc w:val="both"/>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vertAlign w:val="superscript"/>
                <w:lang w:eastAsia="tr-TR"/>
              </w:rPr>
              <w:t>(2)</w:t>
            </w:r>
            <w:r w:rsidRPr="00B10911">
              <w:rPr>
                <w:rFonts w:ascii="Times New Roman" w:eastAsia="Times New Roman" w:hAnsi="Times New Roman" w:cs="Times New Roman"/>
                <w:sz w:val="20"/>
                <w:szCs w:val="20"/>
                <w:lang w:eastAsia="tr-TR"/>
              </w:rPr>
              <w:t xml:space="preserve"> Nominal şerit metre uzunluğunun 30 metreyi aşması durumunda, her 30 metrelik  uzunluk için 0,75mm ilave </w:t>
            </w:r>
            <w:proofErr w:type="spellStart"/>
            <w:r w:rsidRPr="00B10911">
              <w:rPr>
                <w:rFonts w:ascii="Times New Roman" w:eastAsia="Times New Roman" w:hAnsi="Times New Roman" w:cs="Times New Roman"/>
                <w:sz w:val="20"/>
                <w:szCs w:val="20"/>
                <w:lang w:eastAsia="tr-TR"/>
              </w:rPr>
              <w:t>MİH'e</w:t>
            </w:r>
            <w:proofErr w:type="spellEnd"/>
            <w:r w:rsidRPr="00B10911">
              <w:rPr>
                <w:rFonts w:ascii="Times New Roman" w:eastAsia="Times New Roman" w:hAnsi="Times New Roman" w:cs="Times New Roman"/>
                <w:sz w:val="20"/>
                <w:szCs w:val="20"/>
                <w:lang w:eastAsia="tr-TR"/>
              </w:rPr>
              <w:t xml:space="preserve"> izin verilmiştir. </w:t>
            </w:r>
          </w:p>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r>
    </w:tbl>
    <w:p w:rsidR="00B10911" w:rsidRPr="00B10911" w:rsidRDefault="00B10911" w:rsidP="00B10911">
      <w:pPr>
        <w:shd w:val="clear" w:color="auto" w:fill="FFFFFF"/>
        <w:spacing w:after="0" w:line="240" w:lineRule="atLeast"/>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Formülün uygulanmasından çıkan değer  0,6mm'den düşük ise MİH ± 0,6mm'dir. Bu durumda daldırma tip şerit metreler, birisi, daldırma ucu, diğeri ise şerit metre üzerinde bulunan iki taksimat işareti arasındaki herhangi bir uzunluğun ölçümü için, sınıf I veya sınıf II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Ardışık taksimat işaretleri arasındaki uzunluk için MİH ve ardışık iki aralık arasındaki maksimum izin verilebilir fark aşağıda Tablo 2'de gösterilmiştir.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2</w:t>
      </w:r>
    </w:p>
    <w:tbl>
      <w:tblPr>
        <w:tblW w:w="0" w:type="auto"/>
        <w:jc w:val="center"/>
        <w:tblCellMar>
          <w:left w:w="0" w:type="dxa"/>
          <w:right w:w="0" w:type="dxa"/>
        </w:tblCellMar>
        <w:tblLook w:val="04A0" w:firstRow="1" w:lastRow="0" w:firstColumn="1" w:lastColumn="0" w:noHBand="0" w:noVBand="1"/>
      </w:tblPr>
      <w:tblGrid>
        <w:gridCol w:w="3901"/>
        <w:gridCol w:w="1300"/>
        <w:gridCol w:w="1300"/>
        <w:gridCol w:w="1302"/>
      </w:tblGrid>
      <w:tr w:rsidR="00B10911" w:rsidRPr="00B10911" w:rsidTr="00B10911">
        <w:trPr>
          <w:trHeight w:val="292"/>
          <w:jc w:val="center"/>
        </w:trPr>
        <w:tc>
          <w:tcPr>
            <w:tcW w:w="39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Aralığın i uzunluğu</w:t>
            </w:r>
          </w:p>
        </w:tc>
        <w:tc>
          <w:tcPr>
            <w:tcW w:w="3902"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Doğruluk sınıflarına göre MİH veya milimetre olarak fark</w:t>
            </w:r>
          </w:p>
        </w:tc>
      </w:tr>
      <w:tr w:rsidR="00B10911" w:rsidRPr="00B10911" w:rsidTr="00B10911">
        <w:trPr>
          <w:trHeight w:val="292"/>
          <w:jc w:val="center"/>
        </w:trPr>
        <w:tc>
          <w:tcPr>
            <w:tcW w:w="39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1300"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I</w:t>
            </w:r>
          </w:p>
        </w:tc>
        <w:tc>
          <w:tcPr>
            <w:tcW w:w="1300"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II</w:t>
            </w:r>
          </w:p>
        </w:tc>
        <w:tc>
          <w:tcPr>
            <w:tcW w:w="1301"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III</w:t>
            </w:r>
          </w:p>
        </w:tc>
      </w:tr>
      <w:tr w:rsidR="00B10911" w:rsidRPr="00B10911" w:rsidTr="00B10911">
        <w:trPr>
          <w:trHeight w:val="292"/>
          <w:jc w:val="center"/>
        </w:trPr>
        <w:tc>
          <w:tcPr>
            <w:tcW w:w="39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proofErr w:type="gramStart"/>
            <w:r w:rsidRPr="00B10911">
              <w:rPr>
                <w:rFonts w:ascii="Times New Roman" w:eastAsia="Times New Roman" w:hAnsi="Times New Roman" w:cs="Times New Roman"/>
                <w:sz w:val="20"/>
                <w:szCs w:val="20"/>
                <w:lang w:eastAsia="tr-TR"/>
              </w:rPr>
              <w:t>i</w:t>
            </w:r>
            <w:proofErr w:type="gramEnd"/>
            <w:r w:rsidRPr="00B10911">
              <w:rPr>
                <w:rFonts w:ascii="Times New Roman" w:eastAsia="Times New Roman" w:hAnsi="Times New Roman" w:cs="Times New Roman"/>
                <w:sz w:val="20"/>
                <w:szCs w:val="20"/>
                <w:lang w:eastAsia="tr-TR"/>
              </w:rPr>
              <w:t xml:space="preserve"> ≤ 1mm</w:t>
            </w:r>
          </w:p>
        </w:tc>
        <w:tc>
          <w:tcPr>
            <w:tcW w:w="1300"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0,1</w:t>
            </w:r>
          </w:p>
        </w:tc>
        <w:tc>
          <w:tcPr>
            <w:tcW w:w="1300"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0,2</w:t>
            </w:r>
          </w:p>
        </w:tc>
        <w:tc>
          <w:tcPr>
            <w:tcW w:w="1301"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0,3</w:t>
            </w:r>
          </w:p>
        </w:tc>
      </w:tr>
      <w:tr w:rsidR="00B10911" w:rsidRPr="00B10911" w:rsidTr="00B10911">
        <w:trPr>
          <w:trHeight w:val="308"/>
          <w:jc w:val="center"/>
        </w:trPr>
        <w:tc>
          <w:tcPr>
            <w:tcW w:w="39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1mm &lt; i ≤ 1cm</w:t>
            </w:r>
          </w:p>
        </w:tc>
        <w:tc>
          <w:tcPr>
            <w:tcW w:w="1300"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0,2</w:t>
            </w:r>
          </w:p>
        </w:tc>
        <w:tc>
          <w:tcPr>
            <w:tcW w:w="1300"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0,4</w:t>
            </w:r>
          </w:p>
        </w:tc>
        <w:tc>
          <w:tcPr>
            <w:tcW w:w="1301"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0,6</w:t>
            </w:r>
          </w:p>
        </w:tc>
      </w:tr>
    </w:tbl>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Katlanır tip uzunluk ölçerlerde bağlantı hiçbir hataya sebep olmayacak biçimde olmalıdır. Yukarıda verilenlere ek olarak, Sınıf II için: 0,3mm, Sınıf III için 0,5mm ilave yapılabilir.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Malzemeler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3.1. Referans sıcaklıktan yaklaşık ± 8°C sıcaklık sapmalarından kaynaklanan uzunluk değişmelerinde, malzeme  ölçerler için kullanılan malzemeler, </w:t>
      </w:r>
      <w:proofErr w:type="spellStart"/>
      <w:r w:rsidRPr="00B10911">
        <w:rPr>
          <w:rFonts w:ascii="Times New Roman" w:eastAsia="Times New Roman" w:hAnsi="Times New Roman" w:cs="Times New Roman"/>
          <w:color w:val="1C283D"/>
          <w:sz w:val="20"/>
          <w:szCs w:val="20"/>
          <w:lang w:eastAsia="tr-TR"/>
        </w:rPr>
        <w:t>MİH'yı</w:t>
      </w:r>
      <w:proofErr w:type="spellEnd"/>
      <w:r w:rsidRPr="00B10911">
        <w:rPr>
          <w:rFonts w:ascii="Times New Roman" w:eastAsia="Times New Roman" w:hAnsi="Times New Roman" w:cs="Times New Roman"/>
          <w:color w:val="1C283D"/>
          <w:sz w:val="20"/>
          <w:szCs w:val="20"/>
          <w:lang w:eastAsia="tr-TR"/>
        </w:rPr>
        <w:t xml:space="preserve"> aşmayacak şekilde olmalıdır. İmalatçının, ısıl genleşme düzeltmeleri uyguladığı okumaların gerekli olduğu durumlarda bu durum   sınıf S ve sınıf D  için uygulanmaz.</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3.2. Geniş çapta nispi neme maruz kaldığında boyutları değişebilen malzemelerden yapılan malzeme uzunluk ölçerleri, sadece sınıf II veya sınıf III olarak sınıflandırılabilir.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İşaretler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 Malzeme ölçer üzerine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değer işaretlenmelidir. Milimetre taksimatlarından oluşan her santimetre ve 2 cm'den büyük taksimat aralığı olanlarda bütün taksimat işaretleri numaralandırılmalıdır.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Yönetmeliğin 9 uncu maddesinde atıfta bulunulan ve imalatçının aralarından seçim yapabileceği uygunluk değerlendirmesi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F 1 veya D 1 veya B + D veya H veya G’dir.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BÖLÜM II – Hacim ölçerler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36.                 Ek 1'in ilgili temel gerekleri, bu bölümde listelenen özel gerekler ve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aşağıda tanımlanmış olan hacim</w:t>
      </w:r>
      <w:r w:rsidRPr="00B10911">
        <w:rPr>
          <w:rFonts w:ascii="Times New Roman" w:eastAsia="Times New Roman" w:hAnsi="Times New Roman" w:cs="Times New Roman"/>
          <w:b/>
          <w:bCs/>
          <w:color w:val="1C283D"/>
          <w:sz w:val="20"/>
          <w:szCs w:val="20"/>
          <w:lang w:eastAsia="tr-TR"/>
        </w:rPr>
        <w:t> </w:t>
      </w:r>
      <w:r w:rsidRPr="00B10911">
        <w:rPr>
          <w:rFonts w:ascii="Times New Roman" w:eastAsia="Times New Roman" w:hAnsi="Times New Roman" w:cs="Times New Roman"/>
          <w:color w:val="1C283D"/>
          <w:sz w:val="20"/>
          <w:szCs w:val="20"/>
          <w:lang w:eastAsia="tr-TR"/>
        </w:rPr>
        <w:t>ölçerlere uygulanır. Ancak, uygunluk beyanının bir nüshasının sunulma gereği, ayrı ayrı her bir ölçü aleti yerine gruba veya irsaliyeye uygulanması şeklinde yorumlanabilir. Aynı zamanda hacim ölçerin doğruluğuna ilişkin taşıması gereken bilgi içinde bu durum geçerlidir.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Hacim ölçer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Hemen tüketilmek üzere satılan sıvıların </w:t>
      </w:r>
      <w:proofErr w:type="gramStart"/>
      <w:r w:rsidRPr="00B10911">
        <w:rPr>
          <w:rFonts w:ascii="Times New Roman" w:eastAsia="Times New Roman" w:hAnsi="Times New Roman" w:cs="Times New Roman"/>
          <w:color w:val="1C283D"/>
          <w:sz w:val="20"/>
          <w:szCs w:val="20"/>
          <w:lang w:eastAsia="tr-TR"/>
        </w:rPr>
        <w:t>(</w:t>
      </w:r>
      <w:proofErr w:type="gramEnd"/>
      <w:r w:rsidRPr="00B10911">
        <w:rPr>
          <w:rFonts w:ascii="Times New Roman" w:eastAsia="Times New Roman" w:hAnsi="Times New Roman" w:cs="Times New Roman"/>
          <w:color w:val="1C283D"/>
          <w:sz w:val="20"/>
          <w:szCs w:val="20"/>
          <w:lang w:eastAsia="tr-TR"/>
        </w:rPr>
        <w:t>eczacılık ürünleri hariç belirlenmiş hacimleri  için tasarımlanmış hacim ölçeridir (su bardağı, sürahi veya kavanoz gibi).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Çizgili  ölçer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Nominal hacmi göstermek için  bir çizgi ile işaretlenmiş hacim ölçerdir.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Birim (Kenar) ölçer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İç hacmi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hacme eşit olan hacim ölçerdir.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Transfer ölçer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Tüketim öncesinde sıvının başka bir kaba aktarıldığı hacim ölçerdir.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Hacim</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Birim ölçerlerin iç hacmi veya çizgili ölçerlerin dolum işaretine kadar olan iç hacimdir.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ÖZEL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Referans şartlar</w:t>
      </w:r>
    </w:p>
    <w:p w:rsidR="00B10911" w:rsidRPr="00B10911" w:rsidRDefault="00B10911" w:rsidP="00B10911">
      <w:pPr>
        <w:shd w:val="clear" w:color="auto" w:fill="FFFFFF"/>
        <w:spacing w:after="0" w:line="240" w:lineRule="atLeast"/>
        <w:ind w:left="1440" w:hanging="144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   Sıcaklık: Hacim ölçümü için belirlenen referans sıcaklık 20 ° C'dir.</w:t>
      </w:r>
    </w:p>
    <w:p w:rsidR="00B10911" w:rsidRPr="00B10911" w:rsidRDefault="00B10911" w:rsidP="00B10911">
      <w:pPr>
        <w:shd w:val="clear" w:color="auto" w:fill="FFFFFF"/>
        <w:spacing w:after="0" w:line="240" w:lineRule="atLeast"/>
        <w:ind w:left="180" w:hanging="18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 Doğru gösterim  pozisyonu:  yüzey seviyesindeki serbest duruş.    </w:t>
      </w:r>
    </w:p>
    <w:p w:rsidR="00B10911" w:rsidRPr="00B10911" w:rsidRDefault="00B10911" w:rsidP="00B10911">
      <w:pPr>
        <w:shd w:val="clear" w:color="auto" w:fill="FFFFFF"/>
        <w:spacing w:after="0" w:line="240" w:lineRule="atLeast"/>
        <w:ind w:left="180" w:hanging="18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 </w:t>
      </w:r>
      <w:proofErr w:type="spellStart"/>
      <w:r w:rsidRPr="00B10911">
        <w:rPr>
          <w:rFonts w:ascii="Times New Roman" w:eastAsia="Times New Roman" w:hAnsi="Times New Roman" w:cs="Times New Roman"/>
          <w:color w:val="1C283D"/>
          <w:sz w:val="20"/>
          <w:szCs w:val="20"/>
          <w:lang w:eastAsia="tr-TR"/>
        </w:rPr>
        <w:t>MİH’ler</w:t>
      </w:r>
      <w:proofErr w:type="spellEnd"/>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1</w:t>
      </w:r>
    </w:p>
    <w:tbl>
      <w:tblPr>
        <w:tblW w:w="0" w:type="auto"/>
        <w:jc w:val="center"/>
        <w:tblCellMar>
          <w:left w:w="0" w:type="dxa"/>
          <w:right w:w="0" w:type="dxa"/>
        </w:tblCellMar>
        <w:tblLook w:val="04A0" w:firstRow="1" w:lastRow="0" w:firstColumn="1" w:lastColumn="0" w:noHBand="0" w:noVBand="1"/>
      </w:tblPr>
      <w:tblGrid>
        <w:gridCol w:w="2601"/>
        <w:gridCol w:w="2601"/>
        <w:gridCol w:w="2601"/>
      </w:tblGrid>
      <w:tr w:rsidR="00B10911" w:rsidRPr="00B10911" w:rsidTr="00B10911">
        <w:trPr>
          <w:trHeight w:val="233"/>
          <w:jc w:val="center"/>
        </w:trPr>
        <w:tc>
          <w:tcPr>
            <w:tcW w:w="26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26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Çizgi</w:t>
            </w:r>
          </w:p>
        </w:tc>
        <w:tc>
          <w:tcPr>
            <w:tcW w:w="26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Birim (Kenar)</w:t>
            </w:r>
          </w:p>
        </w:tc>
      </w:tr>
      <w:tr w:rsidR="00B10911" w:rsidRPr="00B10911" w:rsidTr="00B10911">
        <w:trPr>
          <w:trHeight w:val="233"/>
          <w:jc w:val="center"/>
        </w:trPr>
        <w:tc>
          <w:tcPr>
            <w:tcW w:w="26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Transfer ölçerler</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r>
      <w:tr w:rsidR="00B10911" w:rsidRPr="00B10911" w:rsidTr="00B10911">
        <w:trPr>
          <w:trHeight w:val="467"/>
          <w:jc w:val="center"/>
        </w:trPr>
        <w:tc>
          <w:tcPr>
            <w:tcW w:w="26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&lt; 100 ml</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2ml</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- 0</w:t>
            </w:r>
          </w:p>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+4ml</w:t>
            </w:r>
          </w:p>
        </w:tc>
      </w:tr>
      <w:tr w:rsidR="00B10911" w:rsidRPr="00B10911" w:rsidTr="00B10911">
        <w:trPr>
          <w:trHeight w:val="467"/>
          <w:jc w:val="center"/>
        </w:trPr>
        <w:tc>
          <w:tcPr>
            <w:tcW w:w="26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100 ml</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%3</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- 0</w:t>
            </w:r>
          </w:p>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 6</w:t>
            </w:r>
          </w:p>
        </w:tc>
      </w:tr>
      <w:tr w:rsidR="00B10911" w:rsidRPr="00B10911" w:rsidTr="00B10911">
        <w:trPr>
          <w:trHeight w:val="233"/>
          <w:jc w:val="center"/>
        </w:trPr>
        <w:tc>
          <w:tcPr>
            <w:tcW w:w="26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Hacim ölçerler</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r>
      <w:tr w:rsidR="00B10911" w:rsidRPr="00B10911" w:rsidTr="00B10911">
        <w:trPr>
          <w:trHeight w:val="480"/>
          <w:jc w:val="center"/>
        </w:trPr>
        <w:tc>
          <w:tcPr>
            <w:tcW w:w="26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&lt; 200 ml</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%5</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- 0</w:t>
            </w:r>
          </w:p>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%10</w:t>
            </w:r>
          </w:p>
        </w:tc>
      </w:tr>
      <w:tr w:rsidR="00B10911" w:rsidRPr="00B10911" w:rsidTr="00B10911">
        <w:trPr>
          <w:trHeight w:val="480"/>
          <w:jc w:val="center"/>
        </w:trPr>
        <w:tc>
          <w:tcPr>
            <w:tcW w:w="26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200 ml</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5 ml + %2,5</w:t>
            </w:r>
          </w:p>
        </w:tc>
        <w:tc>
          <w:tcPr>
            <w:tcW w:w="26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- 0</w:t>
            </w:r>
          </w:p>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+ 10 ml + %5</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Malzemeler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Hacim ölçerler, hacmin MİH sınırları içerisinde kalmasını sağlamak için boyutu değişmeyecek ve yeterli sertlikteki malzemelerden yapılmalıdır.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Şekil</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4.1. Transfer ölçerler, kenar veya dolum işaretinden en az 2 </w:t>
      </w:r>
      <w:proofErr w:type="spellStart"/>
      <w:r w:rsidRPr="00B10911">
        <w:rPr>
          <w:rFonts w:ascii="Times New Roman" w:eastAsia="Times New Roman" w:hAnsi="Times New Roman" w:cs="Times New Roman"/>
          <w:color w:val="1C283D"/>
          <w:sz w:val="20"/>
          <w:szCs w:val="20"/>
          <w:lang w:eastAsia="tr-TR"/>
        </w:rPr>
        <w:t>mm’lik</w:t>
      </w:r>
      <w:proofErr w:type="spellEnd"/>
      <w:r w:rsidRPr="00B10911">
        <w:rPr>
          <w:rFonts w:ascii="Times New Roman" w:eastAsia="Times New Roman" w:hAnsi="Times New Roman" w:cs="Times New Roman"/>
          <w:color w:val="1C283D"/>
          <w:sz w:val="20"/>
          <w:szCs w:val="20"/>
          <w:lang w:eastAsia="tr-TR"/>
        </w:rPr>
        <w:t xml:space="preserve"> bir seviye değişikliğine yol açabilecek </w:t>
      </w:r>
      <w:proofErr w:type="spellStart"/>
      <w:r w:rsidRPr="00B10911">
        <w:rPr>
          <w:rFonts w:ascii="Times New Roman" w:eastAsia="Times New Roman" w:hAnsi="Times New Roman" w:cs="Times New Roman"/>
          <w:color w:val="1C283D"/>
          <w:sz w:val="20"/>
          <w:szCs w:val="20"/>
          <w:lang w:eastAsia="tr-TR"/>
        </w:rPr>
        <w:t>MİH’e</w:t>
      </w:r>
      <w:proofErr w:type="spellEnd"/>
      <w:r w:rsidRPr="00B10911">
        <w:rPr>
          <w:rFonts w:ascii="Times New Roman" w:eastAsia="Times New Roman" w:hAnsi="Times New Roman" w:cs="Times New Roman"/>
          <w:color w:val="1C283D"/>
          <w:sz w:val="20"/>
          <w:szCs w:val="20"/>
          <w:lang w:eastAsia="tr-TR"/>
        </w:rPr>
        <w:t xml:space="preserve"> eşit içerik değişikliklerine göre tasarımlanmalıdır.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4.2. Transfer ölçerler, ölçülen sıvının tamamen boşaltılmasını sağlayacak şekilde tasarımlanmalıdır.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 İşaretleme</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5.1. Beyan edilen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hacim, hacim ölçer üzerinde açık ve silinmez bir şekilde işaretlenmelidir.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5.2. Hacim ölçerleri, birbirleriyle karışıklığa yol açmayacak şekilde açıkça ayırt edilebilir üç ayrı hacim değeri ile de işaretlenebilir.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5.3. Bütün dolum işaretleri, kullanım esnasında </w:t>
      </w:r>
      <w:proofErr w:type="spellStart"/>
      <w:r w:rsidRPr="00B10911">
        <w:rPr>
          <w:rFonts w:ascii="Times New Roman" w:eastAsia="Times New Roman" w:hAnsi="Times New Roman" w:cs="Times New Roman"/>
          <w:color w:val="1C283D"/>
          <w:sz w:val="20"/>
          <w:szCs w:val="20"/>
          <w:lang w:eastAsia="tr-TR"/>
        </w:rPr>
        <w:t>MİH’lerin</w:t>
      </w:r>
      <w:proofErr w:type="spellEnd"/>
      <w:r w:rsidRPr="00B10911">
        <w:rPr>
          <w:rFonts w:ascii="Times New Roman" w:eastAsia="Times New Roman" w:hAnsi="Times New Roman" w:cs="Times New Roman"/>
          <w:color w:val="1C283D"/>
          <w:sz w:val="20"/>
          <w:szCs w:val="20"/>
          <w:lang w:eastAsia="tr-TR"/>
        </w:rPr>
        <w:t xml:space="preserve"> aşılmamasını  sağlamak için  net ve kalıcı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UYGUNLUK DEĞERLENDİRMESİ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Yönetmeliğin 9 uncu maddesinde atıfta bulunulan ve imalatçının aralarından seçim yapabileceği uygunluk değerlendirmesi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A1 veya F1 veya D1 veya E1 veya B + E veya B + D veya H’dir.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t>EK MI</w:t>
      </w:r>
      <w:proofErr w:type="gramEnd"/>
      <w:r w:rsidRPr="00B10911">
        <w:rPr>
          <w:rFonts w:ascii="Times New Roman" w:eastAsia="Times New Roman" w:hAnsi="Times New Roman" w:cs="Times New Roman"/>
          <w:b/>
          <w:bCs/>
          <w:color w:val="1C283D"/>
          <w:sz w:val="20"/>
          <w:szCs w:val="20"/>
          <w:lang w:eastAsia="tr-TR"/>
        </w:rPr>
        <w:t xml:space="preserve"> - 009</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BOYUTSAL ÖLÇÜ ALETLERİ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1’in ilgili temel gerekleri,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özel gerekleri ve bu ekte listelenen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aşağıda tanımlanan tiplerdeki boyutsal ölçü aletlerine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Uzunluk ölçü aleti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Ölçülecek ürünün besleme hareketi süresince ip, kumaş, bant ve kablo gibi malzemelerin uzunluğunun belirlenmesi için kullanılan ölçü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Alan ölçü aletleri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Deri gibi düzensiz şekilli objelerin, alanlarının belirlenmesi için kullanılan ölçü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Çok boyutlu ölçü aletleri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Ürüne paralel olarak bir  dikdörtgen yerleştirilmek suretiyle boy yükseklik genişlik gibi kenar  uzunluğunun  en küçük olanının  ölçülmesi için kullanılan ölçü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BÖLÜM I -  Boyutsal ölçü aletleri için ortak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Elektromanyetik bağışıklık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Elektromanyetik bozukluğun boyutsal ölçü aleti üzerindeki etkisi aşağıdaki şekillerde olabilir: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Ölçüm sonucundaki değişiklik, bu bölümün 2 inci maddesinde tanımlanan kritik değişim değerinden büyük </w:t>
      </w:r>
      <w:proofErr w:type="gramStart"/>
      <w:r w:rsidRPr="00B10911">
        <w:rPr>
          <w:rFonts w:ascii="Times New Roman" w:eastAsia="Times New Roman" w:hAnsi="Times New Roman" w:cs="Times New Roman"/>
          <w:color w:val="1C283D"/>
          <w:sz w:val="20"/>
          <w:szCs w:val="20"/>
          <w:lang w:eastAsia="tr-TR"/>
        </w:rPr>
        <w:t>değildir,</w:t>
      </w:r>
      <w:proofErr w:type="gramEnd"/>
      <w:r w:rsidRPr="00B10911">
        <w:rPr>
          <w:rFonts w:ascii="Times New Roman" w:eastAsia="Times New Roman" w:hAnsi="Times New Roman" w:cs="Times New Roman"/>
          <w:color w:val="1C283D"/>
          <w:sz w:val="20"/>
          <w:szCs w:val="20"/>
          <w:lang w:eastAsia="tr-TR"/>
        </w:rPr>
        <w:t xml:space="preserve"> veya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Herhangi bir ölçümü gerçekleştirmek mümkün </w:t>
      </w:r>
      <w:proofErr w:type="gramStart"/>
      <w:r w:rsidRPr="00B10911">
        <w:rPr>
          <w:rFonts w:ascii="Times New Roman" w:eastAsia="Times New Roman" w:hAnsi="Times New Roman" w:cs="Times New Roman"/>
          <w:color w:val="1C283D"/>
          <w:sz w:val="20"/>
          <w:szCs w:val="20"/>
          <w:lang w:eastAsia="tr-TR"/>
        </w:rPr>
        <w:t>değildir,</w:t>
      </w:r>
      <w:proofErr w:type="gramEnd"/>
      <w:r w:rsidRPr="00B10911">
        <w:rPr>
          <w:rFonts w:ascii="Times New Roman" w:eastAsia="Times New Roman" w:hAnsi="Times New Roman" w:cs="Times New Roman"/>
          <w:color w:val="1C283D"/>
          <w:sz w:val="20"/>
          <w:szCs w:val="20"/>
          <w:lang w:eastAsia="tr-TR"/>
        </w:rPr>
        <w:t xml:space="preserve"> veya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Ölçüm sonucu olarak yorumlanamayan, kaydedilemeyen ya da iletilemeyen ölçüm sonuçları üzerinde anlık değişiklikler </w:t>
      </w:r>
      <w:proofErr w:type="gramStart"/>
      <w:r w:rsidRPr="00B10911">
        <w:rPr>
          <w:rFonts w:ascii="Times New Roman" w:eastAsia="Times New Roman" w:hAnsi="Times New Roman" w:cs="Times New Roman"/>
          <w:color w:val="1C283D"/>
          <w:sz w:val="20"/>
          <w:szCs w:val="20"/>
          <w:lang w:eastAsia="tr-TR"/>
        </w:rPr>
        <w:t>vardır,</w:t>
      </w:r>
      <w:proofErr w:type="gramEnd"/>
      <w:r w:rsidRPr="00B10911">
        <w:rPr>
          <w:rFonts w:ascii="Times New Roman" w:eastAsia="Times New Roman" w:hAnsi="Times New Roman" w:cs="Times New Roman"/>
          <w:color w:val="1C283D"/>
          <w:sz w:val="20"/>
          <w:szCs w:val="20"/>
          <w:lang w:eastAsia="tr-TR"/>
        </w:rPr>
        <w:t xml:space="preserve"> veya</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Ölçüm sonucunda tüm ilgililer tarafından fark edilebilecek kadar anormal değişiklikler olur.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Kritik değişim değeri, bir ölçek aralığına eşittir.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37.                 UYGUNLUK DEĞERLENDİRMESİ</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38.                 Bu Yönetmeliğin 9 uncu maddesinde atıfta bulunulan ve imalatçının aralarından seçim yapabileceği uygunluk değerlendirmesi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şunlardır: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39.                 Mekanik veya elektromekanik boyutsal ölçü aletleri için;</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40.                 F1  veya E1 veya D1 veya B + F veya B + E veya B + D veya H veya H1 veya G.</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41.                 Elektronik boyutsal ölçü aletleri veya yazılım içeren boyutsal ölçü aletleri için:</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42.                 B + F veya B + D veya H1 veya G.</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43.</w:t>
      </w:r>
      <w:r w:rsidRPr="00B10911">
        <w:rPr>
          <w:rFonts w:ascii="Times New Roman" w:eastAsia="Times New Roman" w:hAnsi="Times New Roman" w:cs="Times New Roman"/>
          <w:b/>
          <w:bCs/>
          <w:color w:val="1C283D"/>
          <w:sz w:val="20"/>
          <w:szCs w:val="20"/>
          <w:lang w:eastAsia="tr-TR"/>
        </w:rPr>
        <w:t>                BÖLÜM II - Uzunluk ölçü aletleri</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44.                 Ölçülecek olan ürünün karakteristikleri:</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45.                 1. Tekstil ürünleri “K” faktörü ile karakterize edilir. Bu faktör, ölçülen ürünün birim alan başına </w:t>
      </w:r>
      <w:proofErr w:type="spellStart"/>
      <w:r w:rsidRPr="00B10911">
        <w:rPr>
          <w:rFonts w:ascii="Times New Roman" w:eastAsia="Times New Roman" w:hAnsi="Times New Roman" w:cs="Times New Roman"/>
          <w:color w:val="1C283D"/>
          <w:sz w:val="20"/>
          <w:szCs w:val="20"/>
          <w:lang w:eastAsia="tr-TR"/>
        </w:rPr>
        <w:t>gerilebilirliğini</w:t>
      </w:r>
      <w:proofErr w:type="spellEnd"/>
      <w:r w:rsidRPr="00B10911">
        <w:rPr>
          <w:rFonts w:ascii="Times New Roman" w:eastAsia="Times New Roman" w:hAnsi="Times New Roman" w:cs="Times New Roman"/>
          <w:color w:val="1C283D"/>
          <w:sz w:val="20"/>
          <w:szCs w:val="20"/>
          <w:lang w:eastAsia="tr-TR"/>
        </w:rPr>
        <w:t xml:space="preserve"> ve ağırlık kuvvetini dikkate alır, aşağıdaki formül ile hesaplanır.</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46.                 K = ε . (G</w:t>
      </w:r>
      <w:r w:rsidRPr="00B10911">
        <w:rPr>
          <w:rFonts w:ascii="Times New Roman" w:eastAsia="Times New Roman" w:hAnsi="Times New Roman" w:cs="Times New Roman"/>
          <w:color w:val="1C283D"/>
          <w:sz w:val="20"/>
          <w:szCs w:val="20"/>
          <w:vertAlign w:val="subscript"/>
          <w:lang w:eastAsia="tr-TR"/>
        </w:rPr>
        <w:t>A</w:t>
      </w:r>
      <w:r w:rsidRPr="00B10911">
        <w:rPr>
          <w:rFonts w:ascii="Times New Roman" w:eastAsia="Times New Roman" w:hAnsi="Times New Roman" w:cs="Times New Roman"/>
          <w:color w:val="1C283D"/>
          <w:sz w:val="20"/>
          <w:szCs w:val="20"/>
          <w:lang w:eastAsia="tr-TR"/>
        </w:rPr>
        <w:t> + 2,2 N / m</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burada</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47.                 ε   :</w:t>
      </w:r>
      <w:r w:rsidRPr="00B10911">
        <w:rPr>
          <w:rFonts w:ascii="Times New Roman" w:eastAsia="Times New Roman" w:hAnsi="Times New Roman" w:cs="Times New Roman"/>
          <w:color w:val="1C283D"/>
          <w:sz w:val="20"/>
          <w:szCs w:val="20"/>
          <w:vertAlign w:val="subscript"/>
          <w:lang w:eastAsia="tr-TR"/>
        </w:rPr>
        <w:t>  </w:t>
      </w:r>
      <w:r w:rsidRPr="00B10911">
        <w:rPr>
          <w:rFonts w:ascii="Times New Roman" w:eastAsia="Times New Roman" w:hAnsi="Times New Roman" w:cs="Times New Roman"/>
          <w:color w:val="1C283D"/>
          <w:sz w:val="20"/>
          <w:szCs w:val="20"/>
          <w:lang w:eastAsia="tr-TR"/>
        </w:rPr>
        <w:t>10 N gerilme kuvvetinde 1 m genişlikte kumaş numunesinin nispi uzaması,</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48.                 G</w:t>
      </w:r>
      <w:r w:rsidRPr="00B10911">
        <w:rPr>
          <w:rFonts w:ascii="Times New Roman" w:eastAsia="Times New Roman" w:hAnsi="Times New Roman" w:cs="Times New Roman"/>
          <w:color w:val="1C283D"/>
          <w:sz w:val="20"/>
          <w:szCs w:val="20"/>
          <w:vertAlign w:val="subscript"/>
          <w:lang w:eastAsia="tr-TR"/>
        </w:rPr>
        <w:t>A</w:t>
      </w:r>
      <w:r w:rsidRPr="00B10911">
        <w:rPr>
          <w:rFonts w:ascii="Times New Roman" w:eastAsia="Times New Roman" w:hAnsi="Times New Roman" w:cs="Times New Roman"/>
          <w:color w:val="1C283D"/>
          <w:sz w:val="20"/>
          <w:szCs w:val="20"/>
          <w:lang w:eastAsia="tr-TR"/>
        </w:rPr>
        <w:t>: N / m</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cinsinden kumaş numunesinin birim alan başına düşen ağırlık kuvveti.</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49.                 Çalışma  şartları:</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50.                 </w:t>
      </w:r>
      <w:proofErr w:type="gramStart"/>
      <w:r w:rsidRPr="00B10911">
        <w:rPr>
          <w:rFonts w:ascii="Times New Roman" w:eastAsia="Times New Roman" w:hAnsi="Times New Roman" w:cs="Times New Roman"/>
          <w:color w:val="1C283D"/>
          <w:sz w:val="20"/>
          <w:szCs w:val="20"/>
          <w:lang w:eastAsia="tr-TR"/>
        </w:rPr>
        <w:t>2.1</w:t>
      </w:r>
      <w:proofErr w:type="gramEnd"/>
      <w:r w:rsidRPr="00B10911">
        <w:rPr>
          <w:rFonts w:ascii="Times New Roman" w:eastAsia="Times New Roman" w:hAnsi="Times New Roman" w:cs="Times New Roman"/>
          <w:color w:val="1C283D"/>
          <w:sz w:val="20"/>
          <w:szCs w:val="20"/>
          <w:lang w:eastAsia="tr-TR"/>
        </w:rPr>
        <w:t>. Aralık</w:t>
      </w:r>
    </w:p>
    <w:p w:rsidR="00B10911" w:rsidRPr="00B10911" w:rsidRDefault="00B10911" w:rsidP="00B10911">
      <w:pPr>
        <w:shd w:val="clear" w:color="auto" w:fill="FFFFFF"/>
        <w:spacing w:after="0" w:line="240" w:lineRule="atLeast"/>
        <w:ind w:left="360" w:hanging="360"/>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51.                 Uygun durumlarda, boyutlar ve K faktörü, ölçü aleti için imalatçı tarafından belirtilen aralık </w:t>
      </w:r>
      <w:proofErr w:type="gramStart"/>
      <w:r w:rsidRPr="00B10911">
        <w:rPr>
          <w:rFonts w:ascii="Times New Roman" w:eastAsia="Times New Roman" w:hAnsi="Times New Roman" w:cs="Times New Roman"/>
          <w:color w:val="1C283D"/>
          <w:sz w:val="20"/>
          <w:szCs w:val="20"/>
          <w:lang w:eastAsia="tr-TR"/>
        </w:rPr>
        <w:t>dahilindedir</w:t>
      </w:r>
      <w:proofErr w:type="gramEnd"/>
      <w:r w:rsidRPr="00B10911">
        <w:rPr>
          <w:rFonts w:ascii="Times New Roman" w:eastAsia="Times New Roman" w:hAnsi="Times New Roman" w:cs="Times New Roman"/>
          <w:color w:val="1C283D"/>
          <w:sz w:val="20"/>
          <w:szCs w:val="20"/>
          <w:lang w:eastAsia="tr-TR"/>
        </w:rPr>
        <w:t>. K faktörünün aralıkları Tablo 1'de verilmiştir: .                </w:t>
      </w:r>
    </w:p>
    <w:p w:rsidR="00B10911" w:rsidRPr="00B10911" w:rsidRDefault="00B10911" w:rsidP="00B10911">
      <w:pPr>
        <w:shd w:val="clear" w:color="auto" w:fill="FFFFFF"/>
        <w:spacing w:after="0" w:line="240" w:lineRule="atLeast"/>
        <w:ind w:left="360" w:hanging="360"/>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1</w:t>
      </w:r>
    </w:p>
    <w:tbl>
      <w:tblPr>
        <w:tblW w:w="7552" w:type="dxa"/>
        <w:tblInd w:w="250" w:type="dxa"/>
        <w:shd w:val="clear" w:color="auto" w:fill="FFFFFF"/>
        <w:tblCellMar>
          <w:left w:w="0" w:type="dxa"/>
          <w:right w:w="0" w:type="dxa"/>
        </w:tblCellMar>
        <w:tblLook w:val="04A0" w:firstRow="1" w:lastRow="0" w:firstColumn="1" w:lastColumn="0" w:noHBand="0" w:noVBand="1"/>
      </w:tblPr>
      <w:tblGrid>
        <w:gridCol w:w="1589"/>
        <w:gridCol w:w="3599"/>
        <w:gridCol w:w="2364"/>
      </w:tblGrid>
      <w:tr w:rsidR="00B10911" w:rsidRPr="00B10911" w:rsidTr="00B10911">
        <w:trPr>
          <w:trHeight w:val="265"/>
        </w:trPr>
        <w:tc>
          <w:tcPr>
            <w:tcW w:w="158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Grup</w:t>
            </w:r>
          </w:p>
        </w:tc>
        <w:tc>
          <w:tcPr>
            <w:tcW w:w="359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K’nın</w:t>
            </w:r>
            <w:proofErr w:type="spellEnd"/>
            <w:r w:rsidRPr="00B10911">
              <w:rPr>
                <w:rFonts w:ascii="Times New Roman" w:eastAsia="Times New Roman" w:hAnsi="Times New Roman" w:cs="Times New Roman"/>
                <w:color w:val="1C283D"/>
                <w:sz w:val="20"/>
                <w:szCs w:val="20"/>
                <w:lang w:eastAsia="tr-TR"/>
              </w:rPr>
              <w:t xml:space="preserve"> aralığı</w:t>
            </w:r>
          </w:p>
        </w:tc>
        <w:tc>
          <w:tcPr>
            <w:tcW w:w="236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Ürün</w:t>
            </w:r>
          </w:p>
        </w:tc>
      </w:tr>
      <w:tr w:rsidR="00B10911" w:rsidRPr="00B10911" w:rsidTr="00B10911">
        <w:trPr>
          <w:trHeight w:val="265"/>
        </w:trPr>
        <w:tc>
          <w:tcPr>
            <w:tcW w:w="158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w:t>
            </w:r>
          </w:p>
        </w:tc>
        <w:tc>
          <w:tcPr>
            <w:tcW w:w="359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 &lt; K &lt; 2 x 10</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N / m</w:t>
            </w:r>
            <w:r w:rsidRPr="00B10911">
              <w:rPr>
                <w:rFonts w:ascii="Times New Roman" w:eastAsia="Times New Roman" w:hAnsi="Times New Roman" w:cs="Times New Roman"/>
                <w:color w:val="1C283D"/>
                <w:sz w:val="20"/>
                <w:szCs w:val="20"/>
                <w:vertAlign w:val="superscript"/>
                <w:lang w:eastAsia="tr-TR"/>
              </w:rPr>
              <w:t>2</w:t>
            </w:r>
          </w:p>
        </w:tc>
        <w:tc>
          <w:tcPr>
            <w:tcW w:w="23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düşük</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gerilebilirlik</w:t>
            </w:r>
            <w:proofErr w:type="spellEnd"/>
          </w:p>
        </w:tc>
      </w:tr>
      <w:tr w:rsidR="00B10911" w:rsidRPr="00B10911" w:rsidTr="00B10911">
        <w:trPr>
          <w:trHeight w:val="265"/>
        </w:trPr>
        <w:tc>
          <w:tcPr>
            <w:tcW w:w="158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II</w:t>
            </w:r>
          </w:p>
        </w:tc>
        <w:tc>
          <w:tcPr>
            <w:tcW w:w="359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x 10</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N / m</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&lt; K &lt; 8 x 10</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N / m</w:t>
            </w:r>
            <w:r w:rsidRPr="00B10911">
              <w:rPr>
                <w:rFonts w:ascii="Times New Roman" w:eastAsia="Times New Roman" w:hAnsi="Times New Roman" w:cs="Times New Roman"/>
                <w:color w:val="1C283D"/>
                <w:sz w:val="20"/>
                <w:szCs w:val="20"/>
                <w:vertAlign w:val="superscript"/>
                <w:lang w:eastAsia="tr-TR"/>
              </w:rPr>
              <w:t>2</w:t>
            </w:r>
          </w:p>
        </w:tc>
        <w:tc>
          <w:tcPr>
            <w:tcW w:w="23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orta</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gerilebilirlik</w:t>
            </w:r>
            <w:proofErr w:type="spellEnd"/>
          </w:p>
        </w:tc>
      </w:tr>
      <w:tr w:rsidR="00B10911" w:rsidRPr="00B10911" w:rsidTr="00B10911">
        <w:trPr>
          <w:trHeight w:val="265"/>
        </w:trPr>
        <w:tc>
          <w:tcPr>
            <w:tcW w:w="158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III</w:t>
            </w:r>
          </w:p>
        </w:tc>
        <w:tc>
          <w:tcPr>
            <w:tcW w:w="359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8 x 10</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N / m</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&lt; K &lt; 24 x 10</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N / m</w:t>
            </w:r>
            <w:r w:rsidRPr="00B10911">
              <w:rPr>
                <w:rFonts w:ascii="Times New Roman" w:eastAsia="Times New Roman" w:hAnsi="Times New Roman" w:cs="Times New Roman"/>
                <w:color w:val="1C283D"/>
                <w:sz w:val="20"/>
                <w:szCs w:val="20"/>
                <w:vertAlign w:val="superscript"/>
                <w:lang w:eastAsia="tr-TR"/>
              </w:rPr>
              <w:t>2</w:t>
            </w:r>
          </w:p>
        </w:tc>
        <w:tc>
          <w:tcPr>
            <w:tcW w:w="23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yüksek</w:t>
            </w:r>
            <w:proofErr w:type="gram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gerilebilirlik</w:t>
            </w:r>
            <w:proofErr w:type="spellEnd"/>
          </w:p>
        </w:tc>
      </w:tr>
      <w:tr w:rsidR="00B10911" w:rsidRPr="00B10911" w:rsidTr="00B10911">
        <w:trPr>
          <w:trHeight w:val="279"/>
        </w:trPr>
        <w:tc>
          <w:tcPr>
            <w:tcW w:w="158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IV</w:t>
            </w:r>
          </w:p>
        </w:tc>
        <w:tc>
          <w:tcPr>
            <w:tcW w:w="359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24 x 10</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N / m</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&lt; K</w:t>
            </w:r>
          </w:p>
        </w:tc>
        <w:tc>
          <w:tcPr>
            <w:tcW w:w="2364"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çok</w:t>
            </w:r>
            <w:proofErr w:type="gramEnd"/>
            <w:r w:rsidRPr="00B10911">
              <w:rPr>
                <w:rFonts w:ascii="Times New Roman" w:eastAsia="Times New Roman" w:hAnsi="Times New Roman" w:cs="Times New Roman"/>
                <w:color w:val="1C283D"/>
                <w:sz w:val="20"/>
                <w:szCs w:val="20"/>
                <w:lang w:eastAsia="tr-TR"/>
              </w:rPr>
              <w:t xml:space="preserve"> yüksek </w:t>
            </w:r>
            <w:proofErr w:type="spellStart"/>
            <w:r w:rsidRPr="00B10911">
              <w:rPr>
                <w:rFonts w:ascii="Times New Roman" w:eastAsia="Times New Roman" w:hAnsi="Times New Roman" w:cs="Times New Roman"/>
                <w:color w:val="1C283D"/>
                <w:sz w:val="20"/>
                <w:szCs w:val="20"/>
                <w:lang w:eastAsia="tr-TR"/>
              </w:rPr>
              <w:t>gerilebilirlik</w:t>
            </w:r>
            <w:proofErr w:type="spellEnd"/>
          </w:p>
        </w:tc>
      </w:tr>
    </w:tbl>
    <w:p w:rsidR="00B10911" w:rsidRPr="00B10911" w:rsidRDefault="00B10911" w:rsidP="00B10911">
      <w:pPr>
        <w:shd w:val="clear" w:color="auto" w:fill="FFFFFF"/>
        <w:spacing w:after="0" w:line="240" w:lineRule="atLeast"/>
        <w:ind w:left="360" w:hanging="360"/>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54.                  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2.2. Ölçülen nesne ölçü aleti tarafından taşınmıyorsa; hızı, imalatçının ölçü aleti için belirlediği aralık içinde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2.3. Ölçüm sonucunun; kalınlığa, yüzey koşuluna ve teslimat türüne (büyük bir makaradan ya da tomardan) bağlı olması durumunda imalatçı tarafından uygun sınırlamalar tanımlanır.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MİH’ler</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3.Uzunluk ölçü aleti</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2</w:t>
      </w:r>
    </w:p>
    <w:tbl>
      <w:tblPr>
        <w:tblW w:w="0" w:type="auto"/>
        <w:shd w:val="clear" w:color="auto" w:fill="FFFFFF"/>
        <w:tblCellMar>
          <w:left w:w="0" w:type="dxa"/>
          <w:right w:w="0" w:type="dxa"/>
        </w:tblCellMar>
        <w:tblLook w:val="04A0" w:firstRow="1" w:lastRow="0" w:firstColumn="1" w:lastColumn="0" w:noHBand="0" w:noVBand="1"/>
      </w:tblPr>
      <w:tblGrid>
        <w:gridCol w:w="3991"/>
        <w:gridCol w:w="3991"/>
      </w:tblGrid>
      <w:tr w:rsidR="00B10911" w:rsidRPr="00B10911" w:rsidTr="00B10911">
        <w:trPr>
          <w:trHeight w:val="291"/>
        </w:trPr>
        <w:tc>
          <w:tcPr>
            <w:tcW w:w="3991"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Doğruluk sınıfı</w:t>
            </w:r>
          </w:p>
        </w:tc>
        <w:tc>
          <w:tcPr>
            <w:tcW w:w="399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MİH</w:t>
            </w:r>
          </w:p>
        </w:tc>
      </w:tr>
      <w:tr w:rsidR="00B10911" w:rsidRPr="00B10911" w:rsidTr="00B10911">
        <w:trPr>
          <w:trHeight w:val="291"/>
        </w:trPr>
        <w:tc>
          <w:tcPr>
            <w:tcW w:w="399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w:t>
            </w:r>
          </w:p>
        </w:tc>
        <w:tc>
          <w:tcPr>
            <w:tcW w:w="39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0,005 </w:t>
            </w:r>
            <w:proofErr w:type="spellStart"/>
            <w:r w:rsidRPr="00B10911">
              <w:rPr>
                <w:rFonts w:ascii="Times New Roman" w:eastAsia="Times New Roman" w:hAnsi="Times New Roman" w:cs="Times New Roman"/>
                <w:color w:val="1C283D"/>
                <w:sz w:val="20"/>
                <w:szCs w:val="20"/>
                <w:lang w:eastAsia="tr-TR"/>
              </w:rPr>
              <w:t>L</w:t>
            </w:r>
            <w:r w:rsidRPr="00B10911">
              <w:rPr>
                <w:rFonts w:ascii="Times New Roman" w:eastAsia="Times New Roman" w:hAnsi="Times New Roman" w:cs="Times New Roman"/>
                <w:color w:val="1C283D"/>
                <w:sz w:val="20"/>
                <w:szCs w:val="20"/>
                <w:vertAlign w:val="subscript"/>
                <w:lang w:eastAsia="tr-TR"/>
              </w:rPr>
              <w:t>m</w:t>
            </w:r>
            <w:r w:rsidRPr="00B10911">
              <w:rPr>
                <w:rFonts w:ascii="Times New Roman" w:eastAsia="Times New Roman" w:hAnsi="Times New Roman" w:cs="Times New Roman"/>
                <w:color w:val="1C283D"/>
                <w:sz w:val="20"/>
                <w:szCs w:val="20"/>
                <w:lang w:eastAsia="tr-TR"/>
              </w:rPr>
              <w:t>'den</w:t>
            </w:r>
            <w:proofErr w:type="spellEnd"/>
            <w:r w:rsidRPr="00B10911">
              <w:rPr>
                <w:rFonts w:ascii="Times New Roman" w:eastAsia="Times New Roman" w:hAnsi="Times New Roman" w:cs="Times New Roman"/>
                <w:color w:val="1C283D"/>
                <w:sz w:val="20"/>
                <w:szCs w:val="20"/>
                <w:lang w:eastAsia="tr-TR"/>
              </w:rPr>
              <w:t xml:space="preserve"> az olmamak kaydıyla % 0,125</w:t>
            </w:r>
          </w:p>
        </w:tc>
      </w:tr>
      <w:tr w:rsidR="00B10911" w:rsidRPr="00B10911" w:rsidTr="00B10911">
        <w:trPr>
          <w:trHeight w:val="291"/>
        </w:trPr>
        <w:tc>
          <w:tcPr>
            <w:tcW w:w="399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II</w:t>
            </w:r>
          </w:p>
        </w:tc>
        <w:tc>
          <w:tcPr>
            <w:tcW w:w="39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0,01 </w:t>
            </w:r>
            <w:proofErr w:type="spellStart"/>
            <w:r w:rsidRPr="00B10911">
              <w:rPr>
                <w:rFonts w:ascii="Times New Roman" w:eastAsia="Times New Roman" w:hAnsi="Times New Roman" w:cs="Times New Roman"/>
                <w:color w:val="1C283D"/>
                <w:sz w:val="20"/>
                <w:szCs w:val="20"/>
                <w:lang w:eastAsia="tr-TR"/>
              </w:rPr>
              <w:t>L</w:t>
            </w:r>
            <w:r w:rsidRPr="00B10911">
              <w:rPr>
                <w:rFonts w:ascii="Times New Roman" w:eastAsia="Times New Roman" w:hAnsi="Times New Roman" w:cs="Times New Roman"/>
                <w:color w:val="1C283D"/>
                <w:sz w:val="20"/>
                <w:szCs w:val="20"/>
                <w:vertAlign w:val="subscript"/>
                <w:lang w:eastAsia="tr-TR"/>
              </w:rPr>
              <w:t>m</w:t>
            </w:r>
            <w:r w:rsidRPr="00B10911">
              <w:rPr>
                <w:rFonts w:ascii="Times New Roman" w:eastAsia="Times New Roman" w:hAnsi="Times New Roman" w:cs="Times New Roman"/>
                <w:color w:val="1C283D"/>
                <w:sz w:val="20"/>
                <w:szCs w:val="20"/>
                <w:lang w:eastAsia="tr-TR"/>
              </w:rPr>
              <w:t>'den</w:t>
            </w:r>
            <w:proofErr w:type="spellEnd"/>
            <w:r w:rsidRPr="00B10911">
              <w:rPr>
                <w:rFonts w:ascii="Times New Roman" w:eastAsia="Times New Roman" w:hAnsi="Times New Roman" w:cs="Times New Roman"/>
                <w:color w:val="1C283D"/>
                <w:sz w:val="20"/>
                <w:szCs w:val="20"/>
                <w:lang w:eastAsia="tr-TR"/>
              </w:rPr>
              <w:t xml:space="preserve"> az olmamak kaydıyla  % 0,25</w:t>
            </w:r>
          </w:p>
        </w:tc>
      </w:tr>
      <w:tr w:rsidR="00B10911" w:rsidRPr="00B10911" w:rsidTr="00B10911">
        <w:trPr>
          <w:trHeight w:val="307"/>
        </w:trPr>
        <w:tc>
          <w:tcPr>
            <w:tcW w:w="3991"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III</w:t>
            </w:r>
          </w:p>
        </w:tc>
        <w:tc>
          <w:tcPr>
            <w:tcW w:w="399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0,02 </w:t>
            </w:r>
            <w:proofErr w:type="spellStart"/>
            <w:r w:rsidRPr="00B10911">
              <w:rPr>
                <w:rFonts w:ascii="Times New Roman" w:eastAsia="Times New Roman" w:hAnsi="Times New Roman" w:cs="Times New Roman"/>
                <w:color w:val="1C283D"/>
                <w:sz w:val="20"/>
                <w:szCs w:val="20"/>
                <w:lang w:eastAsia="tr-TR"/>
              </w:rPr>
              <w:t>L</w:t>
            </w:r>
            <w:r w:rsidRPr="00B10911">
              <w:rPr>
                <w:rFonts w:ascii="Times New Roman" w:eastAsia="Times New Roman" w:hAnsi="Times New Roman" w:cs="Times New Roman"/>
                <w:color w:val="1C283D"/>
                <w:sz w:val="20"/>
                <w:szCs w:val="20"/>
                <w:vertAlign w:val="subscript"/>
                <w:lang w:eastAsia="tr-TR"/>
              </w:rPr>
              <w:t>m</w:t>
            </w:r>
            <w:r w:rsidRPr="00B10911">
              <w:rPr>
                <w:rFonts w:ascii="Times New Roman" w:eastAsia="Times New Roman" w:hAnsi="Times New Roman" w:cs="Times New Roman"/>
                <w:color w:val="1C283D"/>
                <w:sz w:val="20"/>
                <w:szCs w:val="20"/>
                <w:lang w:eastAsia="tr-TR"/>
              </w:rPr>
              <w:t>'den</w:t>
            </w:r>
            <w:proofErr w:type="spellEnd"/>
            <w:r w:rsidRPr="00B10911">
              <w:rPr>
                <w:rFonts w:ascii="Times New Roman" w:eastAsia="Times New Roman" w:hAnsi="Times New Roman" w:cs="Times New Roman"/>
                <w:color w:val="1C283D"/>
                <w:sz w:val="20"/>
                <w:szCs w:val="20"/>
                <w:lang w:eastAsia="tr-TR"/>
              </w:rPr>
              <w:t xml:space="preserve"> az olmamak kaydıyla % 0,5</w:t>
            </w:r>
          </w:p>
        </w:tc>
      </w:tr>
    </w:tbl>
    <w:p w:rsidR="00B10911" w:rsidRPr="00B10911" w:rsidRDefault="00B10911" w:rsidP="00B10911">
      <w:pPr>
        <w:shd w:val="clear" w:color="auto" w:fill="FFFFFF"/>
        <w:spacing w:after="0" w:line="240" w:lineRule="atLeast"/>
        <w:ind w:left="360" w:hanging="360"/>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55.                  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L</w:t>
      </w:r>
      <w:r w:rsidRPr="00B10911">
        <w:rPr>
          <w:rFonts w:ascii="Times New Roman" w:eastAsia="Times New Roman" w:hAnsi="Times New Roman" w:cs="Times New Roman"/>
          <w:color w:val="1C283D"/>
          <w:sz w:val="20"/>
          <w:szCs w:val="20"/>
          <w:vertAlign w:val="subscript"/>
          <w:lang w:eastAsia="tr-TR"/>
        </w:rPr>
        <w:t>m</w:t>
      </w:r>
      <w:proofErr w:type="spellEnd"/>
      <w:r w:rsidRPr="00B10911">
        <w:rPr>
          <w:rFonts w:ascii="Times New Roman" w:eastAsia="Times New Roman" w:hAnsi="Times New Roman" w:cs="Times New Roman"/>
          <w:color w:val="1C283D"/>
          <w:sz w:val="20"/>
          <w:szCs w:val="20"/>
          <w:vertAlign w:val="subscript"/>
          <w:lang w:eastAsia="tr-TR"/>
        </w:rPr>
        <w:t> </w:t>
      </w:r>
      <w:proofErr w:type="spellStart"/>
      <w:r w:rsidRPr="00B10911">
        <w:rPr>
          <w:rFonts w:ascii="Times New Roman" w:eastAsia="Times New Roman" w:hAnsi="Times New Roman" w:cs="Times New Roman"/>
          <w:color w:val="1C283D"/>
          <w:sz w:val="20"/>
          <w:szCs w:val="20"/>
          <w:lang w:eastAsia="tr-TR"/>
        </w:rPr>
        <w:t>nin</w:t>
      </w:r>
      <w:proofErr w:type="spellEnd"/>
      <w:r w:rsidRPr="00B10911">
        <w:rPr>
          <w:rFonts w:ascii="Times New Roman" w:eastAsia="Times New Roman" w:hAnsi="Times New Roman" w:cs="Times New Roman"/>
          <w:color w:val="1C283D"/>
          <w:sz w:val="20"/>
          <w:szCs w:val="20"/>
          <w:lang w:eastAsia="tr-TR"/>
        </w:rPr>
        <w:t>  minimum ölçülebilir uzunluk olduğunda  bu değer kullanılacak ölçü aleti ile ilgili olarak imalatçı tarafından belirtilen en küçük uzunluktur.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Farklı malzeme tiplerinin doğru uzunluk değeri, uygun ölçü aletleri kullanılarak (uzunluk şeritleri) ölçülmelidir. Bunun için, ölçülecek malzeme uygun bir satha düz ve bükülmeden koyulmalıdır.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Diğer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4. Ölçü aletleri, tasarımlandığı </w:t>
      </w:r>
      <w:proofErr w:type="spellStart"/>
      <w:r w:rsidRPr="00B10911">
        <w:rPr>
          <w:rFonts w:ascii="Times New Roman" w:eastAsia="Times New Roman" w:hAnsi="Times New Roman" w:cs="Times New Roman"/>
          <w:color w:val="1C283D"/>
          <w:sz w:val="20"/>
          <w:szCs w:val="20"/>
          <w:lang w:eastAsia="tr-TR"/>
        </w:rPr>
        <w:t>gerilebilirlik</w:t>
      </w:r>
      <w:proofErr w:type="spellEnd"/>
      <w:r w:rsidRPr="00B10911">
        <w:rPr>
          <w:rFonts w:ascii="Times New Roman" w:eastAsia="Times New Roman" w:hAnsi="Times New Roman" w:cs="Times New Roman"/>
          <w:color w:val="1C283D"/>
          <w:sz w:val="20"/>
          <w:szCs w:val="20"/>
          <w:lang w:eastAsia="tr-TR"/>
        </w:rPr>
        <w:t xml:space="preserve"> değerine göre ürünün gerilmeden ölçülebilmesini sağlamalıdır.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BÖLÜM III - Alan ölçü aletleri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Çalışma şartları: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 Aralık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Boyutlar, imalatçı tarafından belirlenen aralıklar içindedir.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 Ürünün durumu</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İmalatçı, gerekli olması halinde, ölçü aletine hız, yüzey koşulları ve kalınlığa göre getirdiği sınırlamaları belirtmelidir.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MİH’ler</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2.Alan ölçü  aleti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MİH,  1 dm</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'den  az olmamak kaydıyla  % 1,0’dir.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Diğer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3. Ürünün gösterimi: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Ürünün geri çekilmesi ya da durdurulması durumunda, herhangi bir ölçüm hatasına meydan verilmemeli ya da gösterge boş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Taksimat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Alan ölçü aletleri, 1,0 dm</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taksimat aralığına sahip olmalıdır. Buna ek olarak, test amacıyla, 0,1 dm</w:t>
      </w:r>
      <w:r w:rsidRPr="00B10911">
        <w:rPr>
          <w:rFonts w:ascii="Times New Roman" w:eastAsia="Times New Roman" w:hAnsi="Times New Roman" w:cs="Times New Roman"/>
          <w:color w:val="1C283D"/>
          <w:sz w:val="20"/>
          <w:szCs w:val="20"/>
          <w:vertAlign w:val="superscript"/>
          <w:lang w:eastAsia="tr-TR"/>
        </w:rPr>
        <w:t>2</w:t>
      </w:r>
      <w:r w:rsidRPr="00B10911">
        <w:rPr>
          <w:rFonts w:ascii="Times New Roman" w:eastAsia="Times New Roman" w:hAnsi="Times New Roman" w:cs="Times New Roman"/>
          <w:color w:val="1C283D"/>
          <w:sz w:val="20"/>
          <w:szCs w:val="20"/>
          <w:lang w:eastAsia="tr-TR"/>
        </w:rPr>
        <w:t> ölçek aralığına sahip olmak da mümkün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BÖLÜM IV - Çok boyutlu ölçü aletleri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Çalışma şartları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 Aralık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Boyutlar, imalatçı tarafından belirlenen aralık </w:t>
      </w:r>
      <w:proofErr w:type="gramStart"/>
      <w:r w:rsidRPr="00B10911">
        <w:rPr>
          <w:rFonts w:ascii="Times New Roman" w:eastAsia="Times New Roman" w:hAnsi="Times New Roman" w:cs="Times New Roman"/>
          <w:color w:val="1C283D"/>
          <w:sz w:val="20"/>
          <w:szCs w:val="20"/>
          <w:lang w:eastAsia="tr-TR"/>
        </w:rPr>
        <w:t>dahilindedir</w:t>
      </w:r>
      <w:proofErr w:type="gram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1.2. Minimum boyut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Taksimat aralığının bütün değerleri için minimum boyutun alt sınırı Tablo 1'de verilmiştir.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1</w:t>
      </w:r>
    </w:p>
    <w:tbl>
      <w:tblPr>
        <w:tblW w:w="7314" w:type="dxa"/>
        <w:shd w:val="clear" w:color="auto" w:fill="FFFFFF"/>
        <w:tblCellMar>
          <w:left w:w="0" w:type="dxa"/>
          <w:right w:w="0" w:type="dxa"/>
        </w:tblCellMar>
        <w:tblLook w:val="04A0" w:firstRow="1" w:lastRow="0" w:firstColumn="1" w:lastColumn="0" w:noHBand="0" w:noVBand="1"/>
      </w:tblPr>
      <w:tblGrid>
        <w:gridCol w:w="3657"/>
        <w:gridCol w:w="3657"/>
      </w:tblGrid>
      <w:tr w:rsidR="00B10911" w:rsidRPr="00B10911" w:rsidTr="00B10911">
        <w:trPr>
          <w:trHeight w:val="409"/>
        </w:trPr>
        <w:tc>
          <w:tcPr>
            <w:tcW w:w="3657"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Taksimat aralığı (d)</w:t>
            </w:r>
          </w:p>
        </w:tc>
        <w:tc>
          <w:tcPr>
            <w:tcW w:w="365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Minimum boyut (</w:t>
            </w:r>
            <w:proofErr w:type="spellStart"/>
            <w:r w:rsidRPr="00B10911">
              <w:rPr>
                <w:rFonts w:ascii="Times New Roman" w:eastAsia="Times New Roman" w:hAnsi="Times New Roman" w:cs="Times New Roman"/>
                <w:color w:val="1C283D"/>
                <w:sz w:val="20"/>
                <w:szCs w:val="20"/>
                <w:lang w:eastAsia="tr-TR"/>
              </w:rPr>
              <w:t>min</w:t>
            </w:r>
            <w:proofErr w:type="spell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(alt sınır)</w:t>
            </w:r>
          </w:p>
        </w:tc>
      </w:tr>
      <w:tr w:rsidR="00B10911" w:rsidRPr="00B10911" w:rsidTr="00B10911">
        <w:trPr>
          <w:trHeight w:val="205"/>
        </w:trPr>
        <w:tc>
          <w:tcPr>
            <w:tcW w:w="365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05"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d</w:t>
            </w:r>
            <w:proofErr w:type="gramEnd"/>
            <w:r w:rsidRPr="00B10911">
              <w:rPr>
                <w:rFonts w:ascii="Times New Roman" w:eastAsia="Times New Roman" w:hAnsi="Times New Roman" w:cs="Times New Roman"/>
                <w:color w:val="1C283D"/>
                <w:sz w:val="20"/>
                <w:szCs w:val="20"/>
                <w:lang w:eastAsia="tr-TR"/>
              </w:rPr>
              <w:t xml:space="preserve"> ≤ 2 cm</w:t>
            </w:r>
          </w:p>
        </w:tc>
        <w:tc>
          <w:tcPr>
            <w:tcW w:w="36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05"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 d</w:t>
            </w:r>
          </w:p>
        </w:tc>
      </w:tr>
      <w:tr w:rsidR="00B10911" w:rsidRPr="00B10911" w:rsidTr="00B10911">
        <w:trPr>
          <w:trHeight w:val="205"/>
        </w:trPr>
        <w:tc>
          <w:tcPr>
            <w:tcW w:w="365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05"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cm &lt; d ≤ 10 cm</w:t>
            </w:r>
          </w:p>
        </w:tc>
        <w:tc>
          <w:tcPr>
            <w:tcW w:w="36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05"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20 d</w:t>
            </w:r>
          </w:p>
        </w:tc>
      </w:tr>
      <w:tr w:rsidR="00B10911" w:rsidRPr="00B10911" w:rsidTr="00B10911">
        <w:trPr>
          <w:trHeight w:val="216"/>
        </w:trPr>
        <w:tc>
          <w:tcPr>
            <w:tcW w:w="365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1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10 cm &lt; d</w:t>
            </w:r>
          </w:p>
        </w:tc>
        <w:tc>
          <w:tcPr>
            <w:tcW w:w="365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16"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50 d</w:t>
            </w:r>
          </w:p>
        </w:tc>
      </w:tr>
    </w:tbl>
    <w:p w:rsidR="00B10911" w:rsidRPr="00B10911" w:rsidRDefault="00B10911" w:rsidP="00B10911">
      <w:pPr>
        <w:shd w:val="clear" w:color="auto" w:fill="FFFFFF"/>
        <w:spacing w:after="0" w:line="240" w:lineRule="atLeast"/>
        <w:ind w:left="360" w:hanging="360"/>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56.                  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1.3. Ürünün hızı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Hız,  çok boyutlu ölçü aleti için imalatçı tarafından belirlenen aralık </w:t>
      </w:r>
      <w:proofErr w:type="gramStart"/>
      <w:r w:rsidRPr="00B10911">
        <w:rPr>
          <w:rFonts w:ascii="Times New Roman" w:eastAsia="Times New Roman" w:hAnsi="Times New Roman" w:cs="Times New Roman"/>
          <w:color w:val="1C283D"/>
          <w:sz w:val="20"/>
          <w:szCs w:val="20"/>
          <w:lang w:eastAsia="tr-TR"/>
        </w:rPr>
        <w:t>dahilinde</w:t>
      </w:r>
      <w:proofErr w:type="gramEnd"/>
      <w:r w:rsidRPr="00B10911">
        <w:rPr>
          <w:rFonts w:ascii="Times New Roman" w:eastAsia="Times New Roman" w:hAnsi="Times New Roman" w:cs="Times New Roman"/>
          <w:color w:val="1C283D"/>
          <w:sz w:val="20"/>
          <w:szCs w:val="20"/>
          <w:lang w:eastAsia="tr-TR"/>
        </w:rPr>
        <w:t xml:space="preserv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MİH</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Çok boyutlu ölçü aleti: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MİH, ± 1,0 d'dir.</w:t>
      </w:r>
    </w:p>
    <w:p w:rsidR="00B10911" w:rsidRPr="00B10911" w:rsidRDefault="00B10911" w:rsidP="00B10911">
      <w:pPr>
        <w:spacing w:after="0" w:line="240" w:lineRule="auto"/>
        <w:jc w:val="right"/>
        <w:rPr>
          <w:rFonts w:ascii="Times New Roman" w:eastAsia="Times New Roman" w:hAnsi="Times New Roman" w:cs="Times New Roman"/>
          <w:b/>
          <w:bCs/>
          <w:color w:val="808080"/>
          <w:sz w:val="20"/>
          <w:szCs w:val="20"/>
          <w:shd w:val="clear" w:color="auto" w:fill="FFFFFF"/>
          <w:lang w:eastAsia="tr-TR"/>
        </w:rPr>
      </w:pPr>
      <w:r w:rsidRPr="00B10911">
        <w:rPr>
          <w:rFonts w:ascii="Times New Roman" w:eastAsia="Times New Roman" w:hAnsi="Times New Roman" w:cs="Times New Roman"/>
          <w:b/>
          <w:bCs/>
          <w:color w:val="808080"/>
          <w:sz w:val="20"/>
          <w:szCs w:val="20"/>
          <w:shd w:val="clear" w:color="auto" w:fill="FFFFFF"/>
          <w:lang w:eastAsia="tr-TR"/>
        </w:rPr>
        <w:t>Sayfa 3</w:t>
      </w:r>
    </w:p>
    <w:p w:rsidR="00B10911" w:rsidRPr="00B10911" w:rsidRDefault="00B10911" w:rsidP="00B10911">
      <w:pPr>
        <w:spacing w:after="0" w:line="240" w:lineRule="auto"/>
        <w:rPr>
          <w:rFonts w:ascii="Times New Roman" w:eastAsia="Times New Roman" w:hAnsi="Times New Roman" w:cs="Times New Roman"/>
          <w:sz w:val="24"/>
          <w:szCs w:val="24"/>
          <w:lang w:eastAsia="tr-TR"/>
        </w:rPr>
      </w:pPr>
      <w:r w:rsidRPr="00B10911">
        <w:rPr>
          <w:rFonts w:ascii="Times New Roman" w:eastAsia="Times New Roman" w:hAnsi="Times New Roman" w:cs="Times New Roman"/>
          <w:b/>
          <w:bCs/>
          <w:color w:val="1C283D"/>
          <w:sz w:val="20"/>
          <w:szCs w:val="20"/>
          <w:shd w:val="clear" w:color="auto" w:fill="FFFFFF"/>
          <w:lang w:eastAsia="tr-TR"/>
        </w:rPr>
        <w:br w:type="textWrapping" w:clear="all"/>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b/>
          <w:bCs/>
          <w:color w:val="1C283D"/>
          <w:sz w:val="20"/>
          <w:szCs w:val="20"/>
          <w:lang w:eastAsia="tr-TR"/>
        </w:rPr>
        <w:t>EK MI</w:t>
      </w:r>
      <w:proofErr w:type="gramEnd"/>
      <w:r w:rsidRPr="00B10911">
        <w:rPr>
          <w:rFonts w:ascii="Times New Roman" w:eastAsia="Times New Roman" w:hAnsi="Times New Roman" w:cs="Times New Roman"/>
          <w:b/>
          <w:bCs/>
          <w:color w:val="1C283D"/>
          <w:sz w:val="20"/>
          <w:szCs w:val="20"/>
          <w:lang w:eastAsia="tr-TR"/>
        </w:rPr>
        <w:t xml:space="preserve"> - 010</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EGZOZ GAZI ANALİZ CİHAZLARI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Ek 1'in ilgili gerekleri, bu </w:t>
      </w:r>
      <w:proofErr w:type="spellStart"/>
      <w:r w:rsidRPr="00B10911">
        <w:rPr>
          <w:rFonts w:ascii="Times New Roman" w:eastAsia="Times New Roman" w:hAnsi="Times New Roman" w:cs="Times New Roman"/>
          <w:color w:val="1C283D"/>
          <w:sz w:val="20"/>
          <w:szCs w:val="20"/>
          <w:lang w:eastAsia="tr-TR"/>
        </w:rPr>
        <w:t>Ek’in</w:t>
      </w:r>
      <w:proofErr w:type="spellEnd"/>
      <w:r w:rsidRPr="00B10911">
        <w:rPr>
          <w:rFonts w:ascii="Times New Roman" w:eastAsia="Times New Roman" w:hAnsi="Times New Roman" w:cs="Times New Roman"/>
          <w:color w:val="1C283D"/>
          <w:sz w:val="20"/>
          <w:szCs w:val="20"/>
          <w:lang w:eastAsia="tr-TR"/>
        </w:rPr>
        <w:t xml:space="preserve"> özel gerekleri ve bu </w:t>
      </w:r>
      <w:proofErr w:type="spellStart"/>
      <w:r w:rsidRPr="00B10911">
        <w:rPr>
          <w:rFonts w:ascii="Times New Roman" w:eastAsia="Times New Roman" w:hAnsi="Times New Roman" w:cs="Times New Roman"/>
          <w:color w:val="1C283D"/>
          <w:sz w:val="20"/>
          <w:szCs w:val="20"/>
          <w:lang w:eastAsia="tr-TR"/>
        </w:rPr>
        <w:t>Ek’te</w:t>
      </w:r>
      <w:proofErr w:type="spellEnd"/>
      <w:r w:rsidRPr="00B10911">
        <w:rPr>
          <w:rFonts w:ascii="Times New Roman" w:eastAsia="Times New Roman" w:hAnsi="Times New Roman" w:cs="Times New Roman"/>
          <w:color w:val="1C283D"/>
          <w:sz w:val="20"/>
          <w:szCs w:val="20"/>
          <w:lang w:eastAsia="tr-TR"/>
        </w:rPr>
        <w:t xml:space="preserve"> listelenen uygunluk değerlendirme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kullanılmakta olan motorlu taşıtların bakımı ve muayenesi amacıyla imal edilen ve aşağıda belirtilen egzoz gazı analiz cihazlarına uygulanır.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TANIMLAR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Egzoz gazı analiz cihazı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Egzoz gazı analiz cihazı, analiz edilen numunenin nemi seviyesinde kıvılcım ateşlemeli motorlu taşıt egzoz gazının belirli bileşenlerinin hacimsel oranlarını belirleyen ölçü aletidir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gaz bileşenleri </w:t>
      </w:r>
      <w:proofErr w:type="spellStart"/>
      <w:r w:rsidRPr="00B10911">
        <w:rPr>
          <w:rFonts w:ascii="Times New Roman" w:eastAsia="Times New Roman" w:hAnsi="Times New Roman" w:cs="Times New Roman"/>
          <w:color w:val="1C283D"/>
          <w:sz w:val="20"/>
          <w:szCs w:val="20"/>
          <w:lang w:eastAsia="tr-TR"/>
        </w:rPr>
        <w:t>karbonmonoksit</w:t>
      </w:r>
      <w:proofErr w:type="spellEnd"/>
      <w:r w:rsidRPr="00B10911">
        <w:rPr>
          <w:rFonts w:ascii="Times New Roman" w:eastAsia="Times New Roman" w:hAnsi="Times New Roman" w:cs="Times New Roman"/>
          <w:color w:val="1C283D"/>
          <w:sz w:val="20"/>
          <w:szCs w:val="20"/>
          <w:lang w:eastAsia="tr-TR"/>
        </w:rPr>
        <w:t xml:space="preserve"> (CO), karbondioksit (CO</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oksijen (O</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ve hidrokarbonlardır (HC).</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Hidrokarbonların içeriği, yakın kızıl ötesi emme teknikleri ile ölçülen n - </w:t>
      </w:r>
      <w:proofErr w:type="spellStart"/>
      <w:r w:rsidRPr="00B10911">
        <w:rPr>
          <w:rFonts w:ascii="Times New Roman" w:eastAsia="Times New Roman" w:hAnsi="Times New Roman" w:cs="Times New Roman"/>
          <w:color w:val="1C283D"/>
          <w:sz w:val="20"/>
          <w:szCs w:val="20"/>
          <w:lang w:eastAsia="tr-TR"/>
        </w:rPr>
        <w:t>hegzan</w:t>
      </w:r>
      <w:proofErr w:type="spellEnd"/>
      <w:r w:rsidRPr="00B10911">
        <w:rPr>
          <w:rFonts w:ascii="Times New Roman" w:eastAsia="Times New Roman" w:hAnsi="Times New Roman" w:cs="Times New Roman"/>
          <w:color w:val="1C283D"/>
          <w:sz w:val="20"/>
          <w:szCs w:val="20"/>
          <w:lang w:eastAsia="tr-TR"/>
        </w:rPr>
        <w:t xml:space="preserve"> (C</w:t>
      </w:r>
      <w:r w:rsidRPr="00B10911">
        <w:rPr>
          <w:rFonts w:ascii="Times New Roman" w:eastAsia="Times New Roman" w:hAnsi="Times New Roman" w:cs="Times New Roman"/>
          <w:color w:val="1C283D"/>
          <w:sz w:val="20"/>
          <w:szCs w:val="20"/>
          <w:vertAlign w:val="subscript"/>
          <w:lang w:eastAsia="tr-TR"/>
        </w:rPr>
        <w:t>6</w:t>
      </w:r>
      <w:r w:rsidRPr="00B10911">
        <w:rPr>
          <w:rFonts w:ascii="Times New Roman" w:eastAsia="Times New Roman" w:hAnsi="Times New Roman" w:cs="Times New Roman"/>
          <w:color w:val="1C283D"/>
          <w:sz w:val="20"/>
          <w:szCs w:val="20"/>
          <w:lang w:eastAsia="tr-TR"/>
        </w:rPr>
        <w:t>H</w:t>
      </w:r>
      <w:r w:rsidRPr="00B10911">
        <w:rPr>
          <w:rFonts w:ascii="Times New Roman" w:eastAsia="Times New Roman" w:hAnsi="Times New Roman" w:cs="Times New Roman"/>
          <w:color w:val="1C283D"/>
          <w:sz w:val="20"/>
          <w:szCs w:val="20"/>
          <w:vertAlign w:val="subscript"/>
          <w:lang w:eastAsia="tr-TR"/>
        </w:rPr>
        <w:t>14</w:t>
      </w:r>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konsantrasyonu</w:t>
      </w:r>
      <w:proofErr w:type="gramEnd"/>
      <w:r w:rsidRPr="00B10911">
        <w:rPr>
          <w:rFonts w:ascii="Times New Roman" w:eastAsia="Times New Roman" w:hAnsi="Times New Roman" w:cs="Times New Roman"/>
          <w:color w:val="1C283D"/>
          <w:sz w:val="20"/>
          <w:szCs w:val="20"/>
          <w:lang w:eastAsia="tr-TR"/>
        </w:rPr>
        <w:t xml:space="preserve"> olarak tanımlanmalıdır.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Gaz bileşenlerinin hacim oranları, CO, CO</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ve O</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için yüzde (%hacim) ve milyonda bir (</w:t>
      </w:r>
      <w:proofErr w:type="spellStart"/>
      <w:r w:rsidRPr="00B10911">
        <w:rPr>
          <w:rFonts w:ascii="Times New Roman" w:eastAsia="Times New Roman" w:hAnsi="Times New Roman" w:cs="Times New Roman"/>
          <w:color w:val="1C283D"/>
          <w:sz w:val="20"/>
          <w:szCs w:val="20"/>
          <w:lang w:eastAsia="tr-TR"/>
        </w:rPr>
        <w:t>ppm</w:t>
      </w:r>
      <w:proofErr w:type="spellEnd"/>
      <w:r w:rsidRPr="00B10911">
        <w:rPr>
          <w:rFonts w:ascii="Times New Roman" w:eastAsia="Times New Roman" w:hAnsi="Times New Roman" w:cs="Times New Roman"/>
          <w:color w:val="1C283D"/>
          <w:sz w:val="20"/>
          <w:szCs w:val="20"/>
          <w:lang w:eastAsia="tr-TR"/>
        </w:rPr>
        <w:t xml:space="preserve"> hacim) olarak tanımlanır.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Bunun yanı sıra, bir egzoz gazı analiz cihazı, egzoz gazı bileşenlerinin hacim oranlarından </w:t>
      </w:r>
      <w:proofErr w:type="spellStart"/>
      <w:r w:rsidRPr="00B10911">
        <w:rPr>
          <w:rFonts w:ascii="Times New Roman" w:eastAsia="Times New Roman" w:hAnsi="Times New Roman" w:cs="Times New Roman"/>
          <w:color w:val="1C283D"/>
          <w:sz w:val="20"/>
          <w:szCs w:val="20"/>
          <w:lang w:eastAsia="tr-TR"/>
        </w:rPr>
        <w:t>lambda</w:t>
      </w:r>
      <w:proofErr w:type="spellEnd"/>
      <w:r w:rsidRPr="00B10911">
        <w:rPr>
          <w:rFonts w:ascii="Times New Roman" w:eastAsia="Times New Roman" w:hAnsi="Times New Roman" w:cs="Times New Roman"/>
          <w:color w:val="1C283D"/>
          <w:sz w:val="20"/>
          <w:szCs w:val="20"/>
          <w:lang w:eastAsia="tr-TR"/>
        </w:rPr>
        <w:t xml:space="preserve"> değerini de hesaplamaktadır.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b/>
          <w:bCs/>
          <w:color w:val="1C283D"/>
          <w:sz w:val="20"/>
          <w:szCs w:val="20"/>
          <w:lang w:eastAsia="tr-TR"/>
        </w:rPr>
        <w:t>Lambda</w:t>
      </w:r>
      <w:proofErr w:type="spellEnd"/>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Lambda</w:t>
      </w:r>
      <w:proofErr w:type="spellEnd"/>
      <w:r w:rsidRPr="00B10911">
        <w:rPr>
          <w:rFonts w:ascii="Times New Roman" w:eastAsia="Times New Roman" w:hAnsi="Times New Roman" w:cs="Times New Roman"/>
          <w:color w:val="1C283D"/>
          <w:sz w:val="20"/>
          <w:szCs w:val="20"/>
          <w:lang w:eastAsia="tr-TR"/>
        </w:rPr>
        <w:t xml:space="preserve">; egzoz gazındaki hava/yakıt oranı bakımından motorun yakma verimliliğini temsil eden boyutsuz bir değerdir. </w:t>
      </w:r>
      <w:proofErr w:type="spellStart"/>
      <w:r w:rsidRPr="00B10911">
        <w:rPr>
          <w:rFonts w:ascii="Times New Roman" w:eastAsia="Times New Roman" w:hAnsi="Times New Roman" w:cs="Times New Roman"/>
          <w:color w:val="1C283D"/>
          <w:sz w:val="20"/>
          <w:szCs w:val="20"/>
          <w:lang w:eastAsia="tr-TR"/>
        </w:rPr>
        <w:t>Lambda</w:t>
      </w:r>
      <w:proofErr w:type="spell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standardlaşmış</w:t>
      </w:r>
      <w:proofErr w:type="spellEnd"/>
      <w:r w:rsidRPr="00B10911">
        <w:rPr>
          <w:rFonts w:ascii="Times New Roman" w:eastAsia="Times New Roman" w:hAnsi="Times New Roman" w:cs="Times New Roman"/>
          <w:color w:val="1C283D"/>
          <w:sz w:val="20"/>
          <w:szCs w:val="20"/>
          <w:lang w:eastAsia="tr-TR"/>
        </w:rPr>
        <w:t xml:space="preserve"> referans bir formül ile tanımlanır.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ÖZEL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b/>
          <w:bCs/>
          <w:color w:val="1C283D"/>
          <w:sz w:val="20"/>
          <w:szCs w:val="20"/>
          <w:lang w:eastAsia="tr-TR"/>
        </w:rPr>
        <w:t>Ölçü aleti sınıfları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 Egzoz gazı analiz cihazları için iki sınıf tanımlanmıştır (0 ve I). Bu sınıflar için ilgili minimum ölçme aralıkları Tablo 1’de gösterilmektedir.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Tablo 1</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Sınıflar ve ölçme  aralıkları</w:t>
      </w:r>
    </w:p>
    <w:tbl>
      <w:tblPr>
        <w:tblW w:w="7913" w:type="dxa"/>
        <w:jc w:val="center"/>
        <w:tblCellMar>
          <w:left w:w="0" w:type="dxa"/>
          <w:right w:w="0" w:type="dxa"/>
        </w:tblCellMar>
        <w:tblLook w:val="04A0" w:firstRow="1" w:lastRow="0" w:firstColumn="1" w:lastColumn="0" w:noHBand="0" w:noVBand="1"/>
      </w:tblPr>
      <w:tblGrid>
        <w:gridCol w:w="4018"/>
        <w:gridCol w:w="3895"/>
      </w:tblGrid>
      <w:tr w:rsidR="00B10911" w:rsidRPr="00B10911" w:rsidTr="00B10911">
        <w:trPr>
          <w:trHeight w:val="269"/>
          <w:jc w:val="center"/>
        </w:trPr>
        <w:tc>
          <w:tcPr>
            <w:tcW w:w="401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Parametre</w:t>
            </w:r>
          </w:p>
        </w:tc>
        <w:tc>
          <w:tcPr>
            <w:tcW w:w="38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 ve I Sınıfları</w:t>
            </w:r>
          </w:p>
        </w:tc>
      </w:tr>
      <w:tr w:rsidR="00B10911" w:rsidRPr="00B10911" w:rsidTr="00B10911">
        <w:trPr>
          <w:trHeight w:val="269"/>
          <w:jc w:val="center"/>
        </w:trPr>
        <w:tc>
          <w:tcPr>
            <w:tcW w:w="40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CO  oranı</w:t>
            </w:r>
          </w:p>
        </w:tc>
        <w:tc>
          <w:tcPr>
            <w:tcW w:w="3895"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Hacimsel olarak 0'dan %5’e kadar</w:t>
            </w:r>
          </w:p>
        </w:tc>
      </w:tr>
      <w:tr w:rsidR="00B10911" w:rsidRPr="00B10911" w:rsidTr="00B10911">
        <w:trPr>
          <w:trHeight w:val="284"/>
          <w:jc w:val="center"/>
        </w:trPr>
        <w:tc>
          <w:tcPr>
            <w:tcW w:w="40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CO</w:t>
            </w:r>
            <w:r w:rsidRPr="00B10911">
              <w:rPr>
                <w:rFonts w:ascii="Times New Roman" w:eastAsia="Times New Roman" w:hAnsi="Times New Roman" w:cs="Times New Roman"/>
                <w:sz w:val="20"/>
                <w:szCs w:val="20"/>
                <w:vertAlign w:val="subscript"/>
                <w:lang w:eastAsia="tr-TR"/>
              </w:rPr>
              <w:t>2 </w:t>
            </w:r>
            <w:r w:rsidRPr="00B10911">
              <w:rPr>
                <w:rFonts w:ascii="Times New Roman" w:eastAsia="Times New Roman" w:hAnsi="Times New Roman" w:cs="Times New Roman"/>
                <w:sz w:val="20"/>
                <w:szCs w:val="20"/>
                <w:lang w:eastAsia="tr-TR"/>
              </w:rPr>
              <w:t>oranı</w:t>
            </w:r>
          </w:p>
        </w:tc>
        <w:tc>
          <w:tcPr>
            <w:tcW w:w="3895"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Hacimsel olarak 0'dan %16’ya kadar</w:t>
            </w:r>
          </w:p>
        </w:tc>
      </w:tr>
      <w:tr w:rsidR="00B10911" w:rsidRPr="00B10911" w:rsidTr="00B10911">
        <w:trPr>
          <w:trHeight w:val="269"/>
          <w:jc w:val="center"/>
        </w:trPr>
        <w:tc>
          <w:tcPr>
            <w:tcW w:w="40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HC oranı</w:t>
            </w:r>
          </w:p>
        </w:tc>
        <w:tc>
          <w:tcPr>
            <w:tcW w:w="3895"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Hacimsel olarak 0'dan 2000’a kadar </w:t>
            </w:r>
            <w:proofErr w:type="spellStart"/>
            <w:r w:rsidRPr="00B10911">
              <w:rPr>
                <w:rFonts w:ascii="Times New Roman" w:eastAsia="Times New Roman" w:hAnsi="Times New Roman" w:cs="Times New Roman"/>
                <w:sz w:val="20"/>
                <w:szCs w:val="20"/>
                <w:lang w:eastAsia="tr-TR"/>
              </w:rPr>
              <w:t>ppm</w:t>
            </w:r>
            <w:proofErr w:type="spellEnd"/>
          </w:p>
        </w:tc>
      </w:tr>
      <w:tr w:rsidR="00B10911" w:rsidRPr="00B10911" w:rsidTr="00B10911">
        <w:trPr>
          <w:trHeight w:val="269"/>
          <w:jc w:val="center"/>
        </w:trPr>
        <w:tc>
          <w:tcPr>
            <w:tcW w:w="40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O</w:t>
            </w:r>
            <w:r w:rsidRPr="00B10911">
              <w:rPr>
                <w:rFonts w:ascii="Times New Roman" w:eastAsia="Times New Roman" w:hAnsi="Times New Roman" w:cs="Times New Roman"/>
                <w:sz w:val="20"/>
                <w:szCs w:val="20"/>
                <w:vertAlign w:val="subscript"/>
                <w:lang w:eastAsia="tr-TR"/>
              </w:rPr>
              <w:t>2</w:t>
            </w:r>
            <w:r w:rsidRPr="00B10911">
              <w:rPr>
                <w:rFonts w:ascii="Times New Roman" w:eastAsia="Times New Roman" w:hAnsi="Times New Roman" w:cs="Times New Roman"/>
                <w:sz w:val="20"/>
                <w:szCs w:val="20"/>
                <w:lang w:eastAsia="tr-TR"/>
              </w:rPr>
              <w:t> oranı</w:t>
            </w:r>
          </w:p>
        </w:tc>
        <w:tc>
          <w:tcPr>
            <w:tcW w:w="3895"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Hacimsel olarak 0'dan %21’e kadar</w:t>
            </w:r>
          </w:p>
        </w:tc>
      </w:tr>
      <w:tr w:rsidR="00B10911" w:rsidRPr="00B10911" w:rsidTr="00B10911">
        <w:trPr>
          <w:trHeight w:val="269"/>
          <w:jc w:val="center"/>
        </w:trPr>
        <w:tc>
          <w:tcPr>
            <w:tcW w:w="40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λ</w:t>
            </w:r>
          </w:p>
        </w:tc>
        <w:tc>
          <w:tcPr>
            <w:tcW w:w="3895"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0,8'den 1,2'ye kadar</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Nominal çalışma şartları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 Çalışma şartları değerleri imalatçı tarafından aşağıdaki gibi belirlenmelidir: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2.1. İklimsel ve mekanik etki miktarları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İklimsel çevre için minimum 35 ° C’ </w:t>
      </w:r>
      <w:proofErr w:type="spellStart"/>
      <w:r w:rsidRPr="00B10911">
        <w:rPr>
          <w:rFonts w:ascii="Times New Roman" w:eastAsia="Times New Roman" w:hAnsi="Times New Roman" w:cs="Times New Roman"/>
          <w:color w:val="1C283D"/>
          <w:sz w:val="20"/>
          <w:szCs w:val="20"/>
          <w:lang w:eastAsia="tr-TR"/>
        </w:rPr>
        <w:t>lık</w:t>
      </w:r>
      <w:proofErr w:type="spellEnd"/>
      <w:r w:rsidRPr="00B10911">
        <w:rPr>
          <w:rFonts w:ascii="Times New Roman" w:eastAsia="Times New Roman" w:hAnsi="Times New Roman" w:cs="Times New Roman"/>
          <w:color w:val="1C283D"/>
          <w:sz w:val="20"/>
          <w:szCs w:val="20"/>
          <w:lang w:eastAsia="tr-TR"/>
        </w:rPr>
        <w:t xml:space="preserve"> bir sıcaklık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Uygulanan mekanik ortam sınıfının M1 olması</w:t>
      </w:r>
    </w:p>
    <w:p w:rsidR="00B10911" w:rsidRPr="00B10911" w:rsidRDefault="00B10911" w:rsidP="00B10911">
      <w:pPr>
        <w:shd w:val="clear" w:color="auto" w:fill="FFFFFF"/>
        <w:spacing w:after="0" w:line="240" w:lineRule="atLeast"/>
        <w:ind w:left="360" w:hanging="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2.2. Elektrik gücü etki miktarları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AC gerilim kaynağı için gerilim ve frekans aralığı,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DC gerilim kaynağı limitleri.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2.3. Çevre basıncı için:</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Her iki sınıf için de minimum ve maksimum çevre basınç değerleri:</w:t>
      </w:r>
    </w:p>
    <w:p w:rsidR="00B10911" w:rsidRPr="00B10911" w:rsidRDefault="00B10911" w:rsidP="00B10911">
      <w:pPr>
        <w:shd w:val="clear" w:color="auto" w:fill="FFFFFF"/>
        <w:spacing w:after="0" w:line="240" w:lineRule="atLeast"/>
        <w:ind w:left="1003"/>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roofErr w:type="spellStart"/>
      <w:r w:rsidRPr="00B10911">
        <w:rPr>
          <w:rFonts w:ascii="Times New Roman" w:eastAsia="Times New Roman" w:hAnsi="Times New Roman" w:cs="Times New Roman"/>
          <w:color w:val="1C283D"/>
          <w:sz w:val="20"/>
          <w:szCs w:val="20"/>
          <w:lang w:eastAsia="tr-TR"/>
        </w:rPr>
        <w:t>P</w:t>
      </w:r>
      <w:r w:rsidRPr="00B10911">
        <w:rPr>
          <w:rFonts w:ascii="Times New Roman" w:eastAsia="Times New Roman" w:hAnsi="Times New Roman" w:cs="Times New Roman"/>
          <w:color w:val="1C283D"/>
          <w:sz w:val="20"/>
          <w:szCs w:val="20"/>
          <w:vertAlign w:val="subscript"/>
          <w:lang w:eastAsia="tr-TR"/>
        </w:rPr>
        <w:t>min</w:t>
      </w:r>
      <w:proofErr w:type="spellEnd"/>
      <w:r w:rsidRPr="00B10911">
        <w:rPr>
          <w:rFonts w:ascii="Times New Roman" w:eastAsia="Times New Roman" w:hAnsi="Times New Roman" w:cs="Times New Roman"/>
          <w:color w:val="1C283D"/>
          <w:sz w:val="20"/>
          <w:szCs w:val="20"/>
          <w:lang w:eastAsia="tr-TR"/>
        </w:rPr>
        <w:t xml:space="preserve"> ≤ 860 </w:t>
      </w:r>
      <w:proofErr w:type="spellStart"/>
      <w:r w:rsidRPr="00B10911">
        <w:rPr>
          <w:rFonts w:ascii="Times New Roman" w:eastAsia="Times New Roman" w:hAnsi="Times New Roman" w:cs="Times New Roman"/>
          <w:color w:val="1C283D"/>
          <w:sz w:val="20"/>
          <w:szCs w:val="20"/>
          <w:lang w:eastAsia="tr-TR"/>
        </w:rPr>
        <w:t>hPa</w:t>
      </w:r>
      <w:proofErr w:type="spellEnd"/>
      <w:r w:rsidRPr="00B10911">
        <w:rPr>
          <w:rFonts w:ascii="Times New Roman" w:eastAsia="Times New Roman" w:hAnsi="Times New Roman" w:cs="Times New Roman"/>
          <w:color w:val="1C283D"/>
          <w:sz w:val="20"/>
          <w:szCs w:val="20"/>
          <w:lang w:eastAsia="tr-TR"/>
        </w:rPr>
        <w:t xml:space="preserve">,                </w:t>
      </w:r>
      <w:proofErr w:type="spellStart"/>
      <w:r w:rsidRPr="00B10911">
        <w:rPr>
          <w:rFonts w:ascii="Times New Roman" w:eastAsia="Times New Roman" w:hAnsi="Times New Roman" w:cs="Times New Roman"/>
          <w:color w:val="1C283D"/>
          <w:sz w:val="20"/>
          <w:szCs w:val="20"/>
          <w:lang w:eastAsia="tr-TR"/>
        </w:rPr>
        <w:t>P</w:t>
      </w:r>
      <w:r w:rsidRPr="00B10911">
        <w:rPr>
          <w:rFonts w:ascii="Times New Roman" w:eastAsia="Times New Roman" w:hAnsi="Times New Roman" w:cs="Times New Roman"/>
          <w:color w:val="1C283D"/>
          <w:sz w:val="20"/>
          <w:szCs w:val="20"/>
          <w:vertAlign w:val="subscript"/>
          <w:lang w:eastAsia="tr-TR"/>
        </w:rPr>
        <w:t>max</w:t>
      </w:r>
      <w:proofErr w:type="spellEnd"/>
      <w:r w:rsidRPr="00B10911">
        <w:rPr>
          <w:rFonts w:ascii="Times New Roman" w:eastAsia="Times New Roman" w:hAnsi="Times New Roman" w:cs="Times New Roman"/>
          <w:color w:val="1C283D"/>
          <w:sz w:val="20"/>
          <w:szCs w:val="20"/>
          <w:lang w:eastAsia="tr-TR"/>
        </w:rPr>
        <w:t xml:space="preserve"> ≥ 1 060 </w:t>
      </w:r>
      <w:proofErr w:type="spellStart"/>
      <w:r w:rsidRPr="00B10911">
        <w:rPr>
          <w:rFonts w:ascii="Times New Roman" w:eastAsia="Times New Roman" w:hAnsi="Times New Roman" w:cs="Times New Roman"/>
          <w:color w:val="1C283D"/>
          <w:sz w:val="20"/>
          <w:szCs w:val="20"/>
          <w:lang w:eastAsia="tr-TR"/>
        </w:rPr>
        <w:t>hPa</w:t>
      </w:r>
      <w:proofErr w:type="spellEnd"/>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ind w:left="1003"/>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Maksimum izin verilebilir hatalar (</w:t>
      </w:r>
      <w:proofErr w:type="spellStart"/>
      <w:r w:rsidRPr="00B10911">
        <w:rPr>
          <w:rFonts w:ascii="Times New Roman" w:eastAsia="Times New Roman" w:hAnsi="Times New Roman" w:cs="Times New Roman"/>
          <w:b/>
          <w:bCs/>
          <w:color w:val="1C283D"/>
          <w:sz w:val="20"/>
          <w:szCs w:val="20"/>
          <w:lang w:eastAsia="tr-TR"/>
        </w:rPr>
        <w:t>MİH’ler</w:t>
      </w:r>
      <w:proofErr w:type="spellEnd"/>
      <w:r w:rsidRPr="00B10911">
        <w:rPr>
          <w:rFonts w:ascii="Times New Roman" w:eastAsia="Times New Roman" w:hAnsi="Times New Roman" w:cs="Times New Roman"/>
          <w:b/>
          <w:bCs/>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3. </w:t>
      </w:r>
      <w:proofErr w:type="spellStart"/>
      <w:r w:rsidRPr="00B10911">
        <w:rPr>
          <w:rFonts w:ascii="Times New Roman" w:eastAsia="Times New Roman" w:hAnsi="Times New Roman" w:cs="Times New Roman"/>
          <w:color w:val="1C283D"/>
          <w:sz w:val="20"/>
          <w:szCs w:val="20"/>
          <w:lang w:eastAsia="tr-TR"/>
        </w:rPr>
        <w:t>MİH’ler</w:t>
      </w:r>
      <w:proofErr w:type="spellEnd"/>
      <w:r w:rsidRPr="00B10911">
        <w:rPr>
          <w:rFonts w:ascii="Times New Roman" w:eastAsia="Times New Roman" w:hAnsi="Times New Roman" w:cs="Times New Roman"/>
          <w:color w:val="1C283D"/>
          <w:sz w:val="20"/>
          <w:szCs w:val="20"/>
          <w:lang w:eastAsia="tr-TR"/>
        </w:rPr>
        <w:t xml:space="preserve"> aşağıdaki şekilde tanımlanmıştır: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3.1. Ölçülen her bir gaz türü için, bu Yönetmeliğin Ek 1’in   1.1inci maddesi uyarınca tespit edilen </w:t>
      </w:r>
      <w:proofErr w:type="gramStart"/>
      <w:r w:rsidRPr="00B10911">
        <w:rPr>
          <w:rFonts w:ascii="Times New Roman" w:eastAsia="Times New Roman" w:hAnsi="Times New Roman" w:cs="Times New Roman"/>
          <w:color w:val="1C283D"/>
          <w:sz w:val="20"/>
          <w:szCs w:val="20"/>
          <w:lang w:eastAsia="tr-TR"/>
        </w:rPr>
        <w:t>nominal</w:t>
      </w:r>
      <w:proofErr w:type="gramEnd"/>
      <w:r w:rsidRPr="00B10911">
        <w:rPr>
          <w:rFonts w:ascii="Times New Roman" w:eastAsia="Times New Roman" w:hAnsi="Times New Roman" w:cs="Times New Roman"/>
          <w:color w:val="1C283D"/>
          <w:sz w:val="20"/>
          <w:szCs w:val="20"/>
          <w:lang w:eastAsia="tr-TR"/>
        </w:rPr>
        <w:t xml:space="preserve"> çalışma şartları altında izin verilen maksimum hata değeri Tablo 2'de belirtilen iki değerden en büyük olanıdır. Mutlak değerler, % hacim veya </w:t>
      </w:r>
      <w:proofErr w:type="spellStart"/>
      <w:r w:rsidRPr="00B10911">
        <w:rPr>
          <w:rFonts w:ascii="Times New Roman" w:eastAsia="Times New Roman" w:hAnsi="Times New Roman" w:cs="Times New Roman"/>
          <w:color w:val="1C283D"/>
          <w:sz w:val="20"/>
          <w:szCs w:val="20"/>
          <w:lang w:eastAsia="tr-TR"/>
        </w:rPr>
        <w:t>ppm</w:t>
      </w:r>
      <w:proofErr w:type="spellEnd"/>
      <w:r w:rsidRPr="00B10911">
        <w:rPr>
          <w:rFonts w:ascii="Times New Roman" w:eastAsia="Times New Roman" w:hAnsi="Times New Roman" w:cs="Times New Roman"/>
          <w:color w:val="1C283D"/>
          <w:sz w:val="20"/>
          <w:szCs w:val="20"/>
          <w:lang w:eastAsia="tr-TR"/>
        </w:rPr>
        <w:t xml:space="preserve"> hacim olarak tanımlanmıştır. Yüzdelik değerler gerçek değerin yüzde oranıdır. </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b/>
          <w:bCs/>
          <w:color w:val="1C283D"/>
          <w:sz w:val="20"/>
          <w:szCs w:val="20"/>
          <w:lang w:eastAsia="tr-TR"/>
        </w:rPr>
        <w:t>MİH’ler</w:t>
      </w:r>
      <w:proofErr w:type="spellEnd"/>
    </w:p>
    <w:tbl>
      <w:tblPr>
        <w:tblW w:w="7912" w:type="dxa"/>
        <w:tblInd w:w="70" w:type="dxa"/>
        <w:shd w:val="clear" w:color="auto" w:fill="FFFFFF"/>
        <w:tblCellMar>
          <w:left w:w="0" w:type="dxa"/>
          <w:right w:w="0" w:type="dxa"/>
        </w:tblCellMar>
        <w:tblLook w:val="04A0" w:firstRow="1" w:lastRow="0" w:firstColumn="1" w:lastColumn="0" w:noHBand="0" w:noVBand="1"/>
      </w:tblPr>
      <w:tblGrid>
        <w:gridCol w:w="2678"/>
        <w:gridCol w:w="2679"/>
        <w:gridCol w:w="2555"/>
      </w:tblGrid>
      <w:tr w:rsidR="00B10911" w:rsidRPr="00B10911" w:rsidTr="00B10911">
        <w:trPr>
          <w:trHeight w:val="222"/>
        </w:trPr>
        <w:tc>
          <w:tcPr>
            <w:tcW w:w="2678"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22"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Parametre</w:t>
            </w:r>
          </w:p>
        </w:tc>
        <w:tc>
          <w:tcPr>
            <w:tcW w:w="267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22"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0 sınıfı</w:t>
            </w:r>
          </w:p>
        </w:tc>
        <w:tc>
          <w:tcPr>
            <w:tcW w:w="25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22"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I sınıfı</w:t>
            </w:r>
          </w:p>
        </w:tc>
      </w:tr>
      <w:tr w:rsidR="00B10911" w:rsidRPr="00B10911" w:rsidTr="00B10911">
        <w:trPr>
          <w:trHeight w:val="631"/>
        </w:trPr>
        <w:tc>
          <w:tcPr>
            <w:tcW w:w="2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CO oranı</w:t>
            </w:r>
          </w:p>
        </w:tc>
        <w:tc>
          <w:tcPr>
            <w:tcW w:w="26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0,03</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hacim</w:t>
            </w:r>
            <w:proofErr w:type="gramEnd"/>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 5</w:t>
            </w:r>
          </w:p>
        </w:tc>
        <w:tc>
          <w:tcPr>
            <w:tcW w:w="2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0,06</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hacim</w:t>
            </w:r>
            <w:proofErr w:type="gramEnd"/>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 5</w:t>
            </w:r>
          </w:p>
        </w:tc>
      </w:tr>
      <w:tr w:rsidR="00B10911" w:rsidRPr="00B10911" w:rsidTr="00B10911">
        <w:trPr>
          <w:trHeight w:val="631"/>
        </w:trPr>
        <w:tc>
          <w:tcPr>
            <w:tcW w:w="2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CO</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oranı</w:t>
            </w:r>
          </w:p>
        </w:tc>
        <w:tc>
          <w:tcPr>
            <w:tcW w:w="26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0,5</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hacim</w:t>
            </w:r>
            <w:proofErr w:type="gramEnd"/>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5</w:t>
            </w:r>
          </w:p>
        </w:tc>
        <w:tc>
          <w:tcPr>
            <w:tcW w:w="2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0,5</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hacim</w:t>
            </w:r>
            <w:proofErr w:type="gramEnd"/>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 5</w:t>
            </w:r>
          </w:p>
        </w:tc>
      </w:tr>
      <w:tr w:rsidR="00B10911" w:rsidRPr="00B10911" w:rsidTr="00B10911">
        <w:trPr>
          <w:trHeight w:val="643"/>
        </w:trPr>
        <w:tc>
          <w:tcPr>
            <w:tcW w:w="2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HC oranı</w:t>
            </w:r>
          </w:p>
        </w:tc>
        <w:tc>
          <w:tcPr>
            <w:tcW w:w="26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10 </w:t>
            </w:r>
            <w:proofErr w:type="spellStart"/>
            <w:r w:rsidRPr="00B10911">
              <w:rPr>
                <w:rFonts w:ascii="Times New Roman" w:eastAsia="Times New Roman" w:hAnsi="Times New Roman" w:cs="Times New Roman"/>
                <w:color w:val="1C283D"/>
                <w:sz w:val="20"/>
                <w:szCs w:val="20"/>
                <w:lang w:eastAsia="tr-TR"/>
              </w:rPr>
              <w:t>ppm</w:t>
            </w:r>
            <w:proofErr w:type="spellEnd"/>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hacim</w:t>
            </w:r>
            <w:proofErr w:type="gramEnd"/>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 5</w:t>
            </w:r>
          </w:p>
        </w:tc>
        <w:tc>
          <w:tcPr>
            <w:tcW w:w="2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12 </w:t>
            </w:r>
            <w:proofErr w:type="spellStart"/>
            <w:r w:rsidRPr="00B10911">
              <w:rPr>
                <w:rFonts w:ascii="Times New Roman" w:eastAsia="Times New Roman" w:hAnsi="Times New Roman" w:cs="Times New Roman"/>
                <w:color w:val="1C283D"/>
                <w:sz w:val="20"/>
                <w:szCs w:val="20"/>
                <w:lang w:eastAsia="tr-TR"/>
              </w:rPr>
              <w:t>ppm</w:t>
            </w:r>
            <w:proofErr w:type="spellEnd"/>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roofErr w:type="gramStart"/>
            <w:r w:rsidRPr="00B10911">
              <w:rPr>
                <w:rFonts w:ascii="Times New Roman" w:eastAsia="Times New Roman" w:hAnsi="Times New Roman" w:cs="Times New Roman"/>
                <w:color w:val="1C283D"/>
                <w:sz w:val="20"/>
                <w:szCs w:val="20"/>
                <w:lang w:eastAsia="tr-TR"/>
              </w:rPr>
              <w:t>hacim</w:t>
            </w:r>
            <w:proofErr w:type="gramEnd"/>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 5</w:t>
            </w:r>
          </w:p>
        </w:tc>
      </w:tr>
      <w:tr w:rsidR="00B10911" w:rsidRPr="00B10911" w:rsidTr="00B10911">
        <w:trPr>
          <w:trHeight w:val="643"/>
        </w:trPr>
        <w:tc>
          <w:tcPr>
            <w:tcW w:w="2678"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O</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oranı</w:t>
            </w:r>
          </w:p>
        </w:tc>
        <w:tc>
          <w:tcPr>
            <w:tcW w:w="267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0,1</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hacim</w:t>
            </w:r>
            <w:proofErr w:type="gramEnd"/>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 5</w:t>
            </w:r>
          </w:p>
        </w:tc>
        <w:tc>
          <w:tcPr>
            <w:tcW w:w="2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0,1</w:t>
            </w:r>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proofErr w:type="gramStart"/>
            <w:r w:rsidRPr="00B10911">
              <w:rPr>
                <w:rFonts w:ascii="Times New Roman" w:eastAsia="Times New Roman" w:hAnsi="Times New Roman" w:cs="Times New Roman"/>
                <w:color w:val="1C283D"/>
                <w:sz w:val="20"/>
                <w:szCs w:val="20"/>
                <w:lang w:eastAsia="tr-TR"/>
              </w:rPr>
              <w:t>hacim</w:t>
            </w:r>
            <w:proofErr w:type="gramEnd"/>
          </w:p>
          <w:p w:rsidR="00B10911" w:rsidRPr="00B10911" w:rsidRDefault="00B10911" w:rsidP="00B10911">
            <w:pPr>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 % 5</w:t>
            </w:r>
          </w:p>
        </w:tc>
      </w:tr>
    </w:tbl>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 3.2. </w:t>
      </w:r>
      <w:proofErr w:type="spellStart"/>
      <w:r w:rsidRPr="00B10911">
        <w:rPr>
          <w:rFonts w:ascii="Times New Roman" w:eastAsia="Times New Roman" w:hAnsi="Times New Roman" w:cs="Times New Roman"/>
          <w:color w:val="1C283D"/>
          <w:sz w:val="20"/>
          <w:szCs w:val="20"/>
          <w:lang w:eastAsia="tr-TR"/>
        </w:rPr>
        <w:t>Lambda</w:t>
      </w:r>
      <w:proofErr w:type="spellEnd"/>
      <w:r w:rsidRPr="00B10911">
        <w:rPr>
          <w:rFonts w:ascii="Times New Roman" w:eastAsia="Times New Roman" w:hAnsi="Times New Roman" w:cs="Times New Roman"/>
          <w:color w:val="1C283D"/>
          <w:sz w:val="20"/>
          <w:szCs w:val="20"/>
          <w:lang w:eastAsia="tr-TR"/>
        </w:rPr>
        <w:t xml:space="preserve"> hesaplamasında MİH % 0,3'tür. </w:t>
      </w:r>
      <w:proofErr w:type="spellStart"/>
      <w:r w:rsidRPr="00B10911">
        <w:rPr>
          <w:rFonts w:ascii="Times New Roman" w:eastAsia="Times New Roman" w:hAnsi="Times New Roman" w:cs="Times New Roman"/>
          <w:color w:val="1C283D"/>
          <w:sz w:val="20"/>
          <w:szCs w:val="20"/>
          <w:lang w:eastAsia="tr-TR"/>
        </w:rPr>
        <w:t>Lambda</w:t>
      </w:r>
      <w:proofErr w:type="spellEnd"/>
      <w:r w:rsidRPr="00B10911">
        <w:rPr>
          <w:rFonts w:ascii="Times New Roman" w:eastAsia="Times New Roman" w:hAnsi="Times New Roman" w:cs="Times New Roman"/>
          <w:color w:val="1C283D"/>
          <w:sz w:val="20"/>
          <w:szCs w:val="20"/>
          <w:lang w:eastAsia="tr-TR"/>
        </w:rPr>
        <w:t xml:space="preserve">, </w:t>
      </w:r>
      <w:proofErr w:type="gramStart"/>
      <w:r w:rsidRPr="00B10911">
        <w:rPr>
          <w:rFonts w:ascii="Times New Roman" w:eastAsia="Times New Roman" w:hAnsi="Times New Roman" w:cs="Times New Roman"/>
          <w:color w:val="1C283D"/>
          <w:sz w:val="20"/>
          <w:szCs w:val="20"/>
          <w:lang w:eastAsia="tr-TR"/>
        </w:rPr>
        <w:t>24/9/2003</w:t>
      </w:r>
      <w:proofErr w:type="gramEnd"/>
      <w:r w:rsidRPr="00B10911">
        <w:rPr>
          <w:rFonts w:ascii="Times New Roman" w:eastAsia="Times New Roman" w:hAnsi="Times New Roman" w:cs="Times New Roman"/>
          <w:color w:val="1C283D"/>
          <w:sz w:val="20"/>
          <w:szCs w:val="20"/>
          <w:lang w:eastAsia="tr-TR"/>
        </w:rPr>
        <w:t xml:space="preserve"> tarihli ve 25239 sayılı Resmi Gazetede yayımlanan Motorlu Araçların Motorlarından Çıkan Gazların Havayı Kirletmesine Karşı Alınacak Tedbirlerle İlgili Tip Onay Yönetmeliği (70/220/AT) Ek 1, 5.3.7.3. üncü maddesinde tanımlanan formüle göre hesaplanır. Bu amaçla, ölçü aleti tarafından görüntülenen değerler hesaplama için kullanılır.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Bu amaçla, ölçü aleti tarafından görüntülenen değerler hesaplama için kullanılır.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r w:rsidRPr="00B10911">
        <w:rPr>
          <w:rFonts w:ascii="Times New Roman" w:eastAsia="Times New Roman" w:hAnsi="Times New Roman" w:cs="Times New Roman"/>
          <w:b/>
          <w:bCs/>
          <w:color w:val="1C283D"/>
          <w:sz w:val="20"/>
          <w:szCs w:val="20"/>
          <w:lang w:eastAsia="tr-TR"/>
        </w:rPr>
        <w:t>İzin verilebilir bozukluk  etkisi</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4. Ölçü aleti tarafından ölçülen her hacim oranı için, kritik değişim değeri ölçülen gaz bileşenin hacim oranına ait MİH değerine eşittir.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5. Elektromanyetik bozukluğun etkisi aşağıdaki şekillerde olabilir:</w:t>
      </w:r>
    </w:p>
    <w:p w:rsidR="00B10911" w:rsidRPr="00B10911" w:rsidRDefault="00B10911" w:rsidP="00B10911">
      <w:pPr>
        <w:shd w:val="clear" w:color="auto" w:fill="FFFFFF"/>
        <w:spacing w:after="0" w:line="240" w:lineRule="atLeast"/>
        <w:ind w:firstLine="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Ölçüm sonuçlarındaki değişim, 4 üncü maddede tanımlanan   kritik değişim değerinden  büyük değildir,</w:t>
      </w:r>
    </w:p>
    <w:p w:rsidR="00B10911" w:rsidRPr="00B10911" w:rsidRDefault="00B10911" w:rsidP="00B10911">
      <w:pPr>
        <w:shd w:val="clear" w:color="auto" w:fill="FFFFFF"/>
        <w:spacing w:after="0" w:line="240" w:lineRule="atLeast"/>
        <w:ind w:left="360"/>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Ölçüm sonucunun  gösterimi geçerli bir sonuç olarak değerlendirilemez niteliktedir.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b/>
          <w:bCs/>
          <w:color w:val="1C283D"/>
          <w:sz w:val="20"/>
          <w:szCs w:val="20"/>
          <w:lang w:eastAsia="tr-TR"/>
        </w:rPr>
        <w:t>Diğer gerekler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6. Çözünürlük, Tablo 3'de verilen değerlere eşit veya bu değerlerden daha büyük olmalıdır.</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Tablo 3</w:t>
      </w:r>
    </w:p>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Çözünürlük</w:t>
      </w:r>
    </w:p>
    <w:tbl>
      <w:tblPr>
        <w:tblW w:w="7733" w:type="dxa"/>
        <w:jc w:val="center"/>
        <w:tblCellMar>
          <w:left w:w="0" w:type="dxa"/>
          <w:right w:w="0" w:type="dxa"/>
        </w:tblCellMar>
        <w:tblLook w:val="04A0" w:firstRow="1" w:lastRow="0" w:firstColumn="1" w:lastColumn="0" w:noHBand="0" w:noVBand="1"/>
      </w:tblPr>
      <w:tblGrid>
        <w:gridCol w:w="2087"/>
        <w:gridCol w:w="1381"/>
        <w:gridCol w:w="1534"/>
        <w:gridCol w:w="1534"/>
        <w:gridCol w:w="1197"/>
      </w:tblGrid>
      <w:tr w:rsidR="00B10911" w:rsidRPr="00B10911" w:rsidTr="00B10911">
        <w:trPr>
          <w:trHeight w:val="257"/>
          <w:jc w:val="center"/>
        </w:trPr>
        <w:tc>
          <w:tcPr>
            <w:tcW w:w="208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w:t>
            </w:r>
          </w:p>
        </w:tc>
        <w:tc>
          <w:tcPr>
            <w:tcW w:w="138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CO</w:t>
            </w:r>
          </w:p>
        </w:tc>
        <w:tc>
          <w:tcPr>
            <w:tcW w:w="15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CO</w:t>
            </w:r>
            <w:r w:rsidRPr="00B10911">
              <w:rPr>
                <w:rFonts w:ascii="Times New Roman" w:eastAsia="Times New Roman" w:hAnsi="Times New Roman" w:cs="Times New Roman"/>
                <w:sz w:val="20"/>
                <w:szCs w:val="20"/>
                <w:vertAlign w:val="subscript"/>
                <w:lang w:eastAsia="tr-TR"/>
              </w:rPr>
              <w:t>2</w:t>
            </w:r>
          </w:p>
        </w:tc>
        <w:tc>
          <w:tcPr>
            <w:tcW w:w="15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O</w:t>
            </w:r>
            <w:r w:rsidRPr="00B10911">
              <w:rPr>
                <w:rFonts w:ascii="Times New Roman" w:eastAsia="Times New Roman" w:hAnsi="Times New Roman" w:cs="Times New Roman"/>
                <w:sz w:val="20"/>
                <w:szCs w:val="20"/>
                <w:vertAlign w:val="subscript"/>
                <w:lang w:eastAsia="tr-TR"/>
              </w:rPr>
              <w:t>2</w:t>
            </w:r>
          </w:p>
        </w:tc>
        <w:tc>
          <w:tcPr>
            <w:tcW w:w="119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HC</w:t>
            </w:r>
          </w:p>
        </w:tc>
      </w:tr>
      <w:tr w:rsidR="00B10911" w:rsidRPr="00B10911" w:rsidTr="00B10911">
        <w:trPr>
          <w:trHeight w:val="257"/>
          <w:jc w:val="center"/>
        </w:trPr>
        <w:tc>
          <w:tcPr>
            <w:tcW w:w="208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Sınıf 0 ve I</w:t>
            </w:r>
          </w:p>
        </w:tc>
        <w:tc>
          <w:tcPr>
            <w:tcW w:w="1381"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0,01 hacim</w:t>
            </w:r>
          </w:p>
        </w:tc>
        <w:tc>
          <w:tcPr>
            <w:tcW w:w="1534"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0,1 hacim</w:t>
            </w:r>
          </w:p>
        </w:tc>
        <w:tc>
          <w:tcPr>
            <w:tcW w:w="1534"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vertAlign w:val="superscript"/>
                <w:lang w:eastAsia="tr-TR"/>
              </w:rPr>
              <w:t>(1)</w:t>
            </w:r>
          </w:p>
        </w:tc>
        <w:tc>
          <w:tcPr>
            <w:tcW w:w="1197" w:type="dxa"/>
            <w:tcBorders>
              <w:top w:val="nil"/>
              <w:left w:val="nil"/>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jc w:val="center"/>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lang w:eastAsia="tr-TR"/>
              </w:rPr>
              <w:t xml:space="preserve">1 </w:t>
            </w:r>
            <w:proofErr w:type="spellStart"/>
            <w:r w:rsidRPr="00B10911">
              <w:rPr>
                <w:rFonts w:ascii="Times New Roman" w:eastAsia="Times New Roman" w:hAnsi="Times New Roman" w:cs="Times New Roman"/>
                <w:sz w:val="20"/>
                <w:szCs w:val="20"/>
                <w:lang w:eastAsia="tr-TR"/>
              </w:rPr>
              <w:t>ppm</w:t>
            </w:r>
            <w:proofErr w:type="spellEnd"/>
            <w:r w:rsidRPr="00B10911">
              <w:rPr>
                <w:rFonts w:ascii="Times New Roman" w:eastAsia="Times New Roman" w:hAnsi="Times New Roman" w:cs="Times New Roman"/>
                <w:sz w:val="20"/>
                <w:szCs w:val="20"/>
                <w:lang w:eastAsia="tr-TR"/>
              </w:rPr>
              <w:t xml:space="preserve"> hacim</w:t>
            </w:r>
          </w:p>
        </w:tc>
      </w:tr>
      <w:tr w:rsidR="00B10911" w:rsidRPr="00B10911" w:rsidTr="00B10911">
        <w:trPr>
          <w:trHeight w:val="271"/>
          <w:jc w:val="center"/>
        </w:trPr>
        <w:tc>
          <w:tcPr>
            <w:tcW w:w="7733"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10911" w:rsidRPr="00B10911" w:rsidRDefault="00B10911" w:rsidP="00B10911">
            <w:pPr>
              <w:spacing w:after="0" w:line="240" w:lineRule="atLeast"/>
              <w:rPr>
                <w:rFonts w:ascii="Times New Roman" w:eastAsia="Times New Roman" w:hAnsi="Times New Roman" w:cs="Times New Roman"/>
                <w:sz w:val="24"/>
                <w:szCs w:val="24"/>
                <w:lang w:eastAsia="tr-TR"/>
              </w:rPr>
            </w:pPr>
            <w:r w:rsidRPr="00B10911">
              <w:rPr>
                <w:rFonts w:ascii="Times New Roman" w:eastAsia="Times New Roman" w:hAnsi="Times New Roman" w:cs="Times New Roman"/>
                <w:sz w:val="20"/>
                <w:szCs w:val="20"/>
                <w:vertAlign w:val="superscript"/>
                <w:lang w:eastAsia="tr-TR"/>
              </w:rPr>
              <w:t>(1)</w:t>
            </w:r>
            <w:r w:rsidRPr="00B10911">
              <w:rPr>
                <w:rFonts w:ascii="Times New Roman" w:eastAsia="Times New Roman" w:hAnsi="Times New Roman" w:cs="Times New Roman"/>
                <w:sz w:val="20"/>
                <w:szCs w:val="20"/>
                <w:lang w:eastAsia="tr-TR"/>
              </w:rPr>
              <w:t> % 4’e  eşit veya altındaki  ölçülen değerler için hacimsel olarak % 0,01, aksi takdirde %0,1</w:t>
            </w:r>
          </w:p>
        </w:tc>
      </w:tr>
    </w:tbl>
    <w:p w:rsidR="00B10911" w:rsidRPr="00B10911" w:rsidRDefault="00B10911" w:rsidP="00B10911">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proofErr w:type="spellStart"/>
      <w:r w:rsidRPr="00B10911">
        <w:rPr>
          <w:rFonts w:ascii="Times New Roman" w:eastAsia="Times New Roman" w:hAnsi="Times New Roman" w:cs="Times New Roman"/>
          <w:color w:val="1C283D"/>
          <w:sz w:val="20"/>
          <w:szCs w:val="20"/>
          <w:lang w:eastAsia="tr-TR"/>
        </w:rPr>
        <w:t>Lambda</w:t>
      </w:r>
      <w:proofErr w:type="spellEnd"/>
      <w:r w:rsidRPr="00B10911">
        <w:rPr>
          <w:rFonts w:ascii="Times New Roman" w:eastAsia="Times New Roman" w:hAnsi="Times New Roman" w:cs="Times New Roman"/>
          <w:color w:val="1C283D"/>
          <w:sz w:val="20"/>
          <w:szCs w:val="20"/>
          <w:lang w:eastAsia="tr-TR"/>
        </w:rPr>
        <w:t xml:space="preserve"> değeri, 0,001 </w:t>
      </w:r>
      <w:proofErr w:type="spellStart"/>
      <w:r w:rsidRPr="00B10911">
        <w:rPr>
          <w:rFonts w:ascii="Times New Roman" w:eastAsia="Times New Roman" w:hAnsi="Times New Roman" w:cs="Times New Roman"/>
          <w:color w:val="1C283D"/>
          <w:sz w:val="20"/>
          <w:szCs w:val="20"/>
          <w:lang w:eastAsia="tr-TR"/>
        </w:rPr>
        <w:t>çözünürlülüğüyle</w:t>
      </w:r>
      <w:proofErr w:type="spellEnd"/>
      <w:r w:rsidRPr="00B10911">
        <w:rPr>
          <w:rFonts w:ascii="Times New Roman" w:eastAsia="Times New Roman" w:hAnsi="Times New Roman" w:cs="Times New Roman"/>
          <w:color w:val="1C283D"/>
          <w:sz w:val="20"/>
          <w:szCs w:val="20"/>
          <w:lang w:eastAsia="tr-TR"/>
        </w:rPr>
        <w:t xml:space="preserve"> gösterilmelidir.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7. 20 ölçüm için standart sapma, her bir uygulanabilir gaz hacim oranı için </w:t>
      </w:r>
      <w:proofErr w:type="spellStart"/>
      <w:r w:rsidRPr="00B10911">
        <w:rPr>
          <w:rFonts w:ascii="Times New Roman" w:eastAsia="Times New Roman" w:hAnsi="Times New Roman" w:cs="Times New Roman"/>
          <w:color w:val="1C283D"/>
          <w:sz w:val="20"/>
          <w:szCs w:val="20"/>
          <w:lang w:eastAsia="tr-TR"/>
        </w:rPr>
        <w:t>MİH’in</w:t>
      </w:r>
      <w:proofErr w:type="spellEnd"/>
      <w:r w:rsidRPr="00B10911">
        <w:rPr>
          <w:rFonts w:ascii="Times New Roman" w:eastAsia="Times New Roman" w:hAnsi="Times New Roman" w:cs="Times New Roman"/>
          <w:color w:val="1C283D"/>
          <w:sz w:val="20"/>
          <w:szCs w:val="20"/>
          <w:lang w:eastAsia="tr-TR"/>
        </w:rPr>
        <w:t xml:space="preserve"> üçte birinden fazla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8. CO, </w:t>
      </w:r>
      <w:proofErr w:type="gramStart"/>
      <w:r w:rsidRPr="00B10911">
        <w:rPr>
          <w:rFonts w:ascii="Times New Roman" w:eastAsia="Times New Roman" w:hAnsi="Times New Roman" w:cs="Times New Roman"/>
          <w:color w:val="1C283D"/>
          <w:sz w:val="20"/>
          <w:szCs w:val="20"/>
          <w:lang w:eastAsia="tr-TR"/>
        </w:rPr>
        <w:t>CO</w:t>
      </w:r>
      <w:r w:rsidRPr="00B10911">
        <w:rPr>
          <w:rFonts w:ascii="Times New Roman" w:eastAsia="Times New Roman" w:hAnsi="Times New Roman" w:cs="Times New Roman"/>
          <w:color w:val="1C283D"/>
          <w:sz w:val="20"/>
          <w:szCs w:val="20"/>
          <w:vertAlign w:val="subscript"/>
          <w:lang w:eastAsia="tr-TR"/>
        </w:rPr>
        <w:t>2 </w:t>
      </w:r>
      <w:r w:rsidRPr="00B10911">
        <w:rPr>
          <w:rFonts w:ascii="Times New Roman" w:eastAsia="Times New Roman" w:hAnsi="Times New Roman" w:cs="Times New Roman"/>
          <w:color w:val="1C283D"/>
          <w:sz w:val="20"/>
          <w:szCs w:val="20"/>
          <w:lang w:eastAsia="tr-TR"/>
        </w:rPr>
        <w:t>, HC</w:t>
      </w:r>
      <w:proofErr w:type="gramEnd"/>
      <w:r w:rsidRPr="00B10911">
        <w:rPr>
          <w:rFonts w:ascii="Times New Roman" w:eastAsia="Times New Roman" w:hAnsi="Times New Roman" w:cs="Times New Roman"/>
          <w:color w:val="1C283D"/>
          <w:sz w:val="20"/>
          <w:szCs w:val="20"/>
          <w:lang w:eastAsia="tr-TR"/>
        </w:rPr>
        <w:t xml:space="preserve"> ölçümleri için, özel gaz taşıma sistemini içeren ölçü aleti, örneğin temiz hava gibi sıfır içerikli bir gazdan değişmesinden itibaren 15 saniye içinde kalibrasyon gazları ile belirlenen son değerinin % 95’ini göstermelidir. O</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 ölçümü için, ölçü aleti benzer şartlar altında, temiz havadan oksijensiz gaza olan değişimden sonra 60 saniye içinde, sıfırdan hacimsel olarak % 0,1 daha az farklı olan değeri göstermelidir.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9. Egzoz gazı içindeki ölçüme tabi olan bileşenlerin haricindeki diğer bileşenler, aşağıdaki maksimum hacim oranında bulunmaları halinde ölçüm sonuçlarını </w:t>
      </w:r>
      <w:proofErr w:type="spellStart"/>
      <w:r w:rsidRPr="00B10911">
        <w:rPr>
          <w:rFonts w:ascii="Times New Roman" w:eastAsia="Times New Roman" w:hAnsi="Times New Roman" w:cs="Times New Roman"/>
          <w:color w:val="1C283D"/>
          <w:sz w:val="20"/>
          <w:szCs w:val="20"/>
          <w:lang w:eastAsia="tr-TR"/>
        </w:rPr>
        <w:t>MİH’in</w:t>
      </w:r>
      <w:proofErr w:type="spellEnd"/>
      <w:r w:rsidRPr="00B10911">
        <w:rPr>
          <w:rFonts w:ascii="Times New Roman" w:eastAsia="Times New Roman" w:hAnsi="Times New Roman" w:cs="Times New Roman"/>
          <w:color w:val="1C283D"/>
          <w:sz w:val="20"/>
          <w:szCs w:val="20"/>
          <w:lang w:eastAsia="tr-TR"/>
        </w:rPr>
        <w:t xml:space="preserve"> yarısından fazla etkilememelidir.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Hacimsel olarak;</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6 CO,</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%16 CO</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10 O</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5 H</w:t>
      </w:r>
      <w:r w:rsidRPr="00B10911">
        <w:rPr>
          <w:rFonts w:ascii="Times New Roman" w:eastAsia="Times New Roman" w:hAnsi="Times New Roman" w:cs="Times New Roman"/>
          <w:color w:val="1C283D"/>
          <w:sz w:val="20"/>
          <w:szCs w:val="20"/>
          <w:vertAlign w:val="subscript"/>
          <w:lang w:eastAsia="tr-TR"/>
        </w:rPr>
        <w:t>2</w:t>
      </w:r>
      <w:r w:rsidRPr="00B10911">
        <w:rPr>
          <w:rFonts w:ascii="Times New Roman" w:eastAsia="Times New Roman" w:hAnsi="Times New Roman" w:cs="Times New Roman"/>
          <w:color w:val="1C283D"/>
          <w:sz w:val="20"/>
          <w:szCs w:val="20"/>
          <w:lang w:eastAsia="tr-TR"/>
        </w:rPr>
        <w:t>,</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0,3 NO,</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2000 </w:t>
      </w:r>
      <w:proofErr w:type="spellStart"/>
      <w:r w:rsidRPr="00B10911">
        <w:rPr>
          <w:rFonts w:ascii="Times New Roman" w:eastAsia="Times New Roman" w:hAnsi="Times New Roman" w:cs="Times New Roman"/>
          <w:color w:val="1C283D"/>
          <w:sz w:val="20"/>
          <w:szCs w:val="20"/>
          <w:lang w:eastAsia="tr-TR"/>
        </w:rPr>
        <w:t>ppm</w:t>
      </w:r>
      <w:proofErr w:type="spellEnd"/>
      <w:r w:rsidRPr="00B10911">
        <w:rPr>
          <w:rFonts w:ascii="Times New Roman" w:eastAsia="Times New Roman" w:hAnsi="Times New Roman" w:cs="Times New Roman"/>
          <w:color w:val="1C283D"/>
          <w:sz w:val="20"/>
          <w:szCs w:val="20"/>
          <w:lang w:eastAsia="tr-TR"/>
        </w:rPr>
        <w:t xml:space="preserve"> HC  (n - </w:t>
      </w:r>
      <w:proofErr w:type="spellStart"/>
      <w:r w:rsidRPr="00B10911">
        <w:rPr>
          <w:rFonts w:ascii="Times New Roman" w:eastAsia="Times New Roman" w:hAnsi="Times New Roman" w:cs="Times New Roman"/>
          <w:color w:val="1C283D"/>
          <w:sz w:val="20"/>
          <w:szCs w:val="20"/>
          <w:lang w:eastAsia="tr-TR"/>
        </w:rPr>
        <w:t>hegzan</w:t>
      </w:r>
      <w:proofErr w:type="spellEnd"/>
      <w:r w:rsidRPr="00B10911">
        <w:rPr>
          <w:rFonts w:ascii="Times New Roman" w:eastAsia="Times New Roman" w:hAnsi="Times New Roman" w:cs="Times New Roman"/>
          <w:color w:val="1C283D"/>
          <w:sz w:val="20"/>
          <w:szCs w:val="20"/>
          <w:lang w:eastAsia="tr-TR"/>
        </w:rPr>
        <w:t xml:space="preserve"> olarak),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Doyma noktasına ulaşana kadar su buharı.</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10. Egzoz gazı analiz cihazı, sıfırlama tertibatı, gaz kalibrasyonu ve </w:t>
      </w:r>
      <w:proofErr w:type="gramStart"/>
      <w:r w:rsidRPr="00B10911">
        <w:rPr>
          <w:rFonts w:ascii="Times New Roman" w:eastAsia="Times New Roman" w:hAnsi="Times New Roman" w:cs="Times New Roman"/>
          <w:color w:val="1C283D"/>
          <w:sz w:val="20"/>
          <w:szCs w:val="20"/>
          <w:lang w:eastAsia="tr-TR"/>
        </w:rPr>
        <w:t>dahili</w:t>
      </w:r>
      <w:proofErr w:type="gramEnd"/>
      <w:r w:rsidRPr="00B10911">
        <w:rPr>
          <w:rFonts w:ascii="Times New Roman" w:eastAsia="Times New Roman" w:hAnsi="Times New Roman" w:cs="Times New Roman"/>
          <w:color w:val="1C283D"/>
          <w:sz w:val="20"/>
          <w:szCs w:val="20"/>
          <w:lang w:eastAsia="tr-TR"/>
        </w:rPr>
        <w:t xml:space="preserve"> ayar için işlem yapılmasını sağlayan bir ayar düzeneğine sahip olmalıdır. Sıfırlama tertibatı ve </w:t>
      </w:r>
      <w:proofErr w:type="gramStart"/>
      <w:r w:rsidRPr="00B10911">
        <w:rPr>
          <w:rFonts w:ascii="Times New Roman" w:eastAsia="Times New Roman" w:hAnsi="Times New Roman" w:cs="Times New Roman"/>
          <w:color w:val="1C283D"/>
          <w:sz w:val="20"/>
          <w:szCs w:val="20"/>
          <w:lang w:eastAsia="tr-TR"/>
        </w:rPr>
        <w:t>dahili</w:t>
      </w:r>
      <w:proofErr w:type="gramEnd"/>
      <w:r w:rsidRPr="00B10911">
        <w:rPr>
          <w:rFonts w:ascii="Times New Roman" w:eastAsia="Times New Roman" w:hAnsi="Times New Roman" w:cs="Times New Roman"/>
          <w:color w:val="1C283D"/>
          <w:sz w:val="20"/>
          <w:szCs w:val="20"/>
          <w:lang w:eastAsia="tr-TR"/>
        </w:rPr>
        <w:t xml:space="preserve"> ayar için kullanılan ayar düzeneği otomatik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11. Ölçü aleti, otomatik veya yarı otomatik ayar düzeneklerinin ayarları yapılmadığı sürece ölçüm yapmamalıdır.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lastRenderedPageBreak/>
        <w:t xml:space="preserve">12. Egzoz gazı analiz cihazı, gaz taşıma sistemindeki hidrokarbon kalıntılarını tespit etmelidir. Herhangi bir ölçümden önce, 20 </w:t>
      </w:r>
      <w:proofErr w:type="spellStart"/>
      <w:r w:rsidRPr="00B10911">
        <w:rPr>
          <w:rFonts w:ascii="Times New Roman" w:eastAsia="Times New Roman" w:hAnsi="Times New Roman" w:cs="Times New Roman"/>
          <w:color w:val="1C283D"/>
          <w:sz w:val="20"/>
          <w:szCs w:val="20"/>
          <w:lang w:eastAsia="tr-TR"/>
        </w:rPr>
        <w:t>ppm</w:t>
      </w:r>
      <w:proofErr w:type="spellEnd"/>
      <w:r w:rsidRPr="00B10911">
        <w:rPr>
          <w:rFonts w:ascii="Times New Roman" w:eastAsia="Times New Roman" w:hAnsi="Times New Roman" w:cs="Times New Roman"/>
          <w:color w:val="1C283D"/>
          <w:sz w:val="20"/>
          <w:szCs w:val="20"/>
          <w:lang w:eastAsia="tr-TR"/>
        </w:rPr>
        <w:t xml:space="preserve"> hacim değerini aşan hidrokarbon kalıntısı bulunması durumunda ölçüm işleminin yapılması mümkün olmamalıdır.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13. Egzoz gazı analiz cihazı, oksijen kanal </w:t>
      </w:r>
      <w:proofErr w:type="spellStart"/>
      <w:r w:rsidRPr="00B10911">
        <w:rPr>
          <w:rFonts w:ascii="Times New Roman" w:eastAsia="Times New Roman" w:hAnsi="Times New Roman" w:cs="Times New Roman"/>
          <w:color w:val="1C283D"/>
          <w:sz w:val="20"/>
          <w:szCs w:val="20"/>
          <w:lang w:eastAsia="tr-TR"/>
        </w:rPr>
        <w:t>sensöründe</w:t>
      </w:r>
      <w:proofErr w:type="spellEnd"/>
      <w:r w:rsidRPr="00B10911">
        <w:rPr>
          <w:rFonts w:ascii="Times New Roman" w:eastAsia="Times New Roman" w:hAnsi="Times New Roman" w:cs="Times New Roman"/>
          <w:color w:val="1C283D"/>
          <w:sz w:val="20"/>
          <w:szCs w:val="20"/>
          <w:lang w:eastAsia="tr-TR"/>
        </w:rPr>
        <w:t xml:space="preserve"> bağlantı hattındaki eskime veya arızadan kaynaklanan herhangi bir işlev bozukluğunu otomatik olarak algılayan bir aygıta sahip olmalıdır.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14. Egzoz gazı analiz cihazı, petrol, sıvılaştırılmış gaz gibi farklı yakıt türleri ile çalışabiliyor ise, uygun formülle ilgili herhangi bir belirsizlik olmaksızın </w:t>
      </w:r>
      <w:proofErr w:type="spellStart"/>
      <w:r w:rsidRPr="00B10911">
        <w:rPr>
          <w:rFonts w:ascii="Times New Roman" w:eastAsia="Times New Roman" w:hAnsi="Times New Roman" w:cs="Times New Roman"/>
          <w:color w:val="1C283D"/>
          <w:sz w:val="20"/>
          <w:szCs w:val="20"/>
          <w:lang w:eastAsia="tr-TR"/>
        </w:rPr>
        <w:t>Lambda</w:t>
      </w:r>
      <w:proofErr w:type="spellEnd"/>
      <w:r w:rsidRPr="00B10911">
        <w:rPr>
          <w:rFonts w:ascii="Times New Roman" w:eastAsia="Times New Roman" w:hAnsi="Times New Roman" w:cs="Times New Roman"/>
          <w:color w:val="1C283D"/>
          <w:sz w:val="20"/>
          <w:szCs w:val="20"/>
          <w:lang w:eastAsia="tr-TR"/>
        </w:rPr>
        <w:t xml:space="preserve"> hesaplaması için uygun katsayıyı seçme </w:t>
      </w:r>
      <w:proofErr w:type="gramStart"/>
      <w:r w:rsidRPr="00B10911">
        <w:rPr>
          <w:rFonts w:ascii="Times New Roman" w:eastAsia="Times New Roman" w:hAnsi="Times New Roman" w:cs="Times New Roman"/>
          <w:color w:val="1C283D"/>
          <w:sz w:val="20"/>
          <w:szCs w:val="20"/>
          <w:lang w:eastAsia="tr-TR"/>
        </w:rPr>
        <w:t>imkanı</w:t>
      </w:r>
      <w:proofErr w:type="gramEnd"/>
      <w:r w:rsidRPr="00B10911">
        <w:rPr>
          <w:rFonts w:ascii="Times New Roman" w:eastAsia="Times New Roman" w:hAnsi="Times New Roman" w:cs="Times New Roman"/>
          <w:color w:val="1C283D"/>
          <w:sz w:val="20"/>
          <w:szCs w:val="20"/>
          <w:lang w:eastAsia="tr-TR"/>
        </w:rPr>
        <w:t xml:space="preserve"> olmalıdır.</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UYGUNLUK DEĞERLENDİRMESİ </w:t>
      </w:r>
    </w:p>
    <w:p w:rsidR="00B10911" w:rsidRPr="00B10911" w:rsidRDefault="00B10911" w:rsidP="00B10911">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B10911">
        <w:rPr>
          <w:rFonts w:ascii="Times New Roman" w:eastAsia="Times New Roman" w:hAnsi="Times New Roman" w:cs="Times New Roman"/>
          <w:color w:val="1C283D"/>
          <w:sz w:val="20"/>
          <w:szCs w:val="20"/>
          <w:lang w:eastAsia="tr-TR"/>
        </w:rPr>
        <w:t xml:space="preserve">Bu Yönetmeliğin 9 uncu maddesinde atıfta bulunulan ve imalatçının aralarından seçim yapabileceği uygunluk değerlendirmesi </w:t>
      </w:r>
      <w:proofErr w:type="gramStart"/>
      <w:r w:rsidRPr="00B10911">
        <w:rPr>
          <w:rFonts w:ascii="Times New Roman" w:eastAsia="Times New Roman" w:hAnsi="Times New Roman" w:cs="Times New Roman"/>
          <w:color w:val="1C283D"/>
          <w:sz w:val="20"/>
          <w:szCs w:val="20"/>
          <w:lang w:eastAsia="tr-TR"/>
        </w:rPr>
        <w:t>prosedürleri</w:t>
      </w:r>
      <w:proofErr w:type="gramEnd"/>
      <w:r w:rsidRPr="00B10911">
        <w:rPr>
          <w:rFonts w:ascii="Times New Roman" w:eastAsia="Times New Roman" w:hAnsi="Times New Roman" w:cs="Times New Roman"/>
          <w:color w:val="1C283D"/>
          <w:sz w:val="20"/>
          <w:szCs w:val="20"/>
          <w:lang w:eastAsia="tr-TR"/>
        </w:rPr>
        <w:t xml:space="preserve"> B + F veya B + D veya H1’dir.</w:t>
      </w:r>
    </w:p>
    <w:p w:rsidR="00333B71" w:rsidRDefault="00333B71"/>
    <w:sectPr w:rsidR="00333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11"/>
    <w:rsid w:val="00333B71"/>
    <w:rsid w:val="00B10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281F1-9370-4355-9757-EA7FE92D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9">
    <w:name w:val="heading 9"/>
    <w:basedOn w:val="Normal"/>
    <w:link w:val="Balk9Char"/>
    <w:uiPriority w:val="9"/>
    <w:qFormat/>
    <w:rsid w:val="00B10911"/>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
    <w:rsid w:val="00B10911"/>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10911"/>
  </w:style>
  <w:style w:type="paragraph" w:customStyle="1" w:styleId="3-normalyaz">
    <w:name w:val="3-normalyaz"/>
    <w:basedOn w:val="Normal"/>
    <w:rsid w:val="00B109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B109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B10911"/>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109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28687">
      <w:bodyDiv w:val="1"/>
      <w:marLeft w:val="0"/>
      <w:marRight w:val="0"/>
      <w:marTop w:val="0"/>
      <w:marBottom w:val="0"/>
      <w:divBdr>
        <w:top w:val="none" w:sz="0" w:space="0" w:color="auto"/>
        <w:left w:val="none" w:sz="0" w:space="0" w:color="auto"/>
        <w:bottom w:val="none" w:sz="0" w:space="0" w:color="auto"/>
        <w:right w:val="none" w:sz="0" w:space="0" w:color="auto"/>
      </w:divBdr>
      <w:divsChild>
        <w:div w:id="55208204">
          <w:marLeft w:val="0"/>
          <w:marRight w:val="0"/>
          <w:marTop w:val="0"/>
          <w:marBottom w:val="0"/>
          <w:divBdr>
            <w:top w:val="none" w:sz="0" w:space="0" w:color="auto"/>
            <w:left w:val="none" w:sz="0" w:space="0" w:color="auto"/>
            <w:bottom w:val="single" w:sz="6" w:space="0" w:color="808080"/>
            <w:right w:val="none" w:sz="0" w:space="0" w:color="auto"/>
          </w:divBdr>
        </w:div>
        <w:div w:id="403643593">
          <w:marLeft w:val="0"/>
          <w:marRight w:val="0"/>
          <w:marTop w:val="0"/>
          <w:marBottom w:val="0"/>
          <w:divBdr>
            <w:top w:val="none" w:sz="0" w:space="0" w:color="auto"/>
            <w:left w:val="none" w:sz="0" w:space="0" w:color="auto"/>
            <w:bottom w:val="single" w:sz="6" w:space="0" w:color="808080"/>
            <w:right w:val="none" w:sz="0" w:space="0" w:color="auto"/>
          </w:divBdr>
        </w:div>
        <w:div w:id="1865316630">
          <w:marLeft w:val="0"/>
          <w:marRight w:val="0"/>
          <w:marTop w:val="0"/>
          <w:marBottom w:val="0"/>
          <w:divBdr>
            <w:top w:val="none" w:sz="0" w:space="0" w:color="auto"/>
            <w:left w:val="none" w:sz="0" w:space="0" w:color="auto"/>
            <w:bottom w:val="single" w:sz="6" w:space="0" w:color="808080"/>
            <w:right w:val="none" w:sz="0" w:space="0" w:color="auto"/>
          </w:divBdr>
        </w:div>
      </w:divsChild>
    </w:div>
    <w:div w:id="17040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29807</Words>
  <Characters>169901</Characters>
  <Application>Microsoft Office Word</Application>
  <DocSecurity>0</DocSecurity>
  <Lines>1415</Lines>
  <Paragraphs>398</Paragraphs>
  <ScaleCrop>false</ScaleCrop>
  <Company/>
  <LinksUpToDate>false</LinksUpToDate>
  <CharactersWithSpaces>199310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2017-05-28T13:37:00Z</dcterms:created>
  <dcterms:modified xsi:type="dcterms:W3CDTF">2017-05-28T13:38:00Z</dcterms:modified>
</cp:coreProperties>
</file>